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56" w:afterLines="50"/>
        <w:ind w:firstLine="562"/>
        <w:jc w:val="center"/>
        <w:rPr>
          <w:rFonts w:ascii="黑体" w:hAnsi="黑体" w:eastAsia="黑体" w:cs="黑体"/>
          <w:szCs w:val="28"/>
        </w:rPr>
      </w:pPr>
      <w:r>
        <w:rPr>
          <w:rFonts w:hint="eastAsia" w:ascii="黑体" w:hAnsi="黑体" w:eastAsia="黑体" w:cs="黑体"/>
          <w:szCs w:val="28"/>
        </w:rPr>
        <w:t>2023年江苏省职业院校技能大赛中职赛项规程</w:t>
      </w:r>
    </w:p>
    <w:p>
      <w:pPr>
        <w:pStyle w:val="3"/>
        <w:ind w:firstLine="482"/>
        <w:rPr>
          <w:rFonts w:ascii="仿宋" w:hAnsi="仿宋" w:eastAsia="仿宋" w:cs="仿宋"/>
          <w:sz w:val="24"/>
          <w:szCs w:val="24"/>
        </w:rPr>
      </w:pPr>
      <w:r>
        <w:rPr>
          <w:rFonts w:hint="eastAsia" w:ascii="仿宋" w:hAnsi="仿宋" w:eastAsia="仿宋" w:cs="仿宋"/>
          <w:sz w:val="24"/>
          <w:szCs w:val="24"/>
        </w:rPr>
        <w:t>一、赛项名称</w:t>
      </w:r>
    </w:p>
    <w:p>
      <w:pPr>
        <w:ind w:firstLine="480"/>
        <w:rPr>
          <w:rFonts w:ascii="仿宋" w:hAnsi="仿宋" w:cs="宋体"/>
          <w:kern w:val="0"/>
        </w:rPr>
      </w:pPr>
      <w:r>
        <w:rPr>
          <w:rFonts w:hint="eastAsia" w:ascii="仿宋" w:hAnsi="仿宋" w:cs="宋体"/>
          <w:kern w:val="0"/>
        </w:rPr>
        <w:t>赛项编号：</w:t>
      </w:r>
      <w:r>
        <w:rPr>
          <w:rFonts w:ascii="仿宋" w:hAnsi="仿宋" w:cs="宋体"/>
          <w:kern w:val="0"/>
        </w:rPr>
        <w:t>JSZ202</w:t>
      </w:r>
      <w:r>
        <w:rPr>
          <w:rFonts w:hint="eastAsia" w:ascii="仿宋" w:hAnsi="仿宋" w:cs="宋体"/>
          <w:kern w:val="0"/>
        </w:rPr>
        <w:t xml:space="preserve">303 </w:t>
      </w:r>
    </w:p>
    <w:p>
      <w:pPr>
        <w:ind w:firstLine="480"/>
        <w:rPr>
          <w:rFonts w:ascii="仿宋" w:hAnsi="仿宋" w:cs="宋体"/>
          <w:kern w:val="0"/>
        </w:rPr>
      </w:pPr>
      <w:r>
        <w:rPr>
          <w:rFonts w:ascii="仿宋" w:hAnsi="仿宋" w:cs="宋体"/>
          <w:kern w:val="0"/>
        </w:rPr>
        <w:t>赛项名称：</w:t>
      </w:r>
      <w:r>
        <w:rPr>
          <w:rFonts w:hint="eastAsia" w:ascii="仿宋" w:hAnsi="仿宋" w:cs="宋体"/>
          <w:kern w:val="0"/>
        </w:rPr>
        <w:t>禽病综合诊断</w:t>
      </w:r>
    </w:p>
    <w:p>
      <w:pPr>
        <w:ind w:firstLine="480"/>
        <w:rPr>
          <w:rFonts w:ascii="仿宋" w:hAnsi="仿宋" w:cs="宋体"/>
          <w:kern w:val="0"/>
        </w:rPr>
      </w:pPr>
      <w:r>
        <w:rPr>
          <w:rFonts w:ascii="仿宋" w:hAnsi="仿宋" w:cs="宋体"/>
          <w:kern w:val="0"/>
        </w:rPr>
        <w:t>赛项</w:t>
      </w:r>
      <w:r>
        <w:rPr>
          <w:rFonts w:hint="eastAsia" w:ascii="仿宋" w:hAnsi="仿宋" w:cs="宋体"/>
          <w:kern w:val="0"/>
        </w:rPr>
        <w:t>组别</w:t>
      </w:r>
      <w:r>
        <w:rPr>
          <w:rFonts w:ascii="仿宋" w:hAnsi="仿宋" w:cs="宋体"/>
          <w:kern w:val="0"/>
        </w:rPr>
        <w:t>：</w:t>
      </w:r>
      <w:r>
        <w:rPr>
          <w:rFonts w:hint="eastAsia" w:ascii="仿宋" w:hAnsi="仿宋" w:cs="宋体"/>
          <w:kern w:val="0"/>
        </w:rPr>
        <w:t>中职学生组、中职教师组</w:t>
      </w:r>
    </w:p>
    <w:p>
      <w:pPr>
        <w:ind w:firstLine="480"/>
        <w:rPr>
          <w:rFonts w:ascii="仿宋" w:hAnsi="仿宋" w:cs="宋体"/>
          <w:kern w:val="0"/>
        </w:rPr>
      </w:pPr>
      <w:r>
        <w:rPr>
          <w:rFonts w:ascii="仿宋" w:hAnsi="仿宋" w:cs="宋体"/>
          <w:kern w:val="0"/>
        </w:rPr>
        <w:t>赛项归属专业大类：农林牧渔类</w:t>
      </w:r>
    </w:p>
    <w:p>
      <w:pPr>
        <w:numPr>
          <w:ilvl w:val="0"/>
          <w:numId w:val="1"/>
        </w:numPr>
        <w:ind w:firstLine="482"/>
        <w:rPr>
          <w:rFonts w:ascii="仿宋" w:hAnsi="仿宋" w:cs="仿宋"/>
          <w:b/>
          <w:color w:val="FF0000"/>
          <w:szCs w:val="24"/>
        </w:rPr>
      </w:pPr>
      <w:r>
        <w:rPr>
          <w:rFonts w:hint="eastAsia" w:ascii="仿宋" w:hAnsi="仿宋" w:cs="仿宋"/>
          <w:b/>
          <w:szCs w:val="24"/>
        </w:rPr>
        <w:t>竞赛目的</w:t>
      </w:r>
    </w:p>
    <w:p>
      <w:pPr>
        <w:ind w:firstLine="481" w:firstLineChars="0"/>
        <w:rPr>
          <w:rFonts w:ascii="仿宋" w:hAnsi="仿宋" w:cs="仿宋"/>
          <w:bCs/>
          <w:szCs w:val="24"/>
        </w:rPr>
      </w:pPr>
      <w:r>
        <w:rPr>
          <w:rFonts w:hint="eastAsia" w:ascii="仿宋" w:hAnsi="仿宋" w:cs="仿宋"/>
          <w:bCs/>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numPr>
          <w:ilvl w:val="0"/>
          <w:numId w:val="1"/>
        </w:numPr>
        <w:ind w:firstLine="482"/>
        <w:rPr>
          <w:rFonts w:ascii="仿宋" w:hAnsi="仿宋" w:cs="仿宋"/>
          <w:b/>
          <w:color w:val="FF0000"/>
          <w:szCs w:val="24"/>
        </w:rPr>
      </w:pPr>
      <w:r>
        <w:rPr>
          <w:rFonts w:hint="eastAsia" w:ascii="仿宋" w:hAnsi="仿宋" w:cs="仿宋"/>
          <w:b/>
          <w:szCs w:val="24"/>
        </w:rPr>
        <w:t>竞赛内容</w:t>
      </w:r>
    </w:p>
    <w:p>
      <w:pPr>
        <w:ind w:left="480" w:leftChars="200" w:firstLine="0" w:firstLineChars="0"/>
        <w:rPr>
          <w:rFonts w:ascii="仿宋" w:hAnsi="仿宋" w:cs="仿宋"/>
          <w:b/>
          <w:szCs w:val="24"/>
        </w:rPr>
      </w:pPr>
      <w:r>
        <w:rPr>
          <w:rFonts w:hint="eastAsia" w:ascii="仿宋" w:hAnsi="仿宋" w:cs="仿宋"/>
          <w:b/>
          <w:szCs w:val="24"/>
        </w:rPr>
        <w:t>（一）学生组竞赛内容</w:t>
      </w:r>
    </w:p>
    <w:p>
      <w:pPr>
        <w:ind w:left="480" w:leftChars="200" w:firstLine="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0"/>
        <w:jc w:val="left"/>
        <w:rPr>
          <w:rFonts w:ascii="仿宋" w:hAnsi="仿宋" w:cs="仿宋"/>
          <w:bCs/>
          <w:szCs w:val="24"/>
        </w:rPr>
      </w:pPr>
      <w:r>
        <w:rPr>
          <w:rFonts w:hint="eastAsia" w:ascii="仿宋" w:hAnsi="仿宋" w:cs="仿宋"/>
          <w:bCs/>
          <w:szCs w:val="24"/>
        </w:rPr>
        <w:t>1.理论知识考核占比20%，考核内容主要包含：《动物微生物》《动物药理》《动物传染病》等课程专业基础理论知识。</w:t>
      </w:r>
    </w:p>
    <w:p>
      <w:pPr>
        <w:ind w:firstLine="480"/>
        <w:jc w:val="left"/>
        <w:rPr>
          <w:rFonts w:ascii="仿宋" w:hAnsi="仿宋" w:cs="仿宋"/>
          <w:bCs/>
          <w:szCs w:val="24"/>
        </w:rPr>
      </w:pPr>
      <w:r>
        <w:rPr>
          <w:rFonts w:hint="eastAsia" w:ascii="仿宋" w:hAnsi="仿宋" w:cs="仿宋"/>
          <w:bCs/>
          <w:szCs w:val="24"/>
        </w:rPr>
        <w:t>2.实操技能考核占比67.2%，考核内容主要包含：鸡翼下静脉采集血液样本、血涂片制备、染色、显微镜检、鸡病理剖检，及填写采样单与病理剖检报告单等。</w:t>
      </w:r>
    </w:p>
    <w:p>
      <w:pPr>
        <w:ind w:firstLine="480"/>
        <w:jc w:val="left"/>
        <w:rPr>
          <w:rFonts w:ascii="仿宋" w:hAnsi="仿宋" w:cs="仿宋"/>
          <w:bCs/>
          <w:szCs w:val="24"/>
        </w:rPr>
      </w:pPr>
      <w:r>
        <w:rPr>
          <w:rFonts w:hint="eastAsia" w:ascii="仿宋" w:hAnsi="仿宋" w:cs="仿宋"/>
          <w:bCs/>
          <w:szCs w:val="24"/>
        </w:rPr>
        <w:t>3.职业素养考核占比12.8%，考核内容主要包含：安全意识、团队协作、无菌意识等。</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firstLine="48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0"/>
        <w:jc w:val="left"/>
        <w:rPr>
          <w:rFonts w:ascii="仿宋" w:hAnsi="仿宋" w:cs="仿宋"/>
          <w:bCs/>
          <w:szCs w:val="24"/>
        </w:rPr>
      </w:pPr>
      <w:r>
        <w:rPr>
          <w:rFonts w:hint="eastAsia" w:ascii="仿宋" w:hAnsi="仿宋" w:cs="仿宋"/>
          <w:bCs/>
          <w:szCs w:val="24"/>
        </w:rPr>
        <w:t>1.理论知识考核占比20%，考核内容主要包含：《动物微生物》《动物药理》《动物传染病》等课程专业基础理论知识。</w:t>
      </w:r>
    </w:p>
    <w:p>
      <w:pPr>
        <w:ind w:firstLine="480"/>
        <w:jc w:val="left"/>
        <w:rPr>
          <w:rFonts w:ascii="仿宋" w:hAnsi="仿宋" w:cs="仿宋"/>
          <w:bCs/>
          <w:szCs w:val="24"/>
        </w:rPr>
      </w:pPr>
      <w:r>
        <w:rPr>
          <w:rFonts w:hint="eastAsia" w:ascii="仿宋" w:hAnsi="仿宋" w:cs="仿宋"/>
          <w:bCs/>
          <w:szCs w:val="24"/>
        </w:rPr>
        <w:t>2.实操技能考核占比64%，考核内容主要包含：鸡翼下静脉采集血液样本、血涂片制备、染色、显微镜检、鸡病理剖检，及填写采样单与病理剖检报告单等。</w:t>
      </w:r>
    </w:p>
    <w:p>
      <w:pPr>
        <w:ind w:firstLine="480"/>
        <w:jc w:val="left"/>
        <w:rPr>
          <w:rFonts w:ascii="仿宋" w:hAnsi="仿宋" w:cs="仿宋"/>
          <w:bCs/>
          <w:szCs w:val="24"/>
        </w:rPr>
      </w:pPr>
      <w:r>
        <w:rPr>
          <w:rFonts w:hint="eastAsia" w:ascii="仿宋" w:hAnsi="仿宋" w:cs="仿宋"/>
          <w:bCs/>
          <w:szCs w:val="24"/>
        </w:rPr>
        <w:t>3.职业素养考核占比16%，考核内容主要包含：创新意识、团队协作、安全意识、无菌意识等。</w:t>
      </w:r>
    </w:p>
    <w:p>
      <w:pPr>
        <w:numPr>
          <w:ilvl w:val="0"/>
          <w:numId w:val="1"/>
        </w:numPr>
        <w:ind w:firstLine="482"/>
        <w:rPr>
          <w:rFonts w:ascii="仿宋" w:hAnsi="仿宋" w:cs="仿宋"/>
          <w:b/>
          <w:color w:val="FF0000"/>
          <w:szCs w:val="24"/>
        </w:rPr>
      </w:pPr>
      <w:r>
        <w:rPr>
          <w:rFonts w:hint="eastAsia" w:ascii="仿宋" w:hAnsi="仿宋" w:cs="仿宋"/>
          <w:b/>
          <w:szCs w:val="24"/>
        </w:rPr>
        <w:t xml:space="preserve">竞赛方式 </w:t>
      </w:r>
    </w:p>
    <w:p>
      <w:pPr>
        <w:ind w:firstLine="48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本赛项为团体赛。</w:t>
      </w:r>
      <w:r>
        <w:rPr>
          <w:rFonts w:hint="eastAsia" w:ascii="仿宋" w:hAnsi="仿宋" w:cs="宋体"/>
          <w:kern w:val="0"/>
        </w:rPr>
        <w:t>每队2人，比赛由2名选手配合完成。</w:t>
      </w:r>
    </w:p>
    <w:p>
      <w:pPr>
        <w:numPr>
          <w:ilvl w:val="0"/>
          <w:numId w:val="1"/>
        </w:numPr>
        <w:ind w:firstLine="482"/>
        <w:rPr>
          <w:rFonts w:ascii="仿宋" w:hAnsi="仿宋" w:cs="仿宋"/>
          <w:b/>
          <w:szCs w:val="24"/>
        </w:rPr>
      </w:pPr>
      <w:r>
        <w:rPr>
          <w:rFonts w:hint="eastAsia" w:ascii="仿宋" w:hAnsi="仿宋" w:cs="仿宋"/>
          <w:b/>
          <w:szCs w:val="24"/>
        </w:rPr>
        <w:t>竞赛流程</w:t>
      </w:r>
    </w:p>
    <w:p>
      <w:pPr>
        <w:ind w:firstLine="482"/>
        <w:rPr>
          <w:rFonts w:ascii="仿宋" w:hAnsi="仿宋" w:cs="仿宋"/>
          <w:b/>
          <w:bCs/>
          <w:szCs w:val="24"/>
        </w:rPr>
      </w:pPr>
      <w:r>
        <w:rPr>
          <w:rFonts w:hint="eastAsia" w:ascii="仿宋" w:hAnsi="仿宋" w:cs="仿宋"/>
          <w:b/>
          <w:bCs/>
          <w:szCs w:val="24"/>
        </w:rPr>
        <w:t>（一）学生组竞赛流程</w:t>
      </w:r>
    </w:p>
    <w:p>
      <w:pPr>
        <w:ind w:firstLine="480"/>
        <w:rPr>
          <w:rFonts w:ascii="仿宋" w:hAnsi="仿宋" w:cs="仿宋"/>
          <w:szCs w:val="24"/>
        </w:rPr>
      </w:pPr>
      <w:r>
        <w:rPr>
          <w:rFonts w:hint="eastAsia" w:ascii="仿宋" w:hAnsi="仿宋" w:cs="仿宋"/>
          <w:szCs w:val="24"/>
        </w:rPr>
        <w:t>1.学生组竞赛流程安排如下表所示：</w:t>
      </w:r>
    </w:p>
    <w:p>
      <w:pPr>
        <w:ind w:firstLine="480"/>
        <w:jc w:val="center"/>
        <w:rPr>
          <w:rFonts w:ascii="仿宋" w:hAnsi="仿宋" w:cs="仿宋"/>
          <w:szCs w:val="24"/>
        </w:rPr>
      </w:pPr>
      <w:r>
        <w:rPr>
          <w:rFonts w:hint="eastAsia" w:ascii="仿宋" w:hAnsi="仿宋" w:cs="仿宋"/>
          <w:szCs w:val="24"/>
        </w:rPr>
        <w:t>“禽病综合诊断”赛项学生组竞赛流程安排表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028"/>
        <w:gridCol w:w="2076"/>
        <w:gridCol w:w="153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tcPr>
          <w:p>
            <w:pPr>
              <w:ind w:firstLine="0" w:firstLineChars="0"/>
              <w:jc w:val="center"/>
              <w:rPr>
                <w:rFonts w:ascii="仿宋" w:hAnsi="仿宋" w:cs="仿宋"/>
                <w:kern w:val="0"/>
                <w:szCs w:val="24"/>
              </w:rPr>
            </w:pPr>
            <w:r>
              <w:rPr>
                <w:rFonts w:hint="eastAsia" w:ascii="仿宋" w:hAnsi="仿宋" w:cs="仿宋"/>
                <w:kern w:val="0"/>
                <w:szCs w:val="24"/>
              </w:rPr>
              <w:t>竞赛阶段</w:t>
            </w:r>
          </w:p>
        </w:tc>
        <w:tc>
          <w:tcPr>
            <w:tcW w:w="2028" w:type="dxa"/>
          </w:tcPr>
          <w:p>
            <w:pPr>
              <w:ind w:firstLine="0" w:firstLineChars="0"/>
              <w:jc w:val="center"/>
              <w:rPr>
                <w:rFonts w:ascii="仿宋" w:hAnsi="仿宋" w:cs="仿宋"/>
                <w:kern w:val="0"/>
                <w:szCs w:val="24"/>
              </w:rPr>
            </w:pPr>
            <w:r>
              <w:rPr>
                <w:rFonts w:hint="eastAsia" w:ascii="仿宋" w:hAnsi="仿宋" w:cs="仿宋"/>
                <w:kern w:val="0"/>
                <w:szCs w:val="24"/>
              </w:rPr>
              <w:t>时间安排</w:t>
            </w:r>
          </w:p>
        </w:tc>
        <w:tc>
          <w:tcPr>
            <w:tcW w:w="2076" w:type="dxa"/>
          </w:tcPr>
          <w:p>
            <w:pPr>
              <w:ind w:firstLine="0" w:firstLineChars="0"/>
              <w:jc w:val="center"/>
              <w:rPr>
                <w:rFonts w:ascii="仿宋" w:hAnsi="仿宋" w:cs="仿宋"/>
                <w:kern w:val="0"/>
                <w:szCs w:val="24"/>
              </w:rPr>
            </w:pPr>
            <w:r>
              <w:rPr>
                <w:rFonts w:hint="eastAsia" w:ascii="仿宋" w:hAnsi="仿宋" w:cs="仿宋"/>
                <w:kern w:val="0"/>
                <w:szCs w:val="24"/>
              </w:rPr>
              <w:t>工作内容</w:t>
            </w:r>
          </w:p>
        </w:tc>
        <w:tc>
          <w:tcPr>
            <w:tcW w:w="1536" w:type="dxa"/>
          </w:tcPr>
          <w:p>
            <w:pPr>
              <w:ind w:firstLine="0" w:firstLineChars="0"/>
              <w:jc w:val="center"/>
              <w:rPr>
                <w:rFonts w:ascii="仿宋" w:hAnsi="仿宋" w:cs="仿宋"/>
                <w:kern w:val="0"/>
                <w:szCs w:val="24"/>
              </w:rPr>
            </w:pPr>
            <w:r>
              <w:rPr>
                <w:rFonts w:hint="eastAsia" w:ascii="仿宋" w:hAnsi="仿宋" w:cs="仿宋"/>
                <w:kern w:val="0"/>
                <w:szCs w:val="24"/>
              </w:rPr>
              <w:t>责任方</w:t>
            </w:r>
          </w:p>
        </w:tc>
        <w:tc>
          <w:tcPr>
            <w:tcW w:w="943" w:type="dxa"/>
          </w:tcPr>
          <w:p>
            <w:pPr>
              <w:ind w:firstLine="0" w:firstLineChars="0"/>
              <w:jc w:val="center"/>
              <w:rPr>
                <w:rFonts w:ascii="仿宋" w:hAnsi="仿宋" w:cs="仿宋"/>
                <w:kern w:val="0"/>
                <w:szCs w:val="24"/>
              </w:rPr>
            </w:pPr>
            <w:r>
              <w:rPr>
                <w:rFonts w:hint="eastAsia" w:ascii="仿宋" w:hAnsi="仿宋" w:cs="仿宋"/>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spacing w:line="240" w:lineRule="auto"/>
              <w:ind w:left="0" w:leftChars="0" w:firstLine="240" w:firstLineChars="100"/>
              <w:jc w:val="left"/>
              <w:rPr>
                <w:rFonts w:ascii="仿宋" w:hAnsi="仿宋" w:cs="仿宋"/>
                <w:kern w:val="0"/>
                <w:szCs w:val="24"/>
              </w:rPr>
            </w:pPr>
            <w:r>
              <w:rPr>
                <w:rFonts w:hint="eastAsia" w:ascii="仿宋" w:hAnsi="仿宋" w:cs="仿宋"/>
                <w:kern w:val="0"/>
                <w:szCs w:val="24"/>
              </w:rPr>
              <w:t>赛前</w:t>
            </w:r>
          </w:p>
        </w:tc>
        <w:tc>
          <w:tcPr>
            <w:tcW w:w="2028" w:type="dxa"/>
            <w:vAlign w:val="center"/>
          </w:tcPr>
          <w:p>
            <w:pPr>
              <w:spacing w:line="240" w:lineRule="auto"/>
              <w:ind w:firstLine="0" w:firstLineChars="0"/>
              <w:textAlignment w:val="baseline"/>
              <w:rPr>
                <w:rFonts w:ascii="仿宋" w:hAnsi="仿宋" w:cs="仿宋"/>
                <w:color w:val="000000"/>
              </w:rPr>
            </w:pPr>
            <w:r>
              <w:rPr>
                <w:rFonts w:hint="eastAsia" w:ascii="仿宋" w:hAnsi="仿宋" w:cs="仿宋"/>
                <w:color w:val="000000"/>
              </w:rPr>
              <w:t>第一天</w:t>
            </w:r>
          </w:p>
          <w:p>
            <w:pPr>
              <w:spacing w:line="240" w:lineRule="auto"/>
              <w:ind w:firstLine="0" w:firstLineChars="0"/>
              <w:textAlignment w:val="baseline"/>
              <w:rPr>
                <w:rFonts w:ascii="仿宋" w:hAnsi="仿宋" w:cs="仿宋"/>
                <w:kern w:val="0"/>
                <w:szCs w:val="24"/>
              </w:rPr>
            </w:pPr>
            <w:r>
              <w:rPr>
                <w:rFonts w:hint="eastAsia" w:ascii="仿宋" w:hAnsi="仿宋" w:cs="仿宋"/>
                <w:color w:val="000000"/>
              </w:rPr>
              <w:t>08:30～11:30</w:t>
            </w:r>
          </w:p>
        </w:tc>
        <w:tc>
          <w:tcPr>
            <w:tcW w:w="2076" w:type="dxa"/>
            <w:vAlign w:val="center"/>
          </w:tcPr>
          <w:p>
            <w:pPr>
              <w:spacing w:line="240" w:lineRule="auto"/>
              <w:ind w:firstLine="0" w:firstLineChars="0"/>
              <w:textAlignment w:val="baseline"/>
              <w:rPr>
                <w:rFonts w:ascii="仿宋" w:hAnsi="仿宋" w:cs="仿宋"/>
                <w:color w:val="000000"/>
              </w:rPr>
            </w:pPr>
            <w:r>
              <w:rPr>
                <w:rFonts w:hint="eastAsia" w:ascii="仿宋" w:hAnsi="仿宋" w:cs="仿宋"/>
                <w:color w:val="000000"/>
              </w:rPr>
              <w:t>报到</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ascii="仿宋" w:hAnsi="仿宋" w:cs="仿宋"/>
                <w:color w:val="000000"/>
              </w:rPr>
              <w:t>承办院校</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spacing w:line="240" w:lineRule="auto"/>
              <w:ind w:firstLine="480"/>
              <w:jc w:val="left"/>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hint="eastAsia" w:ascii="仿宋" w:hAnsi="仿宋"/>
                <w:color w:val="000000"/>
              </w:rPr>
              <w:t>19</w:t>
            </w:r>
            <w:r>
              <w:rPr>
                <w:rFonts w:ascii="仿宋" w:hAnsi="仿宋"/>
                <w:color w:val="000000"/>
              </w:rPr>
              <w:t>:</w:t>
            </w:r>
            <w:r>
              <w:rPr>
                <w:rFonts w:hint="eastAsia" w:ascii="仿宋" w:hAnsi="仿宋"/>
                <w:color w:val="000000"/>
              </w:rPr>
              <w:t>30</w:t>
            </w:r>
            <w:r>
              <w:rPr>
                <w:rFonts w:ascii="仿宋" w:hAnsi="仿宋"/>
                <w:color w:val="000000"/>
              </w:rPr>
              <w:t>～</w:t>
            </w:r>
            <w:r>
              <w:rPr>
                <w:rFonts w:hint="eastAsia" w:ascii="仿宋" w:hAnsi="仿宋"/>
                <w:color w:val="000000"/>
              </w:rPr>
              <w:t>20</w:t>
            </w:r>
            <w:r>
              <w:rPr>
                <w:rFonts w:ascii="仿宋" w:hAnsi="仿宋"/>
                <w:color w:val="000000"/>
              </w:rPr>
              <w:t>:</w:t>
            </w:r>
            <w:r>
              <w:rPr>
                <w:rFonts w:hint="eastAsia" w:ascii="仿宋" w:hAnsi="仿宋"/>
                <w:color w:val="000000"/>
              </w:rPr>
              <w:t>3</w:t>
            </w:r>
            <w:r>
              <w:rPr>
                <w:rFonts w:ascii="仿宋" w:hAnsi="仿宋"/>
                <w:color w:val="000000"/>
              </w:rPr>
              <w:t>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color w:val="000000"/>
              </w:rPr>
              <w:t>理论考试</w:t>
            </w:r>
          </w:p>
        </w:tc>
        <w:tc>
          <w:tcPr>
            <w:tcW w:w="1536" w:type="dxa"/>
            <w:vAlign w:val="center"/>
          </w:tcPr>
          <w:p>
            <w:pPr>
              <w:spacing w:line="240" w:lineRule="auto"/>
              <w:ind w:firstLine="0" w:firstLineChars="0"/>
              <w:jc w:val="center"/>
              <w:rPr>
                <w:rFonts w:ascii="仿宋" w:hAnsi="仿宋" w:cs="仿宋"/>
                <w:kern w:val="0"/>
                <w:szCs w:val="24"/>
              </w:rPr>
            </w:pPr>
            <w:r>
              <w:rPr>
                <w:rFonts w:hint="eastAsia" w:ascii="仿宋" w:hAnsi="仿宋" w:cs="仿宋"/>
                <w:kern w:val="0"/>
                <w:szCs w:val="24"/>
              </w:rPr>
              <w:t>裁判组</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spacing w:line="240" w:lineRule="auto"/>
              <w:ind w:firstLine="480"/>
              <w:jc w:val="left"/>
              <w:rPr>
                <w:rFonts w:ascii="仿宋" w:hAnsi="仿宋" w:cs="仿宋"/>
                <w:kern w:val="0"/>
                <w:szCs w:val="24"/>
              </w:rPr>
            </w:pPr>
          </w:p>
        </w:tc>
        <w:tc>
          <w:tcPr>
            <w:tcW w:w="2028" w:type="dxa"/>
            <w:vAlign w:val="center"/>
          </w:tcPr>
          <w:p>
            <w:pPr>
              <w:widowControl/>
              <w:spacing w:line="240" w:lineRule="auto"/>
              <w:ind w:firstLine="0" w:firstLineChars="0"/>
              <w:rPr>
                <w:rFonts w:ascii="仿宋" w:hAnsi="仿宋"/>
              </w:rPr>
            </w:pPr>
            <w:r>
              <w:rPr>
                <w:rFonts w:hint="eastAsia" w:ascii="仿宋" w:hAnsi="仿宋"/>
              </w:rPr>
              <w:t>第二天</w:t>
            </w:r>
          </w:p>
          <w:p>
            <w:pPr>
              <w:widowControl/>
              <w:spacing w:line="240" w:lineRule="auto"/>
              <w:ind w:firstLine="0" w:firstLineChars="0"/>
              <w:rPr>
                <w:rFonts w:ascii="仿宋" w:hAnsi="仿宋" w:cs="仿宋"/>
                <w:kern w:val="0"/>
                <w:szCs w:val="24"/>
              </w:rPr>
            </w:pPr>
            <w:r>
              <w:rPr>
                <w:rFonts w:hint="eastAsia" w:ascii="仿宋" w:hAnsi="仿宋"/>
              </w:rPr>
              <w:t>07</w:t>
            </w:r>
            <w:r>
              <w:rPr>
                <w:rFonts w:ascii="仿宋" w:hAnsi="仿宋"/>
              </w:rPr>
              <w:t>:30</w:t>
            </w:r>
            <w:r>
              <w:rPr>
                <w:rFonts w:hint="eastAsia" w:ascii="仿宋" w:hAnsi="仿宋" w:cs="仿宋"/>
                <w:color w:val="000000"/>
              </w:rPr>
              <w:t>～07:45</w:t>
            </w:r>
          </w:p>
        </w:tc>
        <w:tc>
          <w:tcPr>
            <w:tcW w:w="2076" w:type="dxa"/>
            <w:vAlign w:val="center"/>
          </w:tcPr>
          <w:p>
            <w:pPr>
              <w:spacing w:line="240" w:lineRule="auto"/>
              <w:ind w:firstLine="0" w:firstLineChars="0"/>
              <w:textAlignment w:val="baseline"/>
              <w:rPr>
                <w:rFonts w:ascii="仿宋" w:hAnsi="仿宋" w:cs="仿宋"/>
                <w:color w:val="000000"/>
              </w:rPr>
            </w:pPr>
            <w:r>
              <w:rPr>
                <w:rFonts w:hint="eastAsia" w:ascii="仿宋" w:hAnsi="仿宋" w:cs="仿宋"/>
                <w:color w:val="000000"/>
              </w:rPr>
              <w:t>检录</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bCs/>
              </w:rPr>
              <w:t>检录裁判、监督组</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spacing w:line="240" w:lineRule="auto"/>
              <w:ind w:firstLine="480"/>
              <w:jc w:val="left"/>
              <w:rPr>
                <w:rFonts w:ascii="仿宋" w:hAnsi="仿宋" w:cs="仿宋"/>
                <w:kern w:val="0"/>
                <w:szCs w:val="24"/>
              </w:rPr>
            </w:pPr>
          </w:p>
        </w:tc>
        <w:tc>
          <w:tcPr>
            <w:tcW w:w="2028" w:type="dxa"/>
            <w:vAlign w:val="center"/>
          </w:tcPr>
          <w:p>
            <w:pPr>
              <w:widowControl/>
              <w:spacing w:line="240" w:lineRule="auto"/>
              <w:ind w:firstLine="0" w:firstLineChars="0"/>
              <w:rPr>
                <w:rFonts w:ascii="仿宋" w:hAnsi="仿宋"/>
              </w:rPr>
            </w:pPr>
            <w:r>
              <w:rPr>
                <w:rFonts w:hint="eastAsia" w:ascii="仿宋" w:hAnsi="仿宋"/>
              </w:rPr>
              <w:t>07</w:t>
            </w:r>
            <w:r>
              <w:rPr>
                <w:rFonts w:ascii="仿宋" w:hAnsi="仿宋"/>
              </w:rPr>
              <w:t>:</w:t>
            </w:r>
            <w:r>
              <w:rPr>
                <w:rFonts w:hint="eastAsia" w:ascii="仿宋" w:hAnsi="仿宋"/>
              </w:rPr>
              <w:t>45</w:t>
            </w:r>
            <w:r>
              <w:rPr>
                <w:rFonts w:hint="eastAsia" w:ascii="仿宋" w:hAnsi="仿宋" w:cs="仿宋"/>
                <w:color w:val="000000"/>
              </w:rPr>
              <w:t>～08:00</w:t>
            </w:r>
          </w:p>
        </w:tc>
        <w:tc>
          <w:tcPr>
            <w:tcW w:w="2076" w:type="dxa"/>
            <w:vAlign w:val="center"/>
          </w:tcPr>
          <w:p>
            <w:pPr>
              <w:widowControl/>
              <w:spacing w:line="240" w:lineRule="auto"/>
              <w:ind w:firstLine="0" w:firstLineChars="0"/>
              <w:jc w:val="left"/>
            </w:pPr>
            <w:r>
              <w:t>抽签</w:t>
            </w:r>
            <w:r>
              <w:rPr>
                <w:rFonts w:hint="eastAsia"/>
              </w:rPr>
              <w:t>加密</w:t>
            </w:r>
          </w:p>
        </w:tc>
        <w:tc>
          <w:tcPr>
            <w:tcW w:w="1536" w:type="dxa"/>
            <w:vAlign w:val="center"/>
          </w:tcPr>
          <w:p>
            <w:pPr>
              <w:spacing w:line="240" w:lineRule="auto"/>
              <w:ind w:firstLine="0" w:firstLineChars="0"/>
              <w:jc w:val="center"/>
              <w:rPr>
                <w:rFonts w:ascii="仿宋" w:hAnsi="仿宋" w:cs="仿宋"/>
                <w:kern w:val="0"/>
                <w:szCs w:val="24"/>
              </w:rPr>
            </w:pPr>
            <w:r>
              <w:rPr>
                <w:rFonts w:hint="eastAsia"/>
                <w:bCs/>
              </w:rPr>
              <w:t>加密裁判、监督组</w:t>
            </w:r>
          </w:p>
        </w:tc>
        <w:tc>
          <w:tcPr>
            <w:tcW w:w="943" w:type="dxa"/>
          </w:tcPr>
          <w:p>
            <w:pPr>
              <w:spacing w:line="240" w:lineRule="auto"/>
              <w:ind w:firstLine="480"/>
              <w:rPr>
                <w:rFonts w:ascii="仿宋" w:hAnsi="仿宋" w:cs="仿宋"/>
                <w:kern w:val="0"/>
                <w:szCs w:val="24"/>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spacing w:line="240" w:lineRule="auto"/>
              <w:ind w:left="0" w:leftChars="0" w:firstLine="240" w:firstLineChars="100"/>
              <w:jc w:val="left"/>
              <w:rPr>
                <w:rFonts w:ascii="仿宋" w:hAnsi="仿宋" w:cs="仿宋"/>
                <w:kern w:val="0"/>
                <w:szCs w:val="24"/>
              </w:rPr>
            </w:pPr>
            <w:r>
              <w:rPr>
                <w:rFonts w:hint="eastAsia" w:ascii="仿宋" w:hAnsi="仿宋" w:cs="仿宋"/>
                <w:kern w:val="0"/>
                <w:szCs w:val="24"/>
              </w:rPr>
              <w:t>赛中</w:t>
            </w:r>
          </w:p>
        </w:tc>
        <w:tc>
          <w:tcPr>
            <w:tcW w:w="2028" w:type="dxa"/>
            <w:vAlign w:val="center"/>
          </w:tcPr>
          <w:p>
            <w:pPr>
              <w:widowControl/>
              <w:spacing w:line="240" w:lineRule="auto"/>
              <w:ind w:firstLine="0" w:firstLineChars="0"/>
              <w:rPr>
                <w:rFonts w:ascii="仿宋" w:hAnsi="仿宋" w:cs="仿宋"/>
                <w:kern w:val="0"/>
                <w:szCs w:val="24"/>
              </w:rPr>
            </w:pPr>
            <w:r>
              <w:rPr>
                <w:rFonts w:ascii="仿宋" w:hAnsi="仿宋"/>
              </w:rPr>
              <w:t>8:00</w:t>
            </w:r>
          </w:p>
        </w:tc>
        <w:tc>
          <w:tcPr>
            <w:tcW w:w="2076" w:type="dxa"/>
            <w:vAlign w:val="center"/>
          </w:tcPr>
          <w:p>
            <w:pPr>
              <w:widowControl/>
              <w:spacing w:line="240" w:lineRule="auto"/>
              <w:ind w:firstLine="0" w:firstLineChars="0"/>
              <w:jc w:val="left"/>
              <w:rPr>
                <w:rFonts w:ascii="仿宋" w:hAnsi="仿宋" w:cs="仿宋"/>
                <w:kern w:val="0"/>
                <w:szCs w:val="24"/>
              </w:rPr>
            </w:pPr>
            <w:r>
              <w:t>选手进入赛场</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ascii="仿宋" w:hAnsi="仿宋" w:cs="仿宋"/>
                <w:color w:val="000000"/>
              </w:rPr>
              <w:t>工作人员</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vAlign w:val="center"/>
          </w:tcPr>
          <w:p>
            <w:pPr>
              <w:spacing w:line="240" w:lineRule="auto"/>
              <w:ind w:firstLine="480"/>
              <w:jc w:val="left"/>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ascii="仿宋" w:hAnsi="仿宋"/>
              </w:rPr>
              <w:t>8:15</w:t>
            </w:r>
          </w:p>
        </w:tc>
        <w:tc>
          <w:tcPr>
            <w:tcW w:w="2076" w:type="dxa"/>
            <w:vAlign w:val="center"/>
          </w:tcPr>
          <w:p>
            <w:pPr>
              <w:widowControl/>
              <w:spacing w:line="240" w:lineRule="auto"/>
              <w:ind w:firstLine="0" w:firstLineChars="0"/>
              <w:jc w:val="left"/>
              <w:rPr>
                <w:rFonts w:ascii="仿宋" w:hAnsi="仿宋" w:cs="仿宋"/>
                <w:kern w:val="0"/>
                <w:szCs w:val="24"/>
              </w:rPr>
            </w:pPr>
            <w:r>
              <w:t>裁判员进入赛场</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ascii="仿宋" w:hAnsi="仿宋" w:cs="仿宋"/>
                <w:color w:val="000000"/>
              </w:rPr>
              <w:t>裁判组</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spacing w:line="240" w:lineRule="auto"/>
              <w:ind w:firstLine="480"/>
              <w:jc w:val="left"/>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ascii="仿宋" w:hAnsi="仿宋"/>
              </w:rPr>
              <w:t>8:</w:t>
            </w:r>
            <w:r>
              <w:rPr>
                <w:rFonts w:hint="eastAsia" w:ascii="仿宋" w:hAnsi="仿宋"/>
              </w:rPr>
              <w:t>30</w:t>
            </w:r>
            <w:r>
              <w:rPr>
                <w:rFonts w:ascii="仿宋" w:hAnsi="仿宋"/>
              </w:rPr>
              <w:t>～</w:t>
            </w:r>
            <w:r>
              <w:rPr>
                <w:rFonts w:hint="eastAsia" w:ascii="仿宋" w:hAnsi="仿宋"/>
              </w:rPr>
              <w:t>10</w:t>
            </w:r>
            <w:r>
              <w:rPr>
                <w:rFonts w:ascii="仿宋" w:hAnsi="仿宋"/>
              </w:rPr>
              <w:t>:</w:t>
            </w:r>
            <w:r>
              <w:rPr>
                <w:rFonts w:hint="eastAsia" w:ascii="仿宋" w:hAnsi="仿宋"/>
              </w:rPr>
              <w:t>10</w:t>
            </w:r>
          </w:p>
        </w:tc>
        <w:tc>
          <w:tcPr>
            <w:tcW w:w="2076" w:type="dxa"/>
            <w:vAlign w:val="center"/>
          </w:tcPr>
          <w:p>
            <w:pPr>
              <w:widowControl/>
              <w:spacing w:line="240" w:lineRule="auto"/>
              <w:ind w:firstLine="0" w:firstLineChars="0"/>
              <w:jc w:val="left"/>
              <w:rPr>
                <w:rFonts w:ascii="仿宋" w:hAnsi="仿宋" w:cs="仿宋"/>
                <w:kern w:val="0"/>
                <w:szCs w:val="24"/>
              </w:rPr>
            </w:pPr>
            <w:r>
              <w:rPr>
                <w:rFonts w:ascii="仿宋" w:hAnsi="仿宋"/>
              </w:rPr>
              <w:t>选手操作，裁判</w:t>
            </w:r>
            <w:r>
              <w:rPr>
                <w:rFonts w:hint="eastAsia" w:ascii="仿宋" w:hAnsi="仿宋"/>
              </w:rPr>
              <w:t>员</w:t>
            </w:r>
            <w:r>
              <w:rPr>
                <w:rFonts w:ascii="仿宋" w:hAnsi="仿宋"/>
              </w:rPr>
              <w:t>评分</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ascii="仿宋" w:hAnsi="仿宋" w:cs="仿宋"/>
                <w:color w:val="000000"/>
              </w:rPr>
              <w:t>裁判组</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spacing w:line="240" w:lineRule="auto"/>
              <w:ind w:left="0" w:leftChars="0" w:firstLine="240" w:firstLineChars="100"/>
              <w:jc w:val="left"/>
              <w:rPr>
                <w:rFonts w:ascii="仿宋" w:hAnsi="仿宋" w:cs="仿宋"/>
                <w:kern w:val="0"/>
                <w:szCs w:val="24"/>
              </w:rPr>
            </w:pPr>
            <w:r>
              <w:rPr>
                <w:rFonts w:hint="eastAsia" w:ascii="仿宋" w:hAnsi="仿宋" w:cs="仿宋"/>
                <w:kern w:val="0"/>
                <w:szCs w:val="24"/>
              </w:rPr>
              <w:t>赛后</w:t>
            </w:r>
          </w:p>
        </w:tc>
        <w:tc>
          <w:tcPr>
            <w:tcW w:w="2028" w:type="dxa"/>
            <w:vAlign w:val="center"/>
          </w:tcPr>
          <w:p>
            <w:pPr>
              <w:widowControl/>
              <w:spacing w:line="240" w:lineRule="auto"/>
              <w:ind w:firstLine="0" w:firstLineChars="0"/>
              <w:jc w:val="left"/>
              <w:rPr>
                <w:rFonts w:ascii="仿宋" w:hAnsi="仿宋" w:cs="仿宋"/>
                <w:kern w:val="0"/>
                <w:szCs w:val="24"/>
              </w:rPr>
            </w:pPr>
            <w:r>
              <w:rPr>
                <w:rFonts w:hint="eastAsia" w:ascii="仿宋" w:hAnsi="仿宋" w:cs="仿宋"/>
                <w:kern w:val="0"/>
                <w:szCs w:val="24"/>
              </w:rPr>
              <w:t>10</w:t>
            </w:r>
            <w:r>
              <w:rPr>
                <w:rFonts w:ascii="仿宋" w:hAnsi="仿宋"/>
              </w:rPr>
              <w:t>:</w:t>
            </w:r>
            <w:r>
              <w:rPr>
                <w:rFonts w:hint="eastAsia" w:ascii="仿宋" w:hAnsi="仿宋"/>
              </w:rPr>
              <w:t>10</w:t>
            </w:r>
            <w:r>
              <w:rPr>
                <w:rFonts w:ascii="仿宋" w:hAnsi="仿宋"/>
              </w:rPr>
              <w:t>～</w:t>
            </w:r>
            <w:r>
              <w:rPr>
                <w:rFonts w:hint="eastAsia" w:ascii="仿宋" w:hAnsi="仿宋"/>
              </w:rPr>
              <w:t>10</w:t>
            </w:r>
            <w:r>
              <w:rPr>
                <w:rFonts w:ascii="仿宋" w:hAnsi="仿宋"/>
              </w:rPr>
              <w:t>:</w:t>
            </w:r>
            <w:r>
              <w:rPr>
                <w:rFonts w:hint="eastAsia" w:ascii="仿宋" w:hAnsi="仿宋"/>
              </w:rPr>
              <w:t>40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ascii="仿宋" w:hAnsi="仿宋" w:cs="仿宋"/>
                <w:kern w:val="0"/>
                <w:szCs w:val="24"/>
              </w:rPr>
              <w:t>申诉与复议</w:t>
            </w:r>
          </w:p>
        </w:tc>
        <w:tc>
          <w:tcPr>
            <w:tcW w:w="1536" w:type="dxa"/>
            <w:vAlign w:val="center"/>
          </w:tcPr>
          <w:p>
            <w:pPr>
              <w:spacing w:line="240" w:lineRule="auto"/>
              <w:ind w:firstLine="0" w:firstLineChars="0"/>
              <w:jc w:val="center"/>
              <w:textAlignment w:val="baseline"/>
              <w:rPr>
                <w:rFonts w:ascii="仿宋" w:hAnsi="仿宋" w:cs="仿宋"/>
                <w:color w:val="000000"/>
              </w:rPr>
            </w:pPr>
            <w:r>
              <w:rPr>
                <w:rFonts w:hint="eastAsia" w:ascii="仿宋" w:hAnsi="仿宋" w:cs="仿宋"/>
                <w:color w:val="000000"/>
              </w:rPr>
              <w:t>仲裁</w:t>
            </w:r>
          </w:p>
        </w:tc>
        <w:tc>
          <w:tcPr>
            <w:tcW w:w="943" w:type="dxa"/>
          </w:tcPr>
          <w:p>
            <w:pPr>
              <w:spacing w:line="240" w:lineRule="auto"/>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spacing w:line="240" w:lineRule="auto"/>
              <w:ind w:firstLine="480"/>
              <w:rPr>
                <w:rFonts w:ascii="仿宋" w:hAnsi="仿宋" w:cs="仿宋"/>
                <w:kern w:val="0"/>
                <w:szCs w:val="24"/>
              </w:rPr>
            </w:pPr>
          </w:p>
        </w:tc>
        <w:tc>
          <w:tcPr>
            <w:tcW w:w="2028" w:type="dxa"/>
            <w:vAlign w:val="center"/>
          </w:tcPr>
          <w:p>
            <w:pPr>
              <w:widowControl/>
              <w:spacing w:line="240" w:lineRule="auto"/>
              <w:ind w:firstLine="0" w:firstLineChars="0"/>
              <w:jc w:val="left"/>
              <w:rPr>
                <w:rFonts w:ascii="仿宋" w:hAnsi="仿宋" w:cs="仿宋"/>
                <w:kern w:val="0"/>
                <w:szCs w:val="24"/>
              </w:rPr>
            </w:pPr>
            <w:r>
              <w:rPr>
                <w:rFonts w:hint="eastAsia" w:ascii="仿宋" w:hAnsi="仿宋"/>
              </w:rPr>
              <w:t>20</w:t>
            </w:r>
            <w:r>
              <w:rPr>
                <w:rFonts w:ascii="仿宋" w:hAnsi="仿宋"/>
              </w:rPr>
              <w:t>:</w:t>
            </w:r>
            <w:r>
              <w:rPr>
                <w:rFonts w:hint="eastAsia" w:ascii="仿宋" w:hAnsi="仿宋"/>
              </w:rPr>
              <w:t>3</w:t>
            </w:r>
            <w:r>
              <w:rPr>
                <w:rFonts w:ascii="仿宋" w:hAnsi="仿宋"/>
              </w:rPr>
              <w:t>0～</w:t>
            </w:r>
            <w:r>
              <w:rPr>
                <w:rFonts w:hint="eastAsia" w:ascii="仿宋" w:hAnsi="仿宋"/>
              </w:rPr>
              <w:t>21</w:t>
            </w:r>
            <w:r>
              <w:rPr>
                <w:rFonts w:ascii="仿宋" w:hAnsi="仿宋"/>
              </w:rPr>
              <w:t>:</w:t>
            </w:r>
            <w:r>
              <w:rPr>
                <w:rFonts w:hint="eastAsia" w:ascii="仿宋" w:hAnsi="仿宋"/>
              </w:rPr>
              <w:t>3</w:t>
            </w:r>
            <w:r>
              <w:rPr>
                <w:rFonts w:ascii="仿宋" w:hAnsi="仿宋"/>
              </w:rPr>
              <w:t>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rPr>
              <w:t>竞赛成绩公布会</w:t>
            </w:r>
          </w:p>
        </w:tc>
        <w:tc>
          <w:tcPr>
            <w:tcW w:w="1536" w:type="dxa"/>
            <w:vAlign w:val="center"/>
          </w:tcPr>
          <w:p>
            <w:pPr>
              <w:spacing w:line="240" w:lineRule="auto"/>
              <w:ind w:firstLine="0" w:firstLineChars="0"/>
              <w:jc w:val="center"/>
              <w:rPr>
                <w:rFonts w:ascii="仿宋" w:hAnsi="仿宋" w:cs="仿宋"/>
                <w:kern w:val="0"/>
                <w:szCs w:val="24"/>
              </w:rPr>
            </w:pPr>
            <w:r>
              <w:rPr>
                <w:rFonts w:hint="eastAsia" w:ascii="仿宋" w:hAnsi="仿宋" w:cs="仿宋"/>
                <w:kern w:val="0"/>
                <w:szCs w:val="24"/>
              </w:rPr>
              <w:t>专家组</w:t>
            </w:r>
          </w:p>
          <w:p>
            <w:pPr>
              <w:spacing w:line="240" w:lineRule="auto"/>
              <w:ind w:firstLine="0" w:firstLineChars="0"/>
              <w:jc w:val="center"/>
              <w:rPr>
                <w:rFonts w:ascii="仿宋" w:hAnsi="仿宋" w:cs="仿宋"/>
                <w:kern w:val="0"/>
                <w:szCs w:val="24"/>
              </w:rPr>
            </w:pPr>
            <w:r>
              <w:rPr>
                <w:rFonts w:hint="eastAsia" w:ascii="仿宋" w:hAnsi="仿宋" w:cs="仿宋"/>
                <w:kern w:val="0"/>
                <w:szCs w:val="24"/>
              </w:rPr>
              <w:t>裁判组</w:t>
            </w:r>
          </w:p>
        </w:tc>
        <w:tc>
          <w:tcPr>
            <w:tcW w:w="943" w:type="dxa"/>
          </w:tcPr>
          <w:p>
            <w:pPr>
              <w:spacing w:line="240" w:lineRule="auto"/>
              <w:ind w:firstLine="480"/>
              <w:rPr>
                <w:rFonts w:ascii="仿宋" w:hAnsi="仿宋" w:cs="仿宋"/>
                <w:kern w:val="0"/>
                <w:szCs w:val="24"/>
              </w:rPr>
            </w:pPr>
          </w:p>
        </w:tc>
      </w:tr>
    </w:tbl>
    <w:p>
      <w:pPr>
        <w:spacing w:line="240" w:lineRule="auto"/>
        <w:ind w:firstLine="480"/>
        <w:rPr>
          <w:rFonts w:ascii="仿宋" w:hAnsi="仿宋" w:cs="仿宋"/>
          <w:szCs w:val="24"/>
        </w:rPr>
      </w:pPr>
      <w:r>
        <w:rPr>
          <w:rFonts w:hint="eastAsia" w:ascii="仿宋" w:hAnsi="仿宋" w:cs="仿宋"/>
          <w:szCs w:val="24"/>
        </w:rPr>
        <w:t>2.学生组竞赛流程图如下图所示：</w:t>
      </w:r>
    </w:p>
    <w:p>
      <w:pPr>
        <w:pStyle w:val="3"/>
        <w:tabs>
          <w:tab w:val="left" w:pos="2869"/>
        </w:tabs>
        <w:ind w:firstLine="562"/>
      </w:pPr>
      <w:r>
        <w:rPr>
          <w:rFonts w:hint="eastAsia"/>
        </w:rPr>
        <w:tab/>
      </w:r>
      <w:r>
        <mc:AlternateContent>
          <mc:Choice Requires="wps">
            <w:drawing>
              <wp:anchor distT="0" distB="0" distL="114300" distR="114300" simplePos="0" relativeHeight="251663360" behindDoc="0" locked="0" layoutInCell="1" allowOverlap="1">
                <wp:simplePos x="0" y="0"/>
                <wp:positionH relativeFrom="column">
                  <wp:posOffset>1438910</wp:posOffset>
                </wp:positionH>
                <wp:positionV relativeFrom="paragraph">
                  <wp:posOffset>98425</wp:posOffset>
                </wp:positionV>
                <wp:extent cx="3234690" cy="302260"/>
                <wp:effectExtent l="6350" t="6350" r="20320" b="11430"/>
                <wp:wrapNone/>
                <wp:docPr id="18" name="流程图: 可选过程 18"/>
                <wp:cNvGraphicFramePr/>
                <a:graphic xmlns:a="http://schemas.openxmlformats.org/drawingml/2006/main">
                  <a:graphicData uri="http://schemas.microsoft.com/office/word/2010/wordprocessingShape">
                    <wps:wsp>
                      <wps:cNvSpPr/>
                      <wps:spPr>
                        <a:xfrm>
                          <a:off x="0" y="0"/>
                          <a:ext cx="3234690" cy="30226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80"/>
                              <w:jc w:val="center"/>
                            </w:pPr>
                            <w:r>
                              <w:rPr>
                                <w:rFonts w:hint="eastAsia" w:hAnsi="仿宋"/>
                                <w:bCs/>
                                <w:kern w:val="0"/>
                              </w:rPr>
                              <w:t>检录（赛场工作人员）</w:t>
                            </w:r>
                          </w:p>
                        </w:txbxContent>
                      </wps:txbx>
                      <wps:bodyPr lIns="91440" tIns="0" rIns="91440" bIns="0" upright="1"/>
                    </wps:wsp>
                  </a:graphicData>
                </a:graphic>
              </wp:anchor>
            </w:drawing>
          </mc:Choice>
          <mc:Fallback>
            <w:pict>
              <v:shape id="_x0000_s1026" o:spid="_x0000_s1026" o:spt="176" type="#_x0000_t176" style="position:absolute;left:0pt;margin-left:113.3pt;margin-top:7.75pt;height:23.8pt;width:254.7pt;z-index:251663360;mso-width-relative:page;mso-height-relative:page;" fillcolor="#FFFFFF" filled="t" stroked="t" coordsize="21600,21600" o:gfxdata="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4AhON1gAAAAkBAAAPAAAAAAAAAAEAIAAAACIA&#10;AABkcnMvZG93bnJldi54bWxQSwECFAAUAAAACACHTuJAmeCwXEQCAACM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480"/>
                        <w:jc w:val="center"/>
                      </w:pPr>
                      <w:r>
                        <w:rPr>
                          <w:rFonts w:hint="eastAsia" w:hAnsi="仿宋"/>
                          <w:bCs/>
                          <w:kern w:val="0"/>
                        </w:rPr>
                        <w:t>检录（赛场工作人员）</w:t>
                      </w:r>
                    </w:p>
                  </w:txbxContent>
                </v:textbox>
              </v:shape>
            </w:pict>
          </mc:Fallback>
        </mc:AlternateContent>
      </w:r>
    </w:p>
    <w:p>
      <w:pPr>
        <w:ind w:firstLine="0" w:firstLineChars="0"/>
      </w:pPr>
      <w:r>
        <mc:AlternateContent>
          <mc:Choice Requires="wps">
            <w:drawing>
              <wp:anchor distT="0" distB="0" distL="114300" distR="114300" simplePos="0" relativeHeight="251668480" behindDoc="0" locked="0" layoutInCell="1" allowOverlap="1">
                <wp:simplePos x="0" y="0"/>
                <wp:positionH relativeFrom="column">
                  <wp:posOffset>3055620</wp:posOffset>
                </wp:positionH>
                <wp:positionV relativeFrom="paragraph">
                  <wp:posOffset>133350</wp:posOffset>
                </wp:positionV>
                <wp:extent cx="635" cy="168275"/>
                <wp:effectExtent l="37465" t="0" r="38100" b="14605"/>
                <wp:wrapNone/>
                <wp:docPr id="26" name="直接连接符 26"/>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6pt;margin-top:10.5pt;height:13.25pt;width:0.05pt;z-index:251668480;mso-width-relative:page;mso-height-relative:page;" filled="f" stroked="t" coordsize="21600,21600" o:gfxdata="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wLk9gAAAAJAQAADwAAAAAAAAABACAAAAAiAAAAZHJzL2Rvd25yZXYu&#10;eG1sUEsBAhQAFAAAAAgAh07iQH8Ihmj7AQAA7gMAAA4AAAAAAAAAAQAgAAAAJwEAAGRycy9lMm9E&#10;b2MueG1sUEsFBgAAAAAGAAYAWQEAAJQFA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74624" behindDoc="0" locked="0" layoutInCell="1" allowOverlap="1">
                <wp:simplePos x="0" y="0"/>
                <wp:positionH relativeFrom="column">
                  <wp:posOffset>1456690</wp:posOffset>
                </wp:positionH>
                <wp:positionV relativeFrom="paragraph">
                  <wp:posOffset>35560</wp:posOffset>
                </wp:positionV>
                <wp:extent cx="3235325" cy="494030"/>
                <wp:effectExtent l="6350" t="6350" r="19685" b="17780"/>
                <wp:wrapNone/>
                <wp:docPr id="35" name="流程图: 可选过程 35"/>
                <wp:cNvGraphicFramePr/>
                <a:graphic xmlns:a="http://schemas.openxmlformats.org/drawingml/2006/main">
                  <a:graphicData uri="http://schemas.microsoft.com/office/word/2010/wordprocessingShape">
                    <wps:wsp>
                      <wps:cNvSpPr/>
                      <wps:spPr>
                        <a:xfrm>
                          <a:off x="0" y="0"/>
                          <a:ext cx="3235325" cy="49433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80"/>
                              <w:jc w:val="center"/>
                              <w:rPr>
                                <w:rFonts w:hAnsi="仿宋"/>
                                <w:bCs/>
                                <w:kern w:val="0"/>
                              </w:rPr>
                            </w:pPr>
                            <w:r>
                              <w:rPr>
                                <w:rFonts w:hint="eastAsia" w:hAnsi="仿宋"/>
                                <w:bCs/>
                                <w:kern w:val="0"/>
                              </w:rPr>
                              <w:t>理论竞赛检录、抽签、加密</w:t>
                            </w:r>
                          </w:p>
                          <w:p>
                            <w:pPr>
                              <w:spacing w:line="360" w:lineRule="exact"/>
                              <w:ind w:firstLine="480"/>
                              <w:jc w:val="center"/>
                            </w:pPr>
                            <w:r>
                              <w:rPr>
                                <w:rFonts w:hint="eastAsia" w:hAnsi="仿宋"/>
                                <w:bCs/>
                                <w:kern w:val="0"/>
                              </w:rPr>
                              <w:t>（赛场工作人员）</w:t>
                            </w:r>
                          </w:p>
                          <w:p>
                            <w:pPr>
                              <w:ind w:firstLine="480"/>
                            </w:pPr>
                          </w:p>
                        </w:txbxContent>
                      </wps:txbx>
                      <wps:bodyPr wrap="square" lIns="91440" tIns="0" rIns="91440" bIns="0" upright="1">
                        <a:noAutofit/>
                      </wps:bodyPr>
                    </wps:wsp>
                  </a:graphicData>
                </a:graphic>
              </wp:anchor>
            </w:drawing>
          </mc:Choice>
          <mc:Fallback>
            <w:pict>
              <v:shape id="_x0000_s1026" o:spid="_x0000_s1026" o:spt="176" type="#_x0000_t176" style="position:absolute;left:0pt;margin-left:114.7pt;margin-top:2.8pt;height:38.9pt;width:254.75pt;z-index:251674624;mso-width-relative:page;mso-height-relative:page;" fillcolor="#FFFFFF" filled="t" stroked="t" coordsize="21600,21600" o:gfxdata="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1y88tcA&#10;AAAIAQAADwAAAAAAAAABACAAAAAiAAAAZHJzL2Rvd25yZXYueG1sUEsBAhQAFAAAAAgAh07iQFSE&#10;r3ZZAgAAtAQAAA4AAAAAAAAAAQAgAAAAJgEAAGRycy9lMm9Eb2MueG1sUEsFBgAAAAAGAAYAWQEA&#10;APEFAAAAAA==&#10;">
                <v:fill on="t" focussize="0,0"/>
                <v:stroke weight="1pt" color="#000000" joinstyle="miter"/>
                <v:imagedata o:title=""/>
                <o:lock v:ext="edit" aspectratio="f"/>
                <v:textbox inset="2.54mm,0mm,2.54mm,0mm">
                  <w:txbxContent>
                    <w:p>
                      <w:pPr>
                        <w:spacing w:line="360" w:lineRule="exact"/>
                        <w:ind w:firstLine="480"/>
                        <w:jc w:val="center"/>
                        <w:rPr>
                          <w:rFonts w:hAnsi="仿宋"/>
                          <w:bCs/>
                          <w:kern w:val="0"/>
                        </w:rPr>
                      </w:pPr>
                      <w:r>
                        <w:rPr>
                          <w:rFonts w:hint="eastAsia" w:hAnsi="仿宋"/>
                          <w:bCs/>
                          <w:kern w:val="0"/>
                        </w:rPr>
                        <w:t>理论竞赛检录、抽签、加密</w:t>
                      </w:r>
                    </w:p>
                    <w:p>
                      <w:pPr>
                        <w:spacing w:line="360" w:lineRule="exact"/>
                        <w:ind w:firstLine="480"/>
                        <w:jc w:val="center"/>
                      </w:pPr>
                      <w:r>
                        <w:rPr>
                          <w:rFonts w:hint="eastAsia" w:hAnsi="仿宋"/>
                          <w:bCs/>
                          <w:kern w:val="0"/>
                        </w:rPr>
                        <w:t>（赛场工作人员）</w:t>
                      </w:r>
                    </w:p>
                    <w:p>
                      <w:pPr>
                        <w:ind w:firstLine="480"/>
                      </w:pPr>
                    </w:p>
                  </w:txbxContent>
                </v:textbox>
              </v:shape>
            </w:pict>
          </mc:Fallback>
        </mc:AlternateContent>
      </w:r>
    </w:p>
    <w:p>
      <w:pPr>
        <w:ind w:firstLine="0" w:firstLineChars="0"/>
      </w:pPr>
      <w:r>
        <mc:AlternateContent>
          <mc:Choice Requires="wps">
            <w:drawing>
              <wp:anchor distT="0" distB="0" distL="114300" distR="114300" simplePos="0" relativeHeight="251669504" behindDoc="0" locked="0" layoutInCell="1" allowOverlap="1">
                <wp:simplePos x="0" y="0"/>
                <wp:positionH relativeFrom="column">
                  <wp:posOffset>3055620</wp:posOffset>
                </wp:positionH>
                <wp:positionV relativeFrom="paragraph">
                  <wp:posOffset>255270</wp:posOffset>
                </wp:positionV>
                <wp:extent cx="635" cy="167640"/>
                <wp:effectExtent l="37465" t="0" r="38100" b="0"/>
                <wp:wrapNone/>
                <wp:docPr id="27" name="直接连接符 27"/>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6pt;margin-top:20.1pt;height:13.2pt;width:0.05pt;z-index:251669504;mso-width-relative:page;mso-height-relative:page;" filled="f" stroked="t" coordsize="21600,21600" o:gfxdata="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hOW9YAAAAJAQAADwAAAAAAAAABACAAAAAiAAAAZHJzL2Rvd25yZXYu&#10;eG1sUEsBAhQAFAAAAAgAh07iQEznG2H9AQAA7gMAAA4AAAAAAAAAAQAgAAAAJQEAAGRycy9lMm9E&#10;b2MueG1sUEsFBgAAAAAGAAYAWQEAAJQFA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75648" behindDoc="0" locked="0" layoutInCell="1" allowOverlap="1">
                <wp:simplePos x="0" y="0"/>
                <wp:positionH relativeFrom="column">
                  <wp:posOffset>1460500</wp:posOffset>
                </wp:positionH>
                <wp:positionV relativeFrom="paragraph">
                  <wp:posOffset>137160</wp:posOffset>
                </wp:positionV>
                <wp:extent cx="3235325" cy="302260"/>
                <wp:effectExtent l="6350" t="6350" r="19685" b="11430"/>
                <wp:wrapNone/>
                <wp:docPr id="36" name="流程图: 可选过程 36"/>
                <wp:cNvGraphicFramePr/>
                <a:graphic xmlns:a="http://schemas.openxmlformats.org/drawingml/2006/main">
                  <a:graphicData uri="http://schemas.microsoft.com/office/word/2010/wordprocessingShape">
                    <wps:wsp>
                      <wps:cNvSpPr/>
                      <wps:spPr>
                        <a:xfrm>
                          <a:off x="0" y="0"/>
                          <a:ext cx="3235023" cy="30223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有序进入理论赛场工位</w:t>
                            </w:r>
                          </w:p>
                        </w:txbxContent>
                      </wps:txbx>
                      <wps:bodyPr lIns="91440" tIns="0" rIns="91440" bIns="0" upright="1"/>
                    </wps:wsp>
                  </a:graphicData>
                </a:graphic>
              </wp:anchor>
            </w:drawing>
          </mc:Choice>
          <mc:Fallback>
            <w:pict>
              <v:shape id="_x0000_s1026" o:spid="_x0000_s1026" o:spt="176" type="#_x0000_t176" style="position:absolute;left:0pt;margin-left:115pt;margin-top:10.8pt;height:23.8pt;width:254.75pt;z-index:251675648;mso-width-relative:page;mso-height-relative:page;" fillcolor="#FFFFFF" filled="t" stroked="t" coordsize="21600,21600" o:gfxdata="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lc/E1wAAAAkBAAAPAAAAAAAAAAEAIAAAACIA&#10;AABkcnMvZG93bnJldi54bWxQSwECFAAUAAAACACHTuJACx1+NkMCAACM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有序进入理论赛场工位</w:t>
                      </w:r>
                    </w:p>
                  </w:txbxContent>
                </v:textbox>
              </v:shape>
            </w:pict>
          </mc:Fallback>
        </mc:AlternateContent>
      </w:r>
    </w:p>
    <w:p>
      <w:pPr>
        <w:ind w:firstLine="0" w:firstLineChars="0"/>
      </w:pPr>
      <w:r>
        <mc:AlternateContent>
          <mc:Choice Requires="wps">
            <w:drawing>
              <wp:anchor distT="0" distB="0" distL="114300" distR="114300" simplePos="0" relativeHeight="251670528" behindDoc="0" locked="0" layoutInCell="1" allowOverlap="1">
                <wp:simplePos x="0" y="0"/>
                <wp:positionH relativeFrom="column">
                  <wp:posOffset>3065145</wp:posOffset>
                </wp:positionH>
                <wp:positionV relativeFrom="paragraph">
                  <wp:posOffset>169545</wp:posOffset>
                </wp:positionV>
                <wp:extent cx="635" cy="168275"/>
                <wp:effectExtent l="37465" t="0" r="38100" b="14605"/>
                <wp:wrapNone/>
                <wp:docPr id="31" name="直接连接符 31"/>
                <wp:cNvGraphicFramePr/>
                <a:graphic xmlns:a="http://schemas.openxmlformats.org/drawingml/2006/main">
                  <a:graphicData uri="http://schemas.microsoft.com/office/word/2010/wordprocessingShape">
                    <wps:wsp>
                      <wps:cNvCnPr/>
                      <wps:spPr>
                        <a:xfrm>
                          <a:off x="0" y="0"/>
                          <a:ext cx="920" cy="167966"/>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35pt;margin-top:13.35pt;height:13.25pt;width:0.05pt;z-index:251670528;mso-width-relative:page;mso-height-relative:page;" filled="f" stroked="t" coordsize="21600,21600" o:gfxdata="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eC67YAAAACQEAAA8AAAAAAAAAAQAgAAAAIgAAAGRycy9kb3ducmV2Lnht&#10;bFBLAQIUABQAAAAIAIdO4kBdlreV+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77696" behindDoc="0" locked="0" layoutInCell="1" allowOverlap="1">
                <wp:simplePos x="0" y="0"/>
                <wp:positionH relativeFrom="column">
                  <wp:posOffset>1476375</wp:posOffset>
                </wp:positionH>
                <wp:positionV relativeFrom="paragraph">
                  <wp:posOffset>23495</wp:posOffset>
                </wp:positionV>
                <wp:extent cx="3234690" cy="302895"/>
                <wp:effectExtent l="6350" t="6350" r="20320" b="10795"/>
                <wp:wrapNone/>
                <wp:docPr id="38" name="流程图: 可选过程 38"/>
                <wp:cNvGraphicFramePr/>
                <a:graphic xmlns:a="http://schemas.openxmlformats.org/drawingml/2006/main">
                  <a:graphicData uri="http://schemas.microsoft.com/office/word/2010/wordprocessingShape">
                    <wps:wsp>
                      <wps:cNvSpPr/>
                      <wps:spPr>
                        <a:xfrm>
                          <a:off x="0" y="0"/>
                          <a:ext cx="3234738" cy="3026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理论比赛（</w:t>
                            </w:r>
                            <w:r>
                              <w:rPr>
                                <w:rFonts w:hAnsi="仿宋"/>
                                <w:bCs/>
                                <w:kern w:val="0"/>
                              </w:rPr>
                              <w:t>1小时</w:t>
                            </w:r>
                            <w:r>
                              <w:rPr>
                                <w:rFonts w:hint="eastAsia" w:hAnsi="仿宋"/>
                                <w:bCs/>
                                <w:kern w:val="0"/>
                              </w:rPr>
                              <w:t>）</w:t>
                            </w:r>
                          </w:p>
                        </w:txbxContent>
                      </wps:txbx>
                      <wps:bodyPr lIns="91440" tIns="0" rIns="91440" bIns="0" upright="1"/>
                    </wps:wsp>
                  </a:graphicData>
                </a:graphic>
              </wp:anchor>
            </w:drawing>
          </mc:Choice>
          <mc:Fallback>
            <w:pict>
              <v:shape id="_x0000_s1026" o:spid="_x0000_s1026" o:spt="176" type="#_x0000_t176" style="position:absolute;left:0pt;margin-left:116.25pt;margin-top:1.85pt;height:23.85pt;width:254.7pt;z-index:251677696;mso-width-relative:page;mso-height-relative:page;" fillcolor="#FFFFFF" filled="t" stroked="t" coordsize="21600,21600" o:gfxdata="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VBoF/XAAAACAEAAA8AAAAAAAAAAQAgAAAAIgAA&#10;AGRycy9kb3ducmV2LnhtbFBLAQIUABQAAAAIAIdO4kBP8nQ7QgIAAIwEAAAOAAAAAAAAAAEAIAAA&#10;ACYBAABkcnMvZTJvRG9jLnhtbFBLBQYAAAAABgAGAFkBAADaBQ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理论比赛（</w:t>
                      </w:r>
                      <w:r>
                        <w:rPr>
                          <w:rFonts w:hAnsi="仿宋"/>
                          <w:bCs/>
                          <w:kern w:val="0"/>
                        </w:rPr>
                        <w:t>1小时</w:t>
                      </w:r>
                      <w:r>
                        <w:rPr>
                          <w:rFonts w:hint="eastAsia" w:hAnsi="仿宋"/>
                          <w:bCs/>
                          <w:kern w:val="0"/>
                        </w:rPr>
                        <w:t>）</w:t>
                      </w:r>
                    </w:p>
                  </w:txbxContent>
                </v:textbox>
              </v:shape>
            </w:pict>
          </mc:Fallback>
        </mc:AlternateContent>
      </w:r>
    </w:p>
    <w:p>
      <w:pPr>
        <w:ind w:firstLine="0" w:firstLineChars="0"/>
      </w:pPr>
      <w:r>
        <mc:AlternateContent>
          <mc:Choice Requires="wps">
            <w:drawing>
              <wp:anchor distT="0" distB="0" distL="114300" distR="114300" simplePos="0" relativeHeight="251661312" behindDoc="0" locked="0" layoutInCell="1" allowOverlap="1">
                <wp:simplePos x="0" y="0"/>
                <wp:positionH relativeFrom="column">
                  <wp:posOffset>1467485</wp:posOffset>
                </wp:positionH>
                <wp:positionV relativeFrom="paragraph">
                  <wp:posOffset>205740</wp:posOffset>
                </wp:positionV>
                <wp:extent cx="3234690" cy="339725"/>
                <wp:effectExtent l="6350" t="6350" r="20320" b="19685"/>
                <wp:wrapNone/>
                <wp:docPr id="13" name="流程图: 可选过程 13"/>
                <wp:cNvGraphicFramePr/>
                <a:graphic xmlns:a="http://schemas.openxmlformats.org/drawingml/2006/main">
                  <a:graphicData uri="http://schemas.microsoft.com/office/word/2010/wordprocessingShape">
                    <wps:wsp>
                      <wps:cNvSpPr/>
                      <wps:spPr>
                        <a:xfrm>
                          <a:off x="0" y="0"/>
                          <a:ext cx="3234690"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理论比赛结束（选手离场）</w:t>
                            </w:r>
                          </w:p>
                        </w:txbxContent>
                      </wps:txbx>
                      <wps:bodyPr upright="1"/>
                    </wps:wsp>
                  </a:graphicData>
                </a:graphic>
              </wp:anchor>
            </w:drawing>
          </mc:Choice>
          <mc:Fallback>
            <w:pict>
              <v:shape id="_x0000_s1026" o:spid="_x0000_s1026" o:spt="176" type="#_x0000_t176" style="position:absolute;left:0pt;margin-left:115.55pt;margin-top:16.2pt;height:26.75pt;width:254.7pt;z-index:251661312;mso-width-relative:page;mso-height-relative:page;" fillcolor="#FFFFFF" filled="t" stroked="t" coordsize="21600,21600" o:gfxdata="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Oqzq3AAAAAkBAAAPAAAAAAAAAAEAIAAAACIAAABkcnMvZG93bnJldi54&#10;bWxQSwECFAAUAAAACACHTuJA6WtJHy8CAABgBAAADgAAAAAAAAABACAAAAArAQAAZHJzL2Uyb0Rv&#10;Yy54bWxQSwUGAAAAAAYABgBZAQAAzAU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理论比赛结束（选手离场）</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3065145</wp:posOffset>
                </wp:positionH>
                <wp:positionV relativeFrom="paragraph">
                  <wp:posOffset>40005</wp:posOffset>
                </wp:positionV>
                <wp:extent cx="635" cy="167640"/>
                <wp:effectExtent l="37465" t="0" r="38100" b="0"/>
                <wp:wrapNone/>
                <wp:docPr id="28" name="直接连接符 28"/>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35pt;margin-top:3.15pt;height:13.2pt;width:0.05pt;z-index:251671552;mso-width-relative:page;mso-height-relative:page;" filled="f" stroked="t" coordsize="21600,21600" o:gfxdata="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URsA1QAAAAgBAAAPAAAAAAAAAAEAIAAAACIAAABkcnMvZG93bnJldi54&#10;bWxQSwECFAAUAAAACACHTuJA0mIPDP0BAADuAwAADgAAAAAAAAABACAAAAAkAQAAZHJzL2Uyb0Rv&#10;Yy54bWxQSwUGAAAAAAYABgBZAQAAkw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76672" behindDoc="0" locked="0" layoutInCell="1" allowOverlap="1">
                <wp:simplePos x="0" y="0"/>
                <wp:positionH relativeFrom="column">
                  <wp:posOffset>3071495</wp:posOffset>
                </wp:positionH>
                <wp:positionV relativeFrom="paragraph">
                  <wp:posOffset>248920</wp:posOffset>
                </wp:positionV>
                <wp:extent cx="0" cy="194945"/>
                <wp:effectExtent l="38100" t="0" r="38100" b="3175"/>
                <wp:wrapNone/>
                <wp:docPr id="37" name="直接连接符 37"/>
                <wp:cNvGraphicFramePr/>
                <a:graphic xmlns:a="http://schemas.openxmlformats.org/drawingml/2006/main">
                  <a:graphicData uri="http://schemas.microsoft.com/office/word/2010/wordprocessingShape">
                    <wps:wsp>
                      <wps:cNvCnPr/>
                      <wps:spPr>
                        <a:xfrm>
                          <a:off x="0" y="0"/>
                          <a:ext cx="0" cy="194945"/>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85pt;margin-top:19.6pt;height:15.35pt;width:0pt;z-index:251676672;mso-width-relative:page;mso-height-relative:page;" filled="f" stroked="t" coordsize="21600,21600" o:gfxdata="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4Xv1LXAAAACQEAAA8AAAAAAAAAAQAgAAAAIgAAAGRycy9kb3ducmV2LnhtbFBL&#10;AQIUABQAAAAIAIdO4kBvKyNr9wEAAOwDAAAOAAAAAAAAAAEAIAAAACYBAABkcnMvZTJvRG9jLnht&#10;bFBLBQYAAAAABgAGAFkBAACP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79744" behindDoc="0" locked="0" layoutInCell="1" allowOverlap="1">
                <wp:simplePos x="0" y="0"/>
                <wp:positionH relativeFrom="column">
                  <wp:posOffset>1450340</wp:posOffset>
                </wp:positionH>
                <wp:positionV relativeFrom="paragraph">
                  <wp:posOffset>146050</wp:posOffset>
                </wp:positionV>
                <wp:extent cx="3234690" cy="339725"/>
                <wp:effectExtent l="6350" t="6350" r="20320" b="19685"/>
                <wp:wrapNone/>
                <wp:docPr id="40" name="流程图: 可选过程 40"/>
                <wp:cNvGraphicFramePr/>
                <a:graphic xmlns:a="http://schemas.openxmlformats.org/drawingml/2006/main">
                  <a:graphicData uri="http://schemas.microsoft.com/office/word/2010/wordprocessingShape">
                    <wps:wsp>
                      <wps:cNvSpPr/>
                      <wps:spPr>
                        <a:xfrm>
                          <a:off x="0" y="0"/>
                          <a:ext cx="3234738" cy="3399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裁判组汇总成绩</w:t>
                            </w:r>
                          </w:p>
                        </w:txbxContent>
                      </wps:txbx>
                      <wps:bodyPr upright="1"/>
                    </wps:wsp>
                  </a:graphicData>
                </a:graphic>
              </wp:anchor>
            </w:drawing>
          </mc:Choice>
          <mc:Fallback>
            <w:pict>
              <v:shape id="_x0000_s1026" o:spid="_x0000_s1026" o:spt="176" type="#_x0000_t176" style="position:absolute;left:0pt;margin-left:114.2pt;margin-top:11.5pt;height:26.75pt;width:254.7pt;z-index:251679744;mso-width-relative:page;mso-height-relative:page;" fillcolor="#FFFFFF" filled="t" stroked="t" coordsize="21600,21600" o:gfxdata="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D3gpdsAAAAJAQAADwAAAAAAAAABACAAAAAiAAAAZHJzL2Rvd25yZXYu&#10;eG1sUEsBAhQAFAAAAAgAh07iQPqOxqMxAgAAYAQAAA4AAAAAAAAAAQAgAAAAKgEAAGRycy9lMm9E&#10;b2MueG1sUEsFBgAAAAAGAAYAWQEAAM0FA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裁判组汇总成绩</w:t>
                      </w:r>
                    </w:p>
                  </w:txbxContent>
                </v:textbox>
              </v:shape>
            </w:pict>
          </mc:Fallback>
        </mc:AlternateContent>
      </w:r>
    </w:p>
    <w:p>
      <w:pPr>
        <w:ind w:firstLine="0" w:firstLineChars="0"/>
      </w:pPr>
      <w:r>
        <mc:AlternateContent>
          <mc:Choice Requires="wps">
            <w:drawing>
              <wp:anchor distT="0" distB="0" distL="114300" distR="114300" simplePos="0" relativeHeight="251672576" behindDoc="0" locked="0" layoutInCell="1" allowOverlap="1">
                <wp:simplePos x="0" y="0"/>
                <wp:positionH relativeFrom="column">
                  <wp:posOffset>3054985</wp:posOffset>
                </wp:positionH>
                <wp:positionV relativeFrom="paragraph">
                  <wp:posOffset>187325</wp:posOffset>
                </wp:positionV>
                <wp:extent cx="635" cy="167640"/>
                <wp:effectExtent l="37465" t="0" r="38100" b="0"/>
                <wp:wrapNone/>
                <wp:docPr id="32" name="直接连接符 32"/>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55pt;margin-top:14.75pt;height:13.2pt;width:0.05pt;z-index:251672576;mso-width-relative:page;mso-height-relative:page;" filled="f" stroked="t" coordsize="21600,21600" o:gfxdata="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O6RH2AAAAAkBAAAPAAAAAAAAAAEAIAAAACIAAABkcnMvZG93bnJl&#10;di54bWxQSwECFAAUAAAACACHTuJA9dOluf0BAADuAwAADgAAAAAAAAABACAAAAAnAQAAZHJzL2Uy&#10;b0RvYy54bWxQSwUGAAAAAAYABgBZAQAAlg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64384" behindDoc="0" locked="0" layoutInCell="1" allowOverlap="1">
                <wp:simplePos x="0" y="0"/>
                <wp:positionH relativeFrom="column">
                  <wp:posOffset>1457325</wp:posOffset>
                </wp:positionH>
                <wp:positionV relativeFrom="paragraph">
                  <wp:posOffset>70485</wp:posOffset>
                </wp:positionV>
                <wp:extent cx="3234690" cy="443230"/>
                <wp:effectExtent l="6350" t="6350" r="20320" b="7620"/>
                <wp:wrapNone/>
                <wp:docPr id="19" name="流程图: 可选过程 19"/>
                <wp:cNvGraphicFramePr/>
                <a:graphic xmlns:a="http://schemas.openxmlformats.org/drawingml/2006/main">
                  <a:graphicData uri="http://schemas.microsoft.com/office/word/2010/wordprocessingShape">
                    <wps:wsp>
                      <wps:cNvSpPr/>
                      <wps:spPr>
                        <a:xfrm>
                          <a:off x="0" y="0"/>
                          <a:ext cx="3234690" cy="4432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color w:val="FF0000"/>
                                <w:kern w:val="0"/>
                              </w:rPr>
                            </w:pPr>
                            <w:r>
                              <w:rPr>
                                <w:rFonts w:hint="eastAsia" w:hAnsi="仿宋"/>
                                <w:bCs/>
                                <w:kern w:val="0"/>
                              </w:rPr>
                              <w:t>第一次抽签确定参赛编号</w:t>
                            </w:r>
                          </w:p>
                          <w:p>
                            <w:pPr>
                              <w:snapToGrid w:val="0"/>
                              <w:spacing w:line="320" w:lineRule="exact"/>
                              <w:ind w:firstLine="480"/>
                              <w:jc w:val="center"/>
                              <w:rPr>
                                <w:rFonts w:hAnsi="仿宋"/>
                                <w:bCs/>
                                <w:kern w:val="0"/>
                              </w:rPr>
                            </w:pPr>
                            <w:r>
                              <w:rPr>
                                <w:rFonts w:hint="eastAsia" w:hAnsi="仿宋"/>
                                <w:bCs/>
                                <w:kern w:val="0"/>
                              </w:rPr>
                              <w:t>（加密裁判第一次加密）</w:t>
                            </w:r>
                          </w:p>
                        </w:txbxContent>
                      </wps:txbx>
                      <wps:bodyPr lIns="91440" tIns="0" rIns="91440" bIns="0" upright="1">
                        <a:noAutofit/>
                      </wps:bodyPr>
                    </wps:wsp>
                  </a:graphicData>
                </a:graphic>
              </wp:anchor>
            </w:drawing>
          </mc:Choice>
          <mc:Fallback>
            <w:pict>
              <v:shape id="_x0000_s1026" o:spid="_x0000_s1026" o:spt="176" type="#_x0000_t176" style="position:absolute;left:0pt;margin-left:114.75pt;margin-top:5.55pt;height:34.9pt;width:254.7pt;z-index:251664384;mso-width-relative:page;mso-height-relative:page;" fillcolor="#FFFFFF" filled="t" stroked="t" coordsize="21600,21600" o:gfxdata="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W3VLTWAAAACQEAAA8AAAAA&#10;AAAAAQAgAAAAIgAAAGRycy9kb3ducmV2LnhtbFBLAQIUABQAAAAIAIdO4kALwaxfTwIAAKYEAAAO&#10;AAAAAAAAAAEAIAAAACUBAABkcnMvZTJvRG9jLnhtbFBLBQYAAAAABgAGAFkBAADmBQ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color w:val="FF0000"/>
                          <w:kern w:val="0"/>
                        </w:rPr>
                      </w:pPr>
                      <w:r>
                        <w:rPr>
                          <w:rFonts w:hint="eastAsia" w:hAnsi="仿宋"/>
                          <w:bCs/>
                          <w:kern w:val="0"/>
                        </w:rPr>
                        <w:t>第一次抽签确定参赛编号</w:t>
                      </w:r>
                    </w:p>
                    <w:p>
                      <w:pPr>
                        <w:snapToGrid w:val="0"/>
                        <w:spacing w:line="320" w:lineRule="exact"/>
                        <w:ind w:firstLine="480"/>
                        <w:jc w:val="center"/>
                        <w:rPr>
                          <w:rFonts w:hAnsi="仿宋"/>
                          <w:bCs/>
                          <w:kern w:val="0"/>
                        </w:rPr>
                      </w:pPr>
                      <w:r>
                        <w:rPr>
                          <w:rFonts w:hint="eastAsia" w:hAnsi="仿宋"/>
                          <w:bCs/>
                          <w:kern w:val="0"/>
                        </w:rPr>
                        <w:t>（加密裁判第一次加密）</w:t>
                      </w:r>
                    </w:p>
                  </w:txbxContent>
                </v:textbox>
              </v:shape>
            </w:pict>
          </mc:Fallback>
        </mc:AlternateContent>
      </w:r>
    </w:p>
    <w:p>
      <w:pPr>
        <w:ind w:firstLine="0" w:firstLineChars="0"/>
      </w:pPr>
      <w: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249555</wp:posOffset>
                </wp:positionV>
                <wp:extent cx="0" cy="195580"/>
                <wp:effectExtent l="38100" t="0" r="38100" b="2540"/>
                <wp:wrapNone/>
                <wp:docPr id="1" name="直接连接符 1"/>
                <wp:cNvGraphicFramePr/>
                <a:graphic xmlns:a="http://schemas.openxmlformats.org/drawingml/2006/main">
                  <a:graphicData uri="http://schemas.microsoft.com/office/word/2010/wordprocessingShape">
                    <wps:wsp>
                      <wps:cNvCnPr/>
                      <wps:spPr>
                        <a:xfrm>
                          <a:off x="0" y="0"/>
                          <a:ext cx="0" cy="195293"/>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pt;margin-top:19.65pt;height:15.4pt;width:0pt;z-index:251659264;mso-width-relative:page;mso-height-relative:page;" filled="f" stroked="t" coordsize="21600,21600" o:gfxdata="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4mEJDXAAAACQEAAA8AAAAAAAAAAQAgAAAAIgAAAGRycy9kb3ducmV2LnhtbFBLAQIU&#10;ABQAAAAIAIdO4kCog8SJ9AEAAOoDAAAOAAAAAAAAAAEAIAAAACYBAABkcnMvZTJvRG9jLnhtbFBL&#10;BQYAAAAABgAGAFkBAACM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65408" behindDoc="0" locked="0" layoutInCell="1" allowOverlap="1">
                <wp:simplePos x="0" y="0"/>
                <wp:positionH relativeFrom="column">
                  <wp:posOffset>1419225</wp:posOffset>
                </wp:positionH>
                <wp:positionV relativeFrom="paragraph">
                  <wp:posOffset>152400</wp:posOffset>
                </wp:positionV>
                <wp:extent cx="3234690" cy="452755"/>
                <wp:effectExtent l="6350" t="6350" r="20320" b="13335"/>
                <wp:wrapNone/>
                <wp:docPr id="20" name="流程图: 可选过程 20"/>
                <wp:cNvGraphicFramePr/>
                <a:graphic xmlns:a="http://schemas.openxmlformats.org/drawingml/2006/main">
                  <a:graphicData uri="http://schemas.microsoft.com/office/word/2010/wordprocessingShape">
                    <wps:wsp>
                      <wps:cNvSpPr/>
                      <wps:spPr>
                        <a:xfrm>
                          <a:off x="0" y="0"/>
                          <a:ext cx="3234690" cy="45275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1320" w:firstLineChars="550"/>
                              <w:rPr>
                                <w:rFonts w:hAnsi="仿宋"/>
                                <w:bCs/>
                                <w:kern w:val="0"/>
                              </w:rPr>
                            </w:pPr>
                            <w:r>
                              <w:rPr>
                                <w:rFonts w:hint="eastAsia" w:hAnsi="仿宋"/>
                                <w:bCs/>
                                <w:kern w:val="0"/>
                              </w:rPr>
                              <w:t>第二次抽签确定工位号</w:t>
                            </w:r>
                          </w:p>
                          <w:p>
                            <w:pPr>
                              <w:snapToGrid w:val="0"/>
                              <w:spacing w:line="320" w:lineRule="exact"/>
                              <w:ind w:firstLine="480"/>
                              <w:jc w:val="center"/>
                              <w:rPr>
                                <w:rFonts w:hAnsi="仿宋"/>
                                <w:bCs/>
                                <w:kern w:val="0"/>
                              </w:rPr>
                            </w:pPr>
                            <w:r>
                              <w:rPr>
                                <w:rFonts w:hint="eastAsia" w:hAnsi="仿宋"/>
                                <w:bCs/>
                                <w:kern w:val="0"/>
                              </w:rPr>
                              <w:t>（加密裁判第二次加密）</w:t>
                            </w:r>
                          </w:p>
                          <w:p>
                            <w:pPr>
                              <w:snapToGrid w:val="0"/>
                              <w:spacing w:line="320" w:lineRule="exact"/>
                              <w:ind w:firstLine="560"/>
                              <w:jc w:val="center"/>
                              <w:rPr>
                                <w:rFonts w:hAnsi="仿宋"/>
                                <w:bCs/>
                                <w:kern w:val="0"/>
                                <w:sz w:val="28"/>
                                <w:szCs w:val="28"/>
                              </w:rPr>
                            </w:pPr>
                          </w:p>
                        </w:txbxContent>
                      </wps:txbx>
                      <wps:bodyPr lIns="91440" tIns="0" rIns="91440" bIns="0" upright="1">
                        <a:noAutofit/>
                      </wps:bodyPr>
                    </wps:wsp>
                  </a:graphicData>
                </a:graphic>
              </wp:anchor>
            </w:drawing>
          </mc:Choice>
          <mc:Fallback>
            <w:pict>
              <v:shape id="_x0000_s1026" o:spid="_x0000_s1026" o:spt="176" type="#_x0000_t176" style="position:absolute;left:0pt;margin-left:111.75pt;margin-top:12pt;height:35.65pt;width:254.7pt;z-index:251665408;mso-width-relative:page;mso-height-relative:page;" fillcolor="#FFFFFF" filled="t" stroked="t" coordsize="21600,21600" o:gfxdata="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uf1XF1wAAAAkBAAAPAAAA&#10;AAAAAAEAIAAAACIAAABkcnMvZG93bnJldi54bWxQSwECFAAUAAAACACHTuJA1i+bMU8CAACmBAAA&#10;DgAAAAAAAAABACAAAAAmAQAAZHJzL2Uyb0RvYy54bWxQSwUGAAAAAAYABgBZAQAA5wUAAAAA&#10;">
                <v:fill on="t" focussize="0,0"/>
                <v:stroke weight="1pt" color="#000000" joinstyle="miter"/>
                <v:imagedata o:title=""/>
                <o:lock v:ext="edit" aspectratio="f"/>
                <v:textbox inset="2.54mm,0mm,2.54mm,0mm">
                  <w:txbxContent>
                    <w:p>
                      <w:pPr>
                        <w:snapToGrid w:val="0"/>
                        <w:spacing w:line="320" w:lineRule="exact"/>
                        <w:ind w:firstLine="1320" w:firstLineChars="550"/>
                        <w:rPr>
                          <w:rFonts w:hAnsi="仿宋"/>
                          <w:bCs/>
                          <w:kern w:val="0"/>
                        </w:rPr>
                      </w:pPr>
                      <w:r>
                        <w:rPr>
                          <w:rFonts w:hint="eastAsia" w:hAnsi="仿宋"/>
                          <w:bCs/>
                          <w:kern w:val="0"/>
                        </w:rPr>
                        <w:t>第二次抽签确定工位号</w:t>
                      </w:r>
                    </w:p>
                    <w:p>
                      <w:pPr>
                        <w:snapToGrid w:val="0"/>
                        <w:spacing w:line="320" w:lineRule="exact"/>
                        <w:ind w:firstLine="480"/>
                        <w:jc w:val="center"/>
                        <w:rPr>
                          <w:rFonts w:hAnsi="仿宋"/>
                          <w:bCs/>
                          <w:kern w:val="0"/>
                        </w:rPr>
                      </w:pPr>
                      <w:r>
                        <w:rPr>
                          <w:rFonts w:hint="eastAsia" w:hAnsi="仿宋"/>
                          <w:bCs/>
                          <w:kern w:val="0"/>
                        </w:rPr>
                        <w:t>（加密裁判第二次加密）</w:t>
                      </w:r>
                    </w:p>
                    <w:p>
                      <w:pPr>
                        <w:snapToGrid w:val="0"/>
                        <w:spacing w:line="320" w:lineRule="exact"/>
                        <w:ind w:firstLine="560"/>
                        <w:jc w:val="center"/>
                        <w:rPr>
                          <w:rFonts w:hAnsi="仿宋"/>
                          <w:bCs/>
                          <w:kern w:val="0"/>
                          <w:sz w:val="28"/>
                          <w:szCs w:val="28"/>
                        </w:rPr>
                      </w:pPr>
                    </w:p>
                  </w:txbxContent>
                </v:textbox>
              </v:shape>
            </w:pict>
          </mc:Fallback>
        </mc:AlternateContent>
      </w:r>
    </w:p>
    <w:p>
      <w:pPr>
        <w:ind w:firstLine="0" w:firstLineChars="0"/>
      </w:pPr>
    </w:p>
    <w:p>
      <w:pPr>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27940</wp:posOffset>
                </wp:positionV>
                <wp:extent cx="0" cy="167640"/>
                <wp:effectExtent l="38100" t="0" r="38100" b="0"/>
                <wp:wrapNone/>
                <wp:docPr id="8" name="直接连接符 8"/>
                <wp:cNvGraphicFramePr/>
                <a:graphic xmlns:a="http://schemas.openxmlformats.org/drawingml/2006/main">
                  <a:graphicData uri="http://schemas.microsoft.com/office/word/2010/wordprocessingShape">
                    <wps:wsp>
                      <wps:cNvCnPr/>
                      <wps:spPr>
                        <a:xfrm>
                          <a:off x="0" y="0"/>
                          <a:ext cx="0"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5pt;margin-top:2.2pt;height:13.2pt;width:0pt;z-index:251660288;mso-width-relative:page;mso-height-relative:page;" filled="f" stroked="t" coordsize="21600,21600" o:gfxdata="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oyVdrWAAAACAEAAA8AAAAAAAAAAQAgAAAAIgAAAGRycy9kb3ducmV2LnhtbFBL&#10;AQIUABQAAAAIAIdO4kBHpFW6+AEAAOoDAAAOAAAAAAAAAAEAIAAAACUBAABkcnMvZTJvRG9jLnht&#10;bFBLBQYAAAAABgAGAFkBAACPBQAAAAA=&#10;">
                <v:fill on="f" focussize="0,0"/>
                <v:stroke weight="1pt"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1419860</wp:posOffset>
                </wp:positionH>
                <wp:positionV relativeFrom="paragraph">
                  <wp:posOffset>191135</wp:posOffset>
                </wp:positionV>
                <wp:extent cx="3234690" cy="302895"/>
                <wp:effectExtent l="6350" t="6350" r="20320" b="10795"/>
                <wp:wrapNone/>
                <wp:docPr id="21" name="流程图: 可选过程 21"/>
                <wp:cNvGraphicFramePr/>
                <a:graphic xmlns:a="http://schemas.openxmlformats.org/drawingml/2006/main">
                  <a:graphicData uri="http://schemas.microsoft.com/office/word/2010/wordprocessingShape">
                    <wps:wsp>
                      <wps:cNvSpPr/>
                      <wps:spPr>
                        <a:xfrm>
                          <a:off x="0" y="0"/>
                          <a:ext cx="3234738" cy="3026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有序进入技能赛场工位</w:t>
                            </w:r>
                          </w:p>
                        </w:txbxContent>
                      </wps:txbx>
                      <wps:bodyPr lIns="91440" tIns="0" rIns="91440" bIns="0" upright="1"/>
                    </wps:wsp>
                  </a:graphicData>
                </a:graphic>
              </wp:anchor>
            </w:drawing>
          </mc:Choice>
          <mc:Fallback>
            <w:pict>
              <v:shape id="_x0000_s1026" o:spid="_x0000_s1026" o:spt="176" type="#_x0000_t176" style="position:absolute;left:0pt;margin-left:111.8pt;margin-top:15.05pt;height:23.85pt;width:254.7pt;z-index:251666432;mso-width-relative:page;mso-height-relative:page;" fillcolor="#FFFFFF" filled="t" stroked="t" coordsize="21600,21600" o:gfxdata="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mcvT1wAAAAkBAAAPAAAAAAAAAAEAIAAAACIA&#10;AABkcnMvZG93bnJldi54bWxQSwECFAAUAAAACACHTuJAPnnUyEMCAACM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有序进入技能赛场工位</w:t>
                      </w:r>
                    </w:p>
                  </w:txbxContent>
                </v:textbox>
              </v:shape>
            </w:pict>
          </mc:Fallback>
        </mc:AlternateContent>
      </w:r>
    </w:p>
    <w:p>
      <w:pPr>
        <w:ind w:firstLine="0" w:firstLineChars="0"/>
      </w:pPr>
      <w:r>
        <mc:AlternateContent>
          <mc:Choice Requires="wps">
            <w:drawing>
              <wp:anchor distT="0" distB="0" distL="114300" distR="114300" simplePos="0" relativeHeight="251662336" behindDoc="0" locked="0" layoutInCell="1" allowOverlap="1">
                <wp:simplePos x="0" y="0"/>
                <wp:positionH relativeFrom="column">
                  <wp:posOffset>3020060</wp:posOffset>
                </wp:positionH>
                <wp:positionV relativeFrom="paragraph">
                  <wp:posOffset>191135</wp:posOffset>
                </wp:positionV>
                <wp:extent cx="635" cy="168910"/>
                <wp:effectExtent l="37465" t="0" r="38100" b="13970"/>
                <wp:wrapNone/>
                <wp:docPr id="15" name="直接连接符 15"/>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7.8pt;margin-top:15.05pt;height:13.3pt;width:0.05pt;z-index:251662336;mso-width-relative:page;mso-height-relative:page;" filled="f" stroked="t" coordsize="21600,21600" o:gfxdata="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4h7hnYAAAACQEAAA8AAAAAAAAAAQAgAAAAIgAAAGRycy9kb3ducmV2Lnht&#10;bFBLAQIUABQAAAAIAIdO4kAUgDIW+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67456" behindDoc="0" locked="0" layoutInCell="1" allowOverlap="1">
                <wp:simplePos x="0" y="0"/>
                <wp:positionH relativeFrom="column">
                  <wp:posOffset>1419225</wp:posOffset>
                </wp:positionH>
                <wp:positionV relativeFrom="paragraph">
                  <wp:posOffset>71755</wp:posOffset>
                </wp:positionV>
                <wp:extent cx="3234690" cy="302895"/>
                <wp:effectExtent l="6350" t="6350" r="20320" b="10795"/>
                <wp:wrapNone/>
                <wp:docPr id="24" name="流程图: 可选过程 24"/>
                <wp:cNvGraphicFramePr/>
                <a:graphic xmlns:a="http://schemas.openxmlformats.org/drawingml/2006/main">
                  <a:graphicData uri="http://schemas.microsoft.com/office/word/2010/wordprocessingShape">
                    <wps:wsp>
                      <wps:cNvSpPr/>
                      <wps:spPr>
                        <a:xfrm>
                          <a:off x="0" y="0"/>
                          <a:ext cx="3234738" cy="3026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技能比赛（1</w:t>
                            </w:r>
                            <w:r>
                              <w:rPr>
                                <w:rFonts w:hAnsi="仿宋"/>
                                <w:bCs/>
                                <w:kern w:val="0"/>
                              </w:rPr>
                              <w:t>小时</w:t>
                            </w:r>
                            <w:r>
                              <w:rPr>
                                <w:rFonts w:hint="eastAsia" w:hAnsi="仿宋"/>
                                <w:bCs/>
                                <w:kern w:val="0"/>
                              </w:rPr>
                              <w:t>40</w:t>
                            </w:r>
                            <w:r>
                              <w:rPr>
                                <w:rFonts w:hAnsi="仿宋"/>
                                <w:bCs/>
                                <w:kern w:val="0"/>
                              </w:rPr>
                              <w:t>分钟</w:t>
                            </w:r>
                            <w:r>
                              <w:rPr>
                                <w:rFonts w:hint="eastAsia" w:hAnsi="仿宋"/>
                                <w:bCs/>
                                <w:kern w:val="0"/>
                              </w:rPr>
                              <w:t>）</w:t>
                            </w:r>
                          </w:p>
                        </w:txbxContent>
                      </wps:txbx>
                      <wps:bodyPr lIns="91440" tIns="0" rIns="91440" bIns="0" upright="1"/>
                    </wps:wsp>
                  </a:graphicData>
                </a:graphic>
              </wp:anchor>
            </w:drawing>
          </mc:Choice>
          <mc:Fallback>
            <w:pict>
              <v:shape id="_x0000_s1026" o:spid="_x0000_s1026" o:spt="176" type="#_x0000_t176" style="position:absolute;left:0pt;margin-left:111.75pt;margin-top:5.65pt;height:23.85pt;width:254.7pt;z-index:251667456;mso-width-relative:page;mso-height-relative:page;" fillcolor="#FFFFFF" filled="t" stroked="t" coordsize="21600,21600" o:gfxdata="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85VF1wAAAAkBAAAPAAAAAAAAAAEAIAAAACIA&#10;AABkcnMvZG93bnJldi54bWxQSwECFAAUAAAACACHTuJAfJtj1EMCAACM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技能比赛（1</w:t>
                      </w:r>
                      <w:r>
                        <w:rPr>
                          <w:rFonts w:hAnsi="仿宋"/>
                          <w:bCs/>
                          <w:kern w:val="0"/>
                        </w:rPr>
                        <w:t>小时</w:t>
                      </w:r>
                      <w:r>
                        <w:rPr>
                          <w:rFonts w:hint="eastAsia" w:hAnsi="仿宋"/>
                          <w:bCs/>
                          <w:kern w:val="0"/>
                        </w:rPr>
                        <w:t>40</w:t>
                      </w:r>
                      <w:r>
                        <w:rPr>
                          <w:rFonts w:hAnsi="仿宋"/>
                          <w:bCs/>
                          <w:kern w:val="0"/>
                        </w:rPr>
                        <w:t>分钟</w:t>
                      </w:r>
                      <w:r>
                        <w:rPr>
                          <w:rFonts w:hint="eastAsia" w:hAnsi="仿宋"/>
                          <w:bCs/>
                          <w:kern w:val="0"/>
                        </w:rPr>
                        <w:t>）</w:t>
                      </w:r>
                    </w:p>
                  </w:txbxContent>
                </v:textbox>
              </v:shape>
            </w:pict>
          </mc:Fallback>
        </mc:AlternateContent>
      </w:r>
    </w:p>
    <w:p>
      <w:pPr>
        <w:ind w:firstLine="0" w:firstLineChars="0"/>
      </w:pPr>
      <w:r>
        <mc:AlternateContent>
          <mc:Choice Requires="wps">
            <w:drawing>
              <wp:anchor distT="0" distB="0" distL="114300" distR="114300" simplePos="0" relativeHeight="251673600" behindDoc="0" locked="0" layoutInCell="1" allowOverlap="1">
                <wp:simplePos x="0" y="0"/>
                <wp:positionH relativeFrom="column">
                  <wp:posOffset>1438275</wp:posOffset>
                </wp:positionH>
                <wp:positionV relativeFrom="paragraph">
                  <wp:posOffset>238125</wp:posOffset>
                </wp:positionV>
                <wp:extent cx="3234690" cy="295910"/>
                <wp:effectExtent l="6350" t="6350" r="20320" b="17780"/>
                <wp:wrapNone/>
                <wp:docPr id="25" name="流程图: 可选过程 25"/>
                <wp:cNvGraphicFramePr/>
                <a:graphic xmlns:a="http://schemas.openxmlformats.org/drawingml/2006/main">
                  <a:graphicData uri="http://schemas.microsoft.com/office/word/2010/wordprocessingShape">
                    <wps:wsp>
                      <wps:cNvSpPr/>
                      <wps:spPr>
                        <a:xfrm>
                          <a:off x="0" y="0"/>
                          <a:ext cx="3234738" cy="295941"/>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统一离开赛场到指定待评分区</w:t>
                            </w:r>
                          </w:p>
                          <w:p>
                            <w:pPr>
                              <w:ind w:firstLine="480"/>
                            </w:pPr>
                          </w:p>
                        </w:txbxContent>
                      </wps:txbx>
                      <wps:bodyPr lIns="91440" tIns="0" rIns="91440" bIns="0" upright="1"/>
                    </wps:wsp>
                  </a:graphicData>
                </a:graphic>
              </wp:anchor>
            </w:drawing>
          </mc:Choice>
          <mc:Fallback>
            <w:pict>
              <v:shape id="_x0000_s1026" o:spid="_x0000_s1026" o:spt="176" type="#_x0000_t176" style="position:absolute;left:0pt;margin-left:113.25pt;margin-top:18.75pt;height:23.3pt;width:254.7pt;z-index:251673600;mso-width-relative:page;mso-height-relative:page;" fillcolor="#FFFFFF" filled="t" stroked="t" coordsize="21600,21600" o:gfxdata="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v/wXXYAAAACQEAAA8AAAAAAAAAAQAgAAAA&#10;IgAAAGRycy9kb3ducmV2LnhtbFBLAQIUABQAAAAIAIdO4kCM0ZHhRAIAAIwEAAAOAAAAAAAAAAEA&#10;IAAAACcBAABkcnMvZTJvRG9jLnhtbFBLBQYAAAAABgAGAFkBAADdBQ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统一离开赛场到指定待评分区</w:t>
                      </w:r>
                    </w:p>
                    <w:p>
                      <w:pPr>
                        <w:ind w:firstLine="480"/>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3033395</wp:posOffset>
                </wp:positionH>
                <wp:positionV relativeFrom="paragraph">
                  <wp:posOffset>62865</wp:posOffset>
                </wp:positionV>
                <wp:extent cx="635" cy="168910"/>
                <wp:effectExtent l="37465" t="0" r="38100" b="13970"/>
                <wp:wrapNone/>
                <wp:docPr id="39" name="直接连接符 39"/>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85pt;margin-top:4.95pt;height:13.3pt;width:0.05pt;z-index:251678720;mso-width-relative:page;mso-height-relative:page;" filled="f" stroked="t" coordsize="21600,21600" o:gfxdata="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UErYAAAACAEAAA8AAAAAAAAAAQAgAAAAIgAAAGRycy9kb3ducmV2Lnht&#10;bFBLAQIUABQAAAAIAIdO4kA+Ri0p+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80768" behindDoc="0" locked="0" layoutInCell="1" allowOverlap="1">
                <wp:simplePos x="0" y="0"/>
                <wp:positionH relativeFrom="column">
                  <wp:posOffset>3034030</wp:posOffset>
                </wp:positionH>
                <wp:positionV relativeFrom="paragraph">
                  <wp:posOffset>245110</wp:posOffset>
                </wp:positionV>
                <wp:extent cx="635" cy="168910"/>
                <wp:effectExtent l="37465" t="0" r="38100" b="13970"/>
                <wp:wrapNone/>
                <wp:docPr id="41" name="直接连接符 41"/>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9pt;margin-top:19.3pt;height:13.3pt;width:0.05pt;z-index:251680768;mso-width-relative:page;mso-height-relative:page;" filled="f" stroked="t" coordsize="21600,21600" o:gfxdata="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me6OTYAAAACQEAAA8AAAAAAAAAAQAgAAAAIgAAAGRycy9kb3ducmV2Lnht&#10;bFBLAQIUABQAAAAIAIdO4kC412d9+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81792" behindDoc="0" locked="0" layoutInCell="1" allowOverlap="1">
                <wp:simplePos x="0" y="0"/>
                <wp:positionH relativeFrom="column">
                  <wp:posOffset>1451610</wp:posOffset>
                </wp:positionH>
                <wp:positionV relativeFrom="paragraph">
                  <wp:posOffset>125730</wp:posOffset>
                </wp:positionV>
                <wp:extent cx="3234690" cy="339725"/>
                <wp:effectExtent l="6350" t="6350" r="20320" b="19685"/>
                <wp:wrapNone/>
                <wp:docPr id="14" name="流程图: 可选过程 14"/>
                <wp:cNvGraphicFramePr/>
                <a:graphic xmlns:a="http://schemas.openxmlformats.org/drawingml/2006/main">
                  <a:graphicData uri="http://schemas.microsoft.com/office/word/2010/wordprocessingShape">
                    <wps:wsp>
                      <wps:cNvSpPr/>
                      <wps:spPr>
                        <a:xfrm>
                          <a:off x="0" y="0"/>
                          <a:ext cx="3234388" cy="339701"/>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理论、技能成绩汇总，解密、成绩公布</w:t>
                            </w:r>
                          </w:p>
                        </w:txbxContent>
                      </wps:txbx>
                      <wps:bodyPr upright="1"/>
                    </wps:wsp>
                  </a:graphicData>
                </a:graphic>
              </wp:anchor>
            </w:drawing>
          </mc:Choice>
          <mc:Fallback>
            <w:pict>
              <v:shape id="_x0000_s1026" o:spid="_x0000_s1026" o:spt="176" type="#_x0000_t176" style="position:absolute;left:0pt;margin-left:114.3pt;margin-top:9.9pt;height:26.75pt;width:254.7pt;z-index:251681792;mso-width-relative:page;mso-height-relative:page;" fillcolor="#FFFFFF" filled="t" stroked="t" coordsize="21600,21600" o:gfxdata="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9t9oAAAAJAQAADwAAAAAAAAABACAAAAAiAAAAZHJzL2Rvd25yZXYueG1s&#10;UEsBAhQAFAAAAAgAh07iQNkXE1kvAgAAYAQAAA4AAAAAAAAAAQAgAAAAKQEAAGRycy9lMm9Eb2Mu&#10;eG1sUEsFBgAAAAAGAAYAWQEAAMoFA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理论、技能成绩汇总，解密、成绩公布</w:t>
                      </w:r>
                    </w:p>
                  </w:txbxContent>
                </v:textbox>
              </v:shape>
            </w:pict>
          </mc:Fallback>
        </mc:AlternateContent>
      </w:r>
    </w:p>
    <w:p>
      <w:pPr>
        <w:ind w:firstLine="0" w:firstLineChars="0"/>
      </w:pPr>
    </w:p>
    <w:p>
      <w:pPr>
        <w:ind w:firstLine="480"/>
        <w:jc w:val="center"/>
        <w:rPr>
          <w:rFonts w:ascii="仿宋" w:hAnsi="仿宋" w:cs="仿宋"/>
          <w:szCs w:val="24"/>
        </w:rPr>
      </w:pPr>
      <w:r>
        <w:rPr>
          <w:rFonts w:hint="eastAsia" w:ascii="仿宋" w:hAnsi="仿宋" w:cs="仿宋"/>
          <w:szCs w:val="24"/>
        </w:rPr>
        <w:t>学生组“禽病综合诊断”赛项竞赛流程图</w:t>
      </w:r>
    </w:p>
    <w:p>
      <w:pPr>
        <w:ind w:firstLine="482"/>
        <w:rPr>
          <w:rFonts w:ascii="仿宋" w:hAnsi="仿宋" w:cs="仿宋"/>
          <w:b/>
          <w:bCs/>
          <w:color w:val="000000" w:themeColor="text1"/>
          <w:szCs w:val="24"/>
          <w14:textFill>
            <w14:solidFill>
              <w14:schemeClr w14:val="tx1"/>
            </w14:solidFill>
          </w14:textFill>
        </w:rPr>
      </w:pPr>
      <w:r>
        <w:rPr>
          <w:rFonts w:hint="eastAsia" w:ascii="仿宋" w:hAnsi="仿宋" w:cs="仿宋"/>
          <w:b/>
          <w:bCs/>
          <w:color w:val="000000" w:themeColor="text1"/>
          <w:szCs w:val="24"/>
          <w14:textFill>
            <w14:solidFill>
              <w14:schemeClr w14:val="tx1"/>
            </w14:solidFill>
          </w14:textFill>
        </w:rPr>
        <w:t>（二）教师组竞赛流程</w:t>
      </w:r>
    </w:p>
    <w:p>
      <w:pPr>
        <w:ind w:firstLine="480"/>
        <w:rPr>
          <w:rFonts w:ascii="仿宋" w:hAnsi="仿宋" w:cs="仿宋"/>
          <w:szCs w:val="24"/>
        </w:rPr>
      </w:pPr>
      <w:r>
        <w:rPr>
          <w:rFonts w:hint="eastAsia" w:ascii="仿宋" w:hAnsi="仿宋" w:cs="仿宋"/>
          <w:szCs w:val="24"/>
        </w:rPr>
        <w:t>1.教师组竞赛流程安排如下表所示：</w:t>
      </w:r>
    </w:p>
    <w:p>
      <w:pPr>
        <w:ind w:firstLine="480"/>
        <w:jc w:val="center"/>
        <w:rPr>
          <w:rFonts w:ascii="仿宋" w:hAnsi="仿宋" w:cs="仿宋"/>
          <w:szCs w:val="24"/>
        </w:rPr>
      </w:pPr>
      <w:r>
        <w:rPr>
          <w:rFonts w:hint="eastAsia" w:ascii="仿宋" w:hAnsi="仿宋" w:cs="仿宋"/>
          <w:szCs w:val="24"/>
        </w:rPr>
        <w:t>“禽病综合诊断”赛项教师组竞赛流程安排表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028"/>
        <w:gridCol w:w="2076"/>
        <w:gridCol w:w="153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tcPr>
          <w:p>
            <w:pPr>
              <w:ind w:firstLine="0" w:firstLineChars="0"/>
              <w:jc w:val="center"/>
              <w:rPr>
                <w:rFonts w:ascii="仿宋" w:hAnsi="仿宋" w:cs="仿宋"/>
                <w:kern w:val="0"/>
                <w:szCs w:val="24"/>
              </w:rPr>
            </w:pPr>
            <w:r>
              <w:rPr>
                <w:rFonts w:hint="eastAsia" w:ascii="仿宋" w:hAnsi="仿宋" w:cs="仿宋"/>
                <w:kern w:val="0"/>
                <w:szCs w:val="24"/>
              </w:rPr>
              <w:t>竞赛阶段</w:t>
            </w:r>
          </w:p>
        </w:tc>
        <w:tc>
          <w:tcPr>
            <w:tcW w:w="2028" w:type="dxa"/>
          </w:tcPr>
          <w:p>
            <w:pPr>
              <w:ind w:firstLine="0" w:firstLineChars="0"/>
              <w:jc w:val="center"/>
              <w:rPr>
                <w:rFonts w:ascii="仿宋" w:hAnsi="仿宋" w:cs="仿宋"/>
                <w:kern w:val="0"/>
                <w:szCs w:val="24"/>
              </w:rPr>
            </w:pPr>
            <w:r>
              <w:rPr>
                <w:rFonts w:hint="eastAsia" w:ascii="仿宋" w:hAnsi="仿宋" w:cs="仿宋"/>
                <w:kern w:val="0"/>
                <w:szCs w:val="24"/>
              </w:rPr>
              <w:t>时间安排</w:t>
            </w:r>
          </w:p>
        </w:tc>
        <w:tc>
          <w:tcPr>
            <w:tcW w:w="2076" w:type="dxa"/>
          </w:tcPr>
          <w:p>
            <w:pPr>
              <w:ind w:firstLine="0" w:firstLineChars="0"/>
              <w:jc w:val="center"/>
              <w:rPr>
                <w:rFonts w:ascii="仿宋" w:hAnsi="仿宋" w:cs="仿宋"/>
                <w:kern w:val="0"/>
                <w:szCs w:val="24"/>
              </w:rPr>
            </w:pPr>
            <w:r>
              <w:rPr>
                <w:rFonts w:hint="eastAsia" w:ascii="仿宋" w:hAnsi="仿宋" w:cs="仿宋"/>
                <w:kern w:val="0"/>
                <w:szCs w:val="24"/>
              </w:rPr>
              <w:t>工作内容</w:t>
            </w:r>
          </w:p>
        </w:tc>
        <w:tc>
          <w:tcPr>
            <w:tcW w:w="1536" w:type="dxa"/>
          </w:tcPr>
          <w:p>
            <w:pPr>
              <w:ind w:firstLine="0" w:firstLineChars="0"/>
              <w:jc w:val="center"/>
              <w:rPr>
                <w:rFonts w:ascii="仿宋" w:hAnsi="仿宋" w:cs="仿宋"/>
                <w:kern w:val="0"/>
                <w:szCs w:val="24"/>
              </w:rPr>
            </w:pPr>
            <w:r>
              <w:rPr>
                <w:rFonts w:hint="eastAsia" w:ascii="仿宋" w:hAnsi="仿宋" w:cs="仿宋"/>
                <w:kern w:val="0"/>
                <w:szCs w:val="24"/>
              </w:rPr>
              <w:t>责任方</w:t>
            </w:r>
          </w:p>
        </w:tc>
        <w:tc>
          <w:tcPr>
            <w:tcW w:w="943" w:type="dxa"/>
          </w:tcPr>
          <w:p>
            <w:pPr>
              <w:ind w:firstLine="0" w:firstLineChars="0"/>
              <w:jc w:val="center"/>
              <w:rPr>
                <w:rFonts w:ascii="仿宋" w:hAnsi="仿宋" w:cs="仿宋"/>
                <w:kern w:val="0"/>
                <w:szCs w:val="24"/>
              </w:rPr>
            </w:pPr>
            <w:r>
              <w:rPr>
                <w:rFonts w:hint="eastAsia" w:ascii="仿宋" w:hAnsi="仿宋" w:cs="仿宋"/>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ind w:firstLine="480"/>
              <w:rPr>
                <w:rFonts w:ascii="仿宋" w:hAnsi="仿宋" w:cs="仿宋"/>
                <w:kern w:val="0"/>
                <w:szCs w:val="24"/>
              </w:rPr>
            </w:pPr>
            <w:r>
              <w:rPr>
                <w:rFonts w:hint="eastAsia" w:ascii="仿宋" w:hAnsi="仿宋" w:cs="仿宋"/>
                <w:kern w:val="0"/>
                <w:szCs w:val="24"/>
              </w:rPr>
              <w:t>赛前</w:t>
            </w:r>
          </w:p>
        </w:tc>
        <w:tc>
          <w:tcPr>
            <w:tcW w:w="2028" w:type="dxa"/>
            <w:vAlign w:val="center"/>
          </w:tcPr>
          <w:p>
            <w:pPr>
              <w:spacing w:line="240" w:lineRule="auto"/>
              <w:ind w:firstLine="0" w:firstLineChars="0"/>
              <w:textAlignment w:val="baseline"/>
              <w:rPr>
                <w:rFonts w:ascii="仿宋" w:hAnsi="仿宋" w:cs="仿宋"/>
                <w:color w:val="000000"/>
              </w:rPr>
            </w:pPr>
            <w:r>
              <w:rPr>
                <w:rFonts w:hint="eastAsia" w:ascii="仿宋" w:hAnsi="仿宋" w:cs="仿宋"/>
                <w:color w:val="000000"/>
              </w:rPr>
              <w:t>第一天</w:t>
            </w:r>
          </w:p>
          <w:p>
            <w:pPr>
              <w:spacing w:line="240" w:lineRule="auto"/>
              <w:ind w:firstLine="0" w:firstLineChars="0"/>
              <w:textAlignment w:val="baseline"/>
              <w:rPr>
                <w:rFonts w:ascii="仿宋" w:hAnsi="仿宋" w:cs="仿宋"/>
                <w:kern w:val="0"/>
                <w:szCs w:val="24"/>
              </w:rPr>
            </w:pPr>
            <w:r>
              <w:rPr>
                <w:rFonts w:hint="eastAsia" w:ascii="仿宋" w:hAnsi="仿宋" w:cs="仿宋"/>
                <w:color w:val="000000"/>
              </w:rPr>
              <w:t>08:30～11:30</w:t>
            </w:r>
          </w:p>
        </w:tc>
        <w:tc>
          <w:tcPr>
            <w:tcW w:w="2076" w:type="dxa"/>
            <w:vAlign w:val="center"/>
          </w:tcPr>
          <w:p>
            <w:pPr>
              <w:spacing w:line="240" w:lineRule="auto"/>
              <w:ind w:firstLine="0" w:firstLineChars="0"/>
              <w:jc w:val="left"/>
              <w:textAlignment w:val="baseline"/>
              <w:rPr>
                <w:rFonts w:ascii="仿宋" w:hAnsi="仿宋" w:cs="仿宋"/>
                <w:kern w:val="0"/>
                <w:szCs w:val="24"/>
              </w:rPr>
            </w:pPr>
            <w:r>
              <w:rPr>
                <w:rFonts w:hint="eastAsia"/>
                <w:color w:val="000000"/>
              </w:rPr>
              <w:t>报到</w:t>
            </w:r>
          </w:p>
        </w:tc>
        <w:tc>
          <w:tcPr>
            <w:tcW w:w="1536" w:type="dxa"/>
            <w:vAlign w:val="center"/>
          </w:tcPr>
          <w:p>
            <w:pPr>
              <w:spacing w:line="240" w:lineRule="auto"/>
              <w:ind w:firstLine="0" w:firstLineChars="0"/>
              <w:rPr>
                <w:rFonts w:ascii="仿宋" w:hAnsi="仿宋" w:cs="仿宋"/>
                <w:kern w:val="0"/>
                <w:szCs w:val="24"/>
              </w:rPr>
            </w:pPr>
            <w:r>
              <w:rPr>
                <w:rFonts w:hint="eastAsia" w:ascii="仿宋" w:hAnsi="仿宋" w:cs="仿宋"/>
                <w:kern w:val="0"/>
                <w:szCs w:val="24"/>
              </w:rPr>
              <w:t>承办院校</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ind w:firstLine="480"/>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hint="eastAsia" w:ascii="仿宋" w:hAnsi="仿宋"/>
                <w:color w:val="000000"/>
              </w:rPr>
              <w:t>19</w:t>
            </w:r>
            <w:r>
              <w:rPr>
                <w:rFonts w:ascii="仿宋" w:hAnsi="仿宋"/>
                <w:color w:val="000000"/>
              </w:rPr>
              <w:t>:</w:t>
            </w:r>
            <w:r>
              <w:rPr>
                <w:rFonts w:hint="eastAsia" w:ascii="仿宋" w:hAnsi="仿宋"/>
                <w:color w:val="000000"/>
              </w:rPr>
              <w:t>30</w:t>
            </w:r>
            <w:r>
              <w:rPr>
                <w:rFonts w:ascii="仿宋" w:hAnsi="仿宋"/>
                <w:color w:val="000000"/>
              </w:rPr>
              <w:t>～</w:t>
            </w:r>
            <w:r>
              <w:rPr>
                <w:rFonts w:hint="eastAsia" w:ascii="仿宋" w:hAnsi="仿宋"/>
                <w:color w:val="000000"/>
              </w:rPr>
              <w:t>20</w:t>
            </w:r>
            <w:r>
              <w:rPr>
                <w:rFonts w:ascii="仿宋" w:hAnsi="仿宋"/>
                <w:color w:val="000000"/>
              </w:rPr>
              <w:t>:</w:t>
            </w:r>
            <w:r>
              <w:rPr>
                <w:rFonts w:hint="eastAsia" w:ascii="仿宋" w:hAnsi="仿宋"/>
                <w:color w:val="000000"/>
              </w:rPr>
              <w:t>3</w:t>
            </w:r>
            <w:r>
              <w:rPr>
                <w:rFonts w:ascii="仿宋" w:hAnsi="仿宋"/>
                <w:color w:val="000000"/>
              </w:rPr>
              <w:t>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color w:val="000000"/>
              </w:rPr>
              <w:t>理论考试</w:t>
            </w:r>
          </w:p>
        </w:tc>
        <w:tc>
          <w:tcPr>
            <w:tcW w:w="1536" w:type="dxa"/>
          </w:tcPr>
          <w:p>
            <w:pPr>
              <w:spacing w:line="240" w:lineRule="auto"/>
              <w:ind w:firstLine="0" w:firstLineChars="0"/>
              <w:rPr>
                <w:rFonts w:ascii="仿宋" w:hAnsi="仿宋" w:cs="仿宋"/>
                <w:kern w:val="0"/>
                <w:szCs w:val="24"/>
              </w:rPr>
            </w:pPr>
            <w:r>
              <w:rPr>
                <w:rFonts w:hint="eastAsia" w:ascii="仿宋" w:hAnsi="仿宋" w:cs="仿宋"/>
                <w:kern w:val="0"/>
                <w:szCs w:val="24"/>
              </w:rPr>
              <w:t>裁判组</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ind w:firstLine="480"/>
              <w:rPr>
                <w:rFonts w:ascii="仿宋" w:hAnsi="仿宋" w:cs="仿宋"/>
                <w:kern w:val="0"/>
                <w:szCs w:val="24"/>
              </w:rPr>
            </w:pPr>
          </w:p>
        </w:tc>
        <w:tc>
          <w:tcPr>
            <w:tcW w:w="2028" w:type="dxa"/>
            <w:vAlign w:val="center"/>
          </w:tcPr>
          <w:p>
            <w:pPr>
              <w:widowControl/>
              <w:spacing w:line="240" w:lineRule="auto"/>
              <w:ind w:firstLine="0" w:firstLineChars="0"/>
              <w:rPr>
                <w:rFonts w:ascii="仿宋" w:hAnsi="仿宋"/>
              </w:rPr>
            </w:pPr>
            <w:r>
              <w:rPr>
                <w:rFonts w:hint="eastAsia" w:ascii="仿宋" w:hAnsi="仿宋"/>
              </w:rPr>
              <w:t>第二天</w:t>
            </w:r>
          </w:p>
          <w:p>
            <w:pPr>
              <w:widowControl/>
              <w:spacing w:line="240" w:lineRule="auto"/>
              <w:ind w:firstLine="0" w:firstLineChars="0"/>
              <w:rPr>
                <w:rFonts w:ascii="仿宋" w:hAnsi="仿宋" w:cs="仿宋"/>
                <w:kern w:val="0"/>
                <w:szCs w:val="24"/>
              </w:rPr>
            </w:pPr>
            <w:r>
              <w:rPr>
                <w:rFonts w:hint="eastAsia" w:ascii="仿宋" w:hAnsi="仿宋"/>
              </w:rPr>
              <w:t>13</w:t>
            </w:r>
            <w:r>
              <w:rPr>
                <w:rFonts w:ascii="仿宋" w:hAnsi="仿宋"/>
              </w:rPr>
              <w:t>:</w:t>
            </w:r>
            <w:r>
              <w:rPr>
                <w:rFonts w:hint="eastAsia" w:ascii="仿宋" w:hAnsi="仿宋"/>
              </w:rPr>
              <w:t>0</w:t>
            </w:r>
            <w:r>
              <w:rPr>
                <w:rFonts w:ascii="仿宋" w:hAnsi="仿宋"/>
              </w:rPr>
              <w:t>0</w:t>
            </w:r>
            <w:r>
              <w:rPr>
                <w:rFonts w:hint="eastAsia" w:ascii="仿宋" w:hAnsi="仿宋" w:cs="仿宋"/>
                <w:color w:val="000000"/>
              </w:rPr>
              <w:t>～13:15</w:t>
            </w:r>
          </w:p>
        </w:tc>
        <w:tc>
          <w:tcPr>
            <w:tcW w:w="2076" w:type="dxa"/>
            <w:vAlign w:val="center"/>
          </w:tcPr>
          <w:p>
            <w:pPr>
              <w:widowControl/>
              <w:spacing w:line="240" w:lineRule="auto"/>
              <w:ind w:firstLine="0" w:firstLineChars="0"/>
              <w:jc w:val="left"/>
              <w:rPr>
                <w:rFonts w:ascii="仿宋" w:hAnsi="仿宋" w:cs="仿宋"/>
                <w:kern w:val="0"/>
                <w:szCs w:val="24"/>
              </w:rPr>
            </w:pPr>
            <w:r>
              <w:t>检录</w:t>
            </w:r>
          </w:p>
        </w:tc>
        <w:tc>
          <w:tcPr>
            <w:tcW w:w="1536" w:type="dxa"/>
            <w:vAlign w:val="center"/>
          </w:tcPr>
          <w:p>
            <w:pPr>
              <w:spacing w:line="240" w:lineRule="auto"/>
              <w:ind w:firstLine="0" w:firstLineChars="0"/>
              <w:textAlignment w:val="baseline"/>
              <w:rPr>
                <w:rFonts w:ascii="仿宋" w:hAnsi="仿宋" w:cs="仿宋"/>
                <w:kern w:val="0"/>
                <w:szCs w:val="24"/>
              </w:rPr>
            </w:pPr>
            <w:r>
              <w:rPr>
                <w:rFonts w:hint="eastAsia"/>
                <w:bCs/>
              </w:rPr>
              <w:t>检录裁判、监督组</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ind w:firstLine="480"/>
              <w:rPr>
                <w:rFonts w:ascii="仿宋" w:hAnsi="仿宋" w:cs="仿宋"/>
                <w:kern w:val="0"/>
                <w:szCs w:val="24"/>
              </w:rPr>
            </w:pPr>
          </w:p>
        </w:tc>
        <w:tc>
          <w:tcPr>
            <w:tcW w:w="2028" w:type="dxa"/>
            <w:vAlign w:val="center"/>
          </w:tcPr>
          <w:p>
            <w:pPr>
              <w:widowControl/>
              <w:spacing w:line="240" w:lineRule="auto"/>
              <w:ind w:firstLine="0" w:firstLineChars="0"/>
              <w:rPr>
                <w:rFonts w:ascii="仿宋" w:hAnsi="仿宋"/>
              </w:rPr>
            </w:pPr>
            <w:r>
              <w:rPr>
                <w:rFonts w:hint="eastAsia" w:ascii="仿宋" w:hAnsi="仿宋"/>
              </w:rPr>
              <w:t>13</w:t>
            </w:r>
            <w:r>
              <w:rPr>
                <w:rFonts w:ascii="仿宋" w:hAnsi="仿宋"/>
              </w:rPr>
              <w:t>:</w:t>
            </w:r>
            <w:r>
              <w:rPr>
                <w:rFonts w:hint="eastAsia" w:ascii="仿宋" w:hAnsi="仿宋"/>
              </w:rPr>
              <w:t>15</w:t>
            </w:r>
            <w:r>
              <w:rPr>
                <w:rFonts w:hint="eastAsia" w:ascii="仿宋" w:hAnsi="仿宋" w:cs="仿宋"/>
                <w:color w:val="000000"/>
              </w:rPr>
              <w:t>～13:30</w:t>
            </w:r>
          </w:p>
        </w:tc>
        <w:tc>
          <w:tcPr>
            <w:tcW w:w="2076" w:type="dxa"/>
            <w:vAlign w:val="center"/>
          </w:tcPr>
          <w:p>
            <w:pPr>
              <w:widowControl/>
              <w:spacing w:line="240" w:lineRule="auto"/>
              <w:ind w:firstLine="0" w:firstLineChars="0"/>
              <w:jc w:val="left"/>
            </w:pPr>
            <w:r>
              <w:t>抽签</w:t>
            </w:r>
            <w:r>
              <w:rPr>
                <w:rFonts w:hint="eastAsia"/>
              </w:rPr>
              <w:t>加密</w:t>
            </w:r>
          </w:p>
        </w:tc>
        <w:tc>
          <w:tcPr>
            <w:tcW w:w="1536" w:type="dxa"/>
          </w:tcPr>
          <w:p>
            <w:pPr>
              <w:spacing w:line="240" w:lineRule="auto"/>
              <w:ind w:firstLine="0" w:firstLineChars="0"/>
              <w:rPr>
                <w:rFonts w:ascii="仿宋" w:hAnsi="仿宋" w:cs="仿宋"/>
                <w:kern w:val="0"/>
                <w:szCs w:val="24"/>
              </w:rPr>
            </w:pPr>
            <w:r>
              <w:rPr>
                <w:rFonts w:hint="eastAsia"/>
                <w:bCs/>
              </w:rPr>
              <w:t>加密裁判、监督组</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ind w:firstLine="480"/>
              <w:rPr>
                <w:rFonts w:ascii="仿宋" w:hAnsi="仿宋" w:cs="仿宋"/>
                <w:kern w:val="0"/>
                <w:szCs w:val="24"/>
              </w:rPr>
            </w:pPr>
            <w:r>
              <w:rPr>
                <w:rFonts w:hint="eastAsia" w:ascii="仿宋" w:hAnsi="仿宋" w:cs="仿宋"/>
                <w:kern w:val="0"/>
                <w:szCs w:val="24"/>
              </w:rPr>
              <w:t>赛中</w:t>
            </w:r>
          </w:p>
        </w:tc>
        <w:tc>
          <w:tcPr>
            <w:tcW w:w="2028" w:type="dxa"/>
            <w:vAlign w:val="center"/>
          </w:tcPr>
          <w:p>
            <w:pPr>
              <w:widowControl/>
              <w:spacing w:line="240" w:lineRule="auto"/>
              <w:ind w:firstLine="0" w:firstLineChars="0"/>
              <w:rPr>
                <w:rFonts w:ascii="仿宋" w:hAnsi="仿宋" w:cs="仿宋"/>
                <w:kern w:val="0"/>
                <w:szCs w:val="24"/>
              </w:rPr>
            </w:pPr>
            <w:r>
              <w:rPr>
                <w:rFonts w:hint="eastAsia" w:ascii="仿宋" w:hAnsi="仿宋"/>
              </w:rPr>
              <w:t>13</w:t>
            </w:r>
            <w:r>
              <w:rPr>
                <w:rFonts w:ascii="仿宋" w:hAnsi="仿宋"/>
              </w:rPr>
              <w:t>:</w:t>
            </w:r>
            <w:r>
              <w:rPr>
                <w:rFonts w:hint="eastAsia" w:ascii="仿宋" w:hAnsi="仿宋"/>
              </w:rPr>
              <w:t>45</w:t>
            </w:r>
          </w:p>
        </w:tc>
        <w:tc>
          <w:tcPr>
            <w:tcW w:w="2076" w:type="dxa"/>
            <w:vAlign w:val="center"/>
          </w:tcPr>
          <w:p>
            <w:pPr>
              <w:widowControl/>
              <w:spacing w:line="240" w:lineRule="auto"/>
              <w:ind w:firstLine="0" w:firstLineChars="0"/>
              <w:jc w:val="left"/>
              <w:rPr>
                <w:rFonts w:ascii="仿宋" w:hAnsi="仿宋" w:cs="仿宋"/>
                <w:kern w:val="0"/>
                <w:szCs w:val="24"/>
              </w:rPr>
            </w:pPr>
            <w:r>
              <w:t>选手进入赛场</w:t>
            </w:r>
          </w:p>
        </w:tc>
        <w:tc>
          <w:tcPr>
            <w:tcW w:w="1536" w:type="dxa"/>
          </w:tcPr>
          <w:p>
            <w:pPr>
              <w:spacing w:line="240" w:lineRule="auto"/>
              <w:ind w:firstLine="0" w:firstLineChars="0"/>
              <w:rPr>
                <w:rFonts w:ascii="仿宋" w:hAnsi="仿宋" w:cs="仿宋"/>
                <w:kern w:val="0"/>
                <w:szCs w:val="24"/>
              </w:rPr>
            </w:pPr>
            <w:r>
              <w:rPr>
                <w:rFonts w:hint="eastAsia" w:ascii="仿宋" w:hAnsi="仿宋" w:cs="仿宋"/>
                <w:kern w:val="0"/>
                <w:szCs w:val="24"/>
              </w:rPr>
              <w:t>工作人员</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vAlign w:val="center"/>
          </w:tcPr>
          <w:p>
            <w:pPr>
              <w:ind w:firstLine="480"/>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hint="eastAsia" w:ascii="仿宋" w:hAnsi="仿宋"/>
              </w:rPr>
              <w:t>14</w:t>
            </w:r>
            <w:r>
              <w:rPr>
                <w:rFonts w:ascii="仿宋" w:hAnsi="仿宋"/>
              </w:rPr>
              <w:t>:</w:t>
            </w:r>
            <w:r>
              <w:rPr>
                <w:rFonts w:hint="eastAsia" w:ascii="仿宋" w:hAnsi="仿宋"/>
              </w:rPr>
              <w:t>00</w:t>
            </w:r>
          </w:p>
        </w:tc>
        <w:tc>
          <w:tcPr>
            <w:tcW w:w="2076" w:type="dxa"/>
            <w:vAlign w:val="center"/>
          </w:tcPr>
          <w:p>
            <w:pPr>
              <w:widowControl/>
              <w:spacing w:line="240" w:lineRule="auto"/>
              <w:ind w:firstLine="0" w:firstLineChars="0"/>
              <w:jc w:val="left"/>
              <w:rPr>
                <w:rFonts w:ascii="仿宋" w:hAnsi="仿宋" w:cs="仿宋"/>
                <w:kern w:val="0"/>
                <w:szCs w:val="24"/>
              </w:rPr>
            </w:pPr>
            <w:r>
              <w:t>裁判员进入赛场</w:t>
            </w:r>
          </w:p>
        </w:tc>
        <w:tc>
          <w:tcPr>
            <w:tcW w:w="1536" w:type="dxa"/>
          </w:tcPr>
          <w:p>
            <w:pPr>
              <w:spacing w:line="240" w:lineRule="auto"/>
              <w:ind w:firstLine="0" w:firstLineChars="0"/>
              <w:rPr>
                <w:rFonts w:ascii="仿宋" w:hAnsi="仿宋" w:cs="仿宋"/>
                <w:kern w:val="0"/>
                <w:szCs w:val="24"/>
              </w:rPr>
            </w:pPr>
            <w:r>
              <w:rPr>
                <w:rFonts w:hint="eastAsia" w:ascii="仿宋" w:hAnsi="仿宋" w:cs="仿宋"/>
                <w:kern w:val="0"/>
                <w:szCs w:val="24"/>
              </w:rPr>
              <w:t>裁判组</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ind w:firstLine="480"/>
              <w:rPr>
                <w:rFonts w:ascii="仿宋" w:hAnsi="仿宋" w:cs="仿宋"/>
                <w:kern w:val="0"/>
                <w:szCs w:val="24"/>
              </w:rPr>
            </w:pPr>
          </w:p>
        </w:tc>
        <w:tc>
          <w:tcPr>
            <w:tcW w:w="2028" w:type="dxa"/>
            <w:vAlign w:val="center"/>
          </w:tcPr>
          <w:p>
            <w:pPr>
              <w:widowControl/>
              <w:spacing w:line="240" w:lineRule="auto"/>
              <w:ind w:firstLine="0" w:firstLineChars="0"/>
              <w:rPr>
                <w:rFonts w:ascii="仿宋" w:hAnsi="仿宋" w:cs="仿宋"/>
                <w:kern w:val="0"/>
                <w:szCs w:val="24"/>
              </w:rPr>
            </w:pPr>
            <w:r>
              <w:rPr>
                <w:rFonts w:hint="eastAsia" w:ascii="仿宋" w:hAnsi="仿宋"/>
              </w:rPr>
              <w:t>14</w:t>
            </w:r>
            <w:r>
              <w:rPr>
                <w:rFonts w:ascii="仿宋" w:hAnsi="仿宋"/>
              </w:rPr>
              <w:t>:</w:t>
            </w:r>
            <w:r>
              <w:rPr>
                <w:rFonts w:hint="eastAsia" w:ascii="仿宋" w:hAnsi="仿宋"/>
              </w:rPr>
              <w:t>00</w:t>
            </w:r>
            <w:r>
              <w:rPr>
                <w:rFonts w:ascii="仿宋" w:hAnsi="仿宋"/>
              </w:rPr>
              <w:t>～</w:t>
            </w:r>
            <w:r>
              <w:rPr>
                <w:rFonts w:hint="eastAsia" w:ascii="仿宋" w:hAnsi="仿宋"/>
              </w:rPr>
              <w:t>15</w:t>
            </w:r>
            <w:r>
              <w:rPr>
                <w:rFonts w:ascii="仿宋" w:hAnsi="仿宋"/>
              </w:rPr>
              <w:t>:</w:t>
            </w:r>
            <w:r>
              <w:rPr>
                <w:rFonts w:hint="eastAsia" w:ascii="仿宋" w:hAnsi="仿宋"/>
              </w:rPr>
              <w:t>40</w:t>
            </w:r>
          </w:p>
        </w:tc>
        <w:tc>
          <w:tcPr>
            <w:tcW w:w="2076" w:type="dxa"/>
            <w:vAlign w:val="center"/>
          </w:tcPr>
          <w:p>
            <w:pPr>
              <w:widowControl/>
              <w:spacing w:line="240" w:lineRule="auto"/>
              <w:ind w:firstLine="0" w:firstLineChars="0"/>
              <w:jc w:val="left"/>
              <w:rPr>
                <w:rFonts w:ascii="仿宋" w:hAnsi="仿宋" w:cs="仿宋"/>
                <w:kern w:val="0"/>
                <w:szCs w:val="24"/>
              </w:rPr>
            </w:pPr>
            <w:r>
              <w:rPr>
                <w:rFonts w:ascii="仿宋" w:hAnsi="仿宋"/>
              </w:rPr>
              <w:t>选手操作，裁判</w:t>
            </w:r>
            <w:r>
              <w:rPr>
                <w:rFonts w:hint="eastAsia" w:ascii="仿宋" w:hAnsi="仿宋"/>
              </w:rPr>
              <w:t>员</w:t>
            </w:r>
            <w:r>
              <w:rPr>
                <w:rFonts w:ascii="仿宋" w:hAnsi="仿宋"/>
              </w:rPr>
              <w:t>评分</w:t>
            </w:r>
          </w:p>
        </w:tc>
        <w:tc>
          <w:tcPr>
            <w:tcW w:w="1536" w:type="dxa"/>
            <w:vAlign w:val="center"/>
          </w:tcPr>
          <w:p>
            <w:pPr>
              <w:spacing w:line="240" w:lineRule="auto"/>
              <w:ind w:firstLine="0" w:firstLineChars="0"/>
              <w:rPr>
                <w:rFonts w:ascii="仿宋" w:hAnsi="仿宋" w:cs="仿宋"/>
                <w:kern w:val="0"/>
                <w:szCs w:val="24"/>
              </w:rPr>
            </w:pPr>
            <w:r>
              <w:rPr>
                <w:rFonts w:hint="eastAsia" w:ascii="仿宋" w:hAnsi="仿宋" w:cs="仿宋"/>
                <w:kern w:val="0"/>
                <w:szCs w:val="24"/>
              </w:rPr>
              <w:t>裁判组</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restart"/>
            <w:vAlign w:val="center"/>
          </w:tcPr>
          <w:p>
            <w:pPr>
              <w:ind w:firstLine="480"/>
              <w:jc w:val="left"/>
              <w:rPr>
                <w:rFonts w:ascii="仿宋" w:hAnsi="仿宋" w:cs="仿宋"/>
                <w:kern w:val="0"/>
                <w:szCs w:val="24"/>
              </w:rPr>
            </w:pPr>
            <w:r>
              <w:rPr>
                <w:rFonts w:hint="eastAsia" w:ascii="仿宋" w:hAnsi="仿宋" w:cs="仿宋"/>
                <w:kern w:val="0"/>
                <w:szCs w:val="24"/>
              </w:rPr>
              <w:t>赛后</w:t>
            </w:r>
          </w:p>
        </w:tc>
        <w:tc>
          <w:tcPr>
            <w:tcW w:w="2028" w:type="dxa"/>
            <w:vAlign w:val="center"/>
          </w:tcPr>
          <w:p>
            <w:pPr>
              <w:widowControl/>
              <w:spacing w:line="240" w:lineRule="auto"/>
              <w:ind w:firstLine="0" w:firstLineChars="0"/>
              <w:jc w:val="left"/>
              <w:rPr>
                <w:rFonts w:ascii="仿宋" w:hAnsi="仿宋" w:cs="仿宋"/>
                <w:kern w:val="0"/>
                <w:szCs w:val="24"/>
              </w:rPr>
            </w:pPr>
            <w:r>
              <w:rPr>
                <w:rFonts w:hint="eastAsia" w:ascii="仿宋" w:hAnsi="仿宋" w:cs="仿宋"/>
                <w:kern w:val="0"/>
                <w:szCs w:val="24"/>
              </w:rPr>
              <w:t>15</w:t>
            </w:r>
            <w:r>
              <w:rPr>
                <w:rFonts w:ascii="仿宋" w:hAnsi="仿宋"/>
              </w:rPr>
              <w:t>:</w:t>
            </w:r>
            <w:r>
              <w:rPr>
                <w:rFonts w:hint="eastAsia" w:ascii="仿宋" w:hAnsi="仿宋"/>
              </w:rPr>
              <w:t>40</w:t>
            </w:r>
            <w:r>
              <w:rPr>
                <w:rFonts w:ascii="仿宋" w:hAnsi="仿宋"/>
              </w:rPr>
              <w:t>～</w:t>
            </w:r>
            <w:r>
              <w:rPr>
                <w:rFonts w:hint="eastAsia" w:ascii="仿宋" w:hAnsi="仿宋"/>
              </w:rPr>
              <w:t>16</w:t>
            </w:r>
            <w:r>
              <w:rPr>
                <w:rFonts w:ascii="仿宋" w:hAnsi="仿宋"/>
              </w:rPr>
              <w:t>:</w:t>
            </w:r>
            <w:r>
              <w:rPr>
                <w:rFonts w:hint="eastAsia" w:ascii="仿宋" w:hAnsi="仿宋"/>
              </w:rPr>
              <w:t>10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ascii="仿宋" w:hAnsi="仿宋" w:cs="仿宋"/>
                <w:kern w:val="0"/>
                <w:szCs w:val="24"/>
              </w:rPr>
              <w:t>申诉与复议</w:t>
            </w:r>
          </w:p>
        </w:tc>
        <w:tc>
          <w:tcPr>
            <w:tcW w:w="1536" w:type="dxa"/>
          </w:tcPr>
          <w:p>
            <w:pPr>
              <w:spacing w:line="240" w:lineRule="auto"/>
              <w:ind w:firstLine="0" w:firstLineChars="0"/>
              <w:rPr>
                <w:rFonts w:ascii="仿宋" w:hAnsi="仿宋" w:cs="仿宋"/>
                <w:kern w:val="0"/>
                <w:szCs w:val="24"/>
              </w:rPr>
            </w:pPr>
            <w:r>
              <w:rPr>
                <w:rFonts w:hint="eastAsia" w:ascii="仿宋" w:hAnsi="仿宋" w:cs="仿宋"/>
                <w:kern w:val="0"/>
                <w:szCs w:val="24"/>
              </w:rPr>
              <w:t>仲裁</w:t>
            </w:r>
          </w:p>
        </w:tc>
        <w:tc>
          <w:tcPr>
            <w:tcW w:w="943" w:type="dxa"/>
          </w:tcPr>
          <w:p>
            <w:pPr>
              <w:ind w:firstLine="480"/>
              <w:rPr>
                <w:rFonts w:ascii="仿宋"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7" w:type="dxa"/>
            <w:vMerge w:val="continue"/>
          </w:tcPr>
          <w:p>
            <w:pPr>
              <w:ind w:firstLine="480"/>
              <w:rPr>
                <w:rFonts w:ascii="仿宋" w:hAnsi="仿宋" w:cs="仿宋"/>
                <w:kern w:val="0"/>
                <w:szCs w:val="24"/>
              </w:rPr>
            </w:pPr>
          </w:p>
        </w:tc>
        <w:tc>
          <w:tcPr>
            <w:tcW w:w="2028" w:type="dxa"/>
            <w:vAlign w:val="center"/>
          </w:tcPr>
          <w:p>
            <w:pPr>
              <w:widowControl/>
              <w:spacing w:line="240" w:lineRule="auto"/>
              <w:ind w:firstLine="0" w:firstLineChars="0"/>
              <w:jc w:val="left"/>
              <w:rPr>
                <w:rFonts w:ascii="仿宋" w:hAnsi="仿宋" w:cs="仿宋"/>
                <w:kern w:val="0"/>
                <w:szCs w:val="24"/>
              </w:rPr>
            </w:pPr>
            <w:r>
              <w:rPr>
                <w:rFonts w:hint="eastAsia" w:ascii="仿宋" w:hAnsi="仿宋"/>
              </w:rPr>
              <w:t>20</w:t>
            </w:r>
            <w:r>
              <w:rPr>
                <w:rFonts w:ascii="仿宋" w:hAnsi="仿宋"/>
              </w:rPr>
              <w:t>:</w:t>
            </w:r>
            <w:r>
              <w:rPr>
                <w:rFonts w:hint="eastAsia" w:ascii="仿宋" w:hAnsi="仿宋"/>
              </w:rPr>
              <w:t>3</w:t>
            </w:r>
            <w:r>
              <w:rPr>
                <w:rFonts w:ascii="仿宋" w:hAnsi="仿宋"/>
              </w:rPr>
              <w:t>0～</w:t>
            </w:r>
            <w:r>
              <w:rPr>
                <w:rFonts w:hint="eastAsia" w:ascii="仿宋" w:hAnsi="仿宋"/>
              </w:rPr>
              <w:t>21</w:t>
            </w:r>
            <w:r>
              <w:rPr>
                <w:rFonts w:ascii="仿宋" w:hAnsi="仿宋"/>
              </w:rPr>
              <w:t>:</w:t>
            </w:r>
            <w:r>
              <w:rPr>
                <w:rFonts w:hint="eastAsia" w:ascii="仿宋" w:hAnsi="仿宋"/>
              </w:rPr>
              <w:t>3</w:t>
            </w:r>
            <w:r>
              <w:rPr>
                <w:rFonts w:ascii="仿宋" w:hAnsi="仿宋"/>
              </w:rPr>
              <w:t>0</w:t>
            </w:r>
          </w:p>
        </w:tc>
        <w:tc>
          <w:tcPr>
            <w:tcW w:w="2076" w:type="dxa"/>
            <w:vAlign w:val="center"/>
          </w:tcPr>
          <w:p>
            <w:pPr>
              <w:widowControl/>
              <w:spacing w:line="240" w:lineRule="auto"/>
              <w:ind w:firstLine="0" w:firstLineChars="0"/>
              <w:jc w:val="left"/>
              <w:rPr>
                <w:rFonts w:ascii="仿宋" w:hAnsi="仿宋" w:cs="仿宋"/>
                <w:kern w:val="0"/>
                <w:szCs w:val="24"/>
              </w:rPr>
            </w:pPr>
            <w:r>
              <w:rPr>
                <w:rFonts w:hint="eastAsia"/>
              </w:rPr>
              <w:t>竞赛成绩公布会</w:t>
            </w:r>
          </w:p>
        </w:tc>
        <w:tc>
          <w:tcPr>
            <w:tcW w:w="1536" w:type="dxa"/>
          </w:tcPr>
          <w:p>
            <w:pPr>
              <w:spacing w:line="240" w:lineRule="auto"/>
              <w:ind w:firstLine="0" w:firstLineChars="0"/>
              <w:rPr>
                <w:rFonts w:ascii="仿宋" w:hAnsi="仿宋" w:cs="仿宋"/>
                <w:kern w:val="0"/>
                <w:szCs w:val="24"/>
              </w:rPr>
            </w:pPr>
            <w:r>
              <w:rPr>
                <w:rFonts w:hint="eastAsia" w:ascii="仿宋" w:hAnsi="仿宋" w:cs="仿宋"/>
                <w:kern w:val="0"/>
                <w:szCs w:val="24"/>
              </w:rPr>
              <w:t>专家组</w:t>
            </w:r>
          </w:p>
          <w:p>
            <w:pPr>
              <w:spacing w:line="240" w:lineRule="auto"/>
              <w:ind w:firstLine="0" w:firstLineChars="0"/>
              <w:rPr>
                <w:rFonts w:ascii="仿宋" w:hAnsi="仿宋" w:cs="仿宋"/>
                <w:kern w:val="0"/>
                <w:szCs w:val="24"/>
              </w:rPr>
            </w:pPr>
            <w:r>
              <w:rPr>
                <w:rFonts w:hint="eastAsia" w:ascii="仿宋" w:hAnsi="仿宋" w:cs="仿宋"/>
                <w:kern w:val="0"/>
                <w:szCs w:val="24"/>
              </w:rPr>
              <w:t>裁判组</w:t>
            </w:r>
          </w:p>
        </w:tc>
        <w:tc>
          <w:tcPr>
            <w:tcW w:w="943" w:type="dxa"/>
          </w:tcPr>
          <w:p>
            <w:pPr>
              <w:ind w:firstLine="480"/>
              <w:rPr>
                <w:rFonts w:ascii="仿宋" w:hAnsi="仿宋" w:cs="仿宋"/>
                <w:kern w:val="0"/>
                <w:szCs w:val="24"/>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2.教师组竞赛流程图如下图所示：</w:t>
      </w:r>
    </w:p>
    <w:p>
      <w:pPr>
        <w:pStyle w:val="3"/>
        <w:tabs>
          <w:tab w:val="left" w:pos="2869"/>
        </w:tabs>
        <w:ind w:firstLine="562"/>
      </w:pPr>
      <w:r>
        <w:rPr>
          <w:rFonts w:hint="eastAsia"/>
        </w:rPr>
        <w:tab/>
      </w:r>
      <w:r>
        <mc:AlternateContent>
          <mc:Choice Requires="wps">
            <w:drawing>
              <wp:anchor distT="0" distB="0" distL="114300" distR="114300" simplePos="0" relativeHeight="251686912" behindDoc="0" locked="0" layoutInCell="1" allowOverlap="1">
                <wp:simplePos x="0" y="0"/>
                <wp:positionH relativeFrom="column">
                  <wp:posOffset>1438910</wp:posOffset>
                </wp:positionH>
                <wp:positionV relativeFrom="paragraph">
                  <wp:posOffset>98425</wp:posOffset>
                </wp:positionV>
                <wp:extent cx="3234690" cy="302260"/>
                <wp:effectExtent l="6350" t="6350" r="20320" b="11430"/>
                <wp:wrapNone/>
                <wp:docPr id="2" name="流程图: 可选过程 2"/>
                <wp:cNvGraphicFramePr/>
                <a:graphic xmlns:a="http://schemas.openxmlformats.org/drawingml/2006/main">
                  <a:graphicData uri="http://schemas.microsoft.com/office/word/2010/wordprocessingShape">
                    <wps:wsp>
                      <wps:cNvSpPr/>
                      <wps:spPr>
                        <a:xfrm>
                          <a:off x="0" y="0"/>
                          <a:ext cx="3234690" cy="30226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80"/>
                              <w:jc w:val="center"/>
                            </w:pPr>
                            <w:r>
                              <w:rPr>
                                <w:rFonts w:hint="eastAsia" w:hAnsi="仿宋"/>
                                <w:bCs/>
                                <w:kern w:val="0"/>
                              </w:rPr>
                              <w:t>检录（赛场工作人员）</w:t>
                            </w:r>
                          </w:p>
                        </w:txbxContent>
                      </wps:txbx>
                      <wps:bodyPr lIns="91440" tIns="0" rIns="91440" bIns="0" upright="1"/>
                    </wps:wsp>
                  </a:graphicData>
                </a:graphic>
              </wp:anchor>
            </w:drawing>
          </mc:Choice>
          <mc:Fallback>
            <w:pict>
              <v:shape id="_x0000_s1026" o:spid="_x0000_s1026" o:spt="176" type="#_x0000_t176" style="position:absolute;left:0pt;margin-left:113.3pt;margin-top:7.75pt;height:23.8pt;width:254.7pt;z-index:251686912;mso-width-relative:page;mso-height-relative:page;" fillcolor="#FFFFFF" filled="t" stroked="t" coordsize="21600,21600" o:gfxdata="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AITjdYAAAAJAQAADwAAAAAAAAABACAAAAAiAAAA&#10;ZHJzL2Rvd25yZXYueG1sUEsBAhQAFAAAAAgAh07iQOxdpL9CAgAAigQAAA4AAAAAAAAAAQAgAAAA&#10;JQEAAGRycy9lMm9Eb2MueG1sUEsFBgAAAAAGAAYAWQEAANkFAAAAAA==&#10;">
                <v:fill on="t" focussize="0,0"/>
                <v:stroke weight="1pt" color="#000000" joinstyle="miter"/>
                <v:imagedata o:title=""/>
                <o:lock v:ext="edit" aspectratio="f"/>
                <v:textbox inset="2.54mm,0mm,2.54mm,0mm">
                  <w:txbxContent>
                    <w:p>
                      <w:pPr>
                        <w:spacing w:line="360" w:lineRule="exact"/>
                        <w:ind w:firstLine="480"/>
                        <w:jc w:val="center"/>
                      </w:pPr>
                      <w:r>
                        <w:rPr>
                          <w:rFonts w:hint="eastAsia" w:hAnsi="仿宋"/>
                          <w:bCs/>
                          <w:kern w:val="0"/>
                        </w:rPr>
                        <w:t>检录（赛场工作人员）</w:t>
                      </w:r>
                    </w:p>
                  </w:txbxContent>
                </v:textbox>
              </v:shape>
            </w:pict>
          </mc:Fallback>
        </mc:AlternateContent>
      </w:r>
    </w:p>
    <w:p>
      <w:pPr>
        <w:ind w:firstLine="0" w:firstLineChars="0"/>
      </w:pPr>
      <w:r>
        <mc:AlternateContent>
          <mc:Choice Requires="wps">
            <w:drawing>
              <wp:anchor distT="0" distB="0" distL="114300" distR="114300" simplePos="0" relativeHeight="251692032" behindDoc="0" locked="0" layoutInCell="1" allowOverlap="1">
                <wp:simplePos x="0" y="0"/>
                <wp:positionH relativeFrom="column">
                  <wp:posOffset>3055620</wp:posOffset>
                </wp:positionH>
                <wp:positionV relativeFrom="paragraph">
                  <wp:posOffset>133350</wp:posOffset>
                </wp:positionV>
                <wp:extent cx="635" cy="168275"/>
                <wp:effectExtent l="37465" t="0" r="38100" b="14605"/>
                <wp:wrapNone/>
                <wp:docPr id="3" name="直接连接符 3"/>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6pt;margin-top:10.5pt;height:13.25pt;width:0.05pt;z-index:251692032;mso-width-relative:page;mso-height-relative:page;" filled="f" stroked="t" coordsize="21600,21600" o:gfxdata="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rAuT2AAAAAkBAAAPAAAAAAAAAAEAIAAAACIAAABkcnMvZG93bnJldi54&#10;bWxQSwECFAAUAAAACACHTuJADaO8TPoBAADsAwAADgAAAAAAAAABACAAAAAnAQAAZHJzL2Uyb0Rv&#10;Yy54bWxQSwUGAAAAAAYABgBZAQAAkw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98176" behindDoc="0" locked="0" layoutInCell="1" allowOverlap="1">
                <wp:simplePos x="0" y="0"/>
                <wp:positionH relativeFrom="column">
                  <wp:posOffset>1456690</wp:posOffset>
                </wp:positionH>
                <wp:positionV relativeFrom="paragraph">
                  <wp:posOffset>35560</wp:posOffset>
                </wp:positionV>
                <wp:extent cx="3235325" cy="494030"/>
                <wp:effectExtent l="6350" t="6350" r="19685" b="17780"/>
                <wp:wrapNone/>
                <wp:docPr id="4" name="流程图: 可选过程 4"/>
                <wp:cNvGraphicFramePr/>
                <a:graphic xmlns:a="http://schemas.openxmlformats.org/drawingml/2006/main">
                  <a:graphicData uri="http://schemas.microsoft.com/office/word/2010/wordprocessingShape">
                    <wps:wsp>
                      <wps:cNvSpPr/>
                      <wps:spPr>
                        <a:xfrm>
                          <a:off x="0" y="0"/>
                          <a:ext cx="3235325" cy="49433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80"/>
                              <w:jc w:val="center"/>
                              <w:rPr>
                                <w:rFonts w:hAnsi="仿宋"/>
                                <w:bCs/>
                                <w:kern w:val="0"/>
                              </w:rPr>
                            </w:pPr>
                            <w:r>
                              <w:rPr>
                                <w:rFonts w:hint="eastAsia" w:hAnsi="仿宋"/>
                                <w:bCs/>
                                <w:kern w:val="0"/>
                              </w:rPr>
                              <w:t>理论竞赛检录、抽签、加密</w:t>
                            </w:r>
                          </w:p>
                          <w:p>
                            <w:pPr>
                              <w:spacing w:line="360" w:lineRule="exact"/>
                              <w:ind w:firstLine="480"/>
                              <w:jc w:val="center"/>
                            </w:pPr>
                            <w:r>
                              <w:rPr>
                                <w:rFonts w:hint="eastAsia" w:hAnsi="仿宋"/>
                                <w:bCs/>
                                <w:kern w:val="0"/>
                              </w:rPr>
                              <w:t>（赛场工作人员）</w:t>
                            </w:r>
                          </w:p>
                          <w:p>
                            <w:pPr>
                              <w:ind w:firstLine="480"/>
                            </w:pPr>
                          </w:p>
                        </w:txbxContent>
                      </wps:txbx>
                      <wps:bodyPr wrap="square" lIns="91440" tIns="0" rIns="91440" bIns="0" upright="1">
                        <a:noAutofit/>
                      </wps:bodyPr>
                    </wps:wsp>
                  </a:graphicData>
                </a:graphic>
              </wp:anchor>
            </w:drawing>
          </mc:Choice>
          <mc:Fallback>
            <w:pict>
              <v:shape id="_x0000_s1026" o:spid="_x0000_s1026" o:spt="176" type="#_x0000_t176" style="position:absolute;left:0pt;margin-left:114.7pt;margin-top:2.8pt;height:38.9pt;width:254.75pt;z-index:251698176;mso-width-relative:page;mso-height-relative:page;" fillcolor="#FFFFFF" filled="t" stroked="t" coordsize="21600,21600" o:gfxdata="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dcvPLX&#10;AAAACAEAAA8AAAAAAAAAAQAgAAAAIgAAAGRycy9kb3ducmV2LnhtbFBLAQIUABQAAAAIAIdO4kA2&#10;CbauWgIAALIEAAAOAAAAAAAAAAEAIAAAACYBAABkcnMvZTJvRG9jLnhtbFBLBQYAAAAABgAGAFkB&#10;AADyBQAAAAA=&#10;">
                <v:fill on="t" focussize="0,0"/>
                <v:stroke weight="1pt" color="#000000" joinstyle="miter"/>
                <v:imagedata o:title=""/>
                <o:lock v:ext="edit" aspectratio="f"/>
                <v:textbox inset="2.54mm,0mm,2.54mm,0mm">
                  <w:txbxContent>
                    <w:p>
                      <w:pPr>
                        <w:spacing w:line="360" w:lineRule="exact"/>
                        <w:ind w:firstLine="480"/>
                        <w:jc w:val="center"/>
                        <w:rPr>
                          <w:rFonts w:hAnsi="仿宋"/>
                          <w:bCs/>
                          <w:kern w:val="0"/>
                        </w:rPr>
                      </w:pPr>
                      <w:r>
                        <w:rPr>
                          <w:rFonts w:hint="eastAsia" w:hAnsi="仿宋"/>
                          <w:bCs/>
                          <w:kern w:val="0"/>
                        </w:rPr>
                        <w:t>理论竞赛检录、抽签、加密</w:t>
                      </w:r>
                    </w:p>
                    <w:p>
                      <w:pPr>
                        <w:spacing w:line="360" w:lineRule="exact"/>
                        <w:ind w:firstLine="480"/>
                        <w:jc w:val="center"/>
                      </w:pPr>
                      <w:r>
                        <w:rPr>
                          <w:rFonts w:hint="eastAsia" w:hAnsi="仿宋"/>
                          <w:bCs/>
                          <w:kern w:val="0"/>
                        </w:rPr>
                        <w:t>（赛场工作人员）</w:t>
                      </w:r>
                    </w:p>
                    <w:p>
                      <w:pPr>
                        <w:ind w:firstLine="480"/>
                      </w:pPr>
                    </w:p>
                  </w:txbxContent>
                </v:textbox>
              </v:shape>
            </w:pict>
          </mc:Fallback>
        </mc:AlternateContent>
      </w:r>
    </w:p>
    <w:p>
      <w:pPr>
        <w:ind w:firstLine="0" w:firstLineChars="0"/>
      </w:pPr>
      <w:r>
        <mc:AlternateContent>
          <mc:Choice Requires="wps">
            <w:drawing>
              <wp:anchor distT="0" distB="0" distL="114300" distR="114300" simplePos="0" relativeHeight="251693056" behindDoc="0" locked="0" layoutInCell="1" allowOverlap="1">
                <wp:simplePos x="0" y="0"/>
                <wp:positionH relativeFrom="column">
                  <wp:posOffset>3055620</wp:posOffset>
                </wp:positionH>
                <wp:positionV relativeFrom="paragraph">
                  <wp:posOffset>255270</wp:posOffset>
                </wp:positionV>
                <wp:extent cx="635" cy="167640"/>
                <wp:effectExtent l="37465" t="0" r="38100" b="0"/>
                <wp:wrapNone/>
                <wp:docPr id="5" name="直接连接符 5"/>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6pt;margin-top:20.1pt;height:13.2pt;width:0.05pt;z-index:251693056;mso-width-relative:page;mso-height-relative:page;" filled="f" stroked="t" coordsize="21600,21600" o:gfxdata="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oTlvWAAAACQEAAA8AAAAAAAAAAQAgAAAAIgAAAGRycy9kb3ducmV2Lnht&#10;bFBLAQIUABQAAAAIAIdO4kDF+Q3R+wEAAOwDAAAOAAAAAAAAAAEAIAAAACU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99200" behindDoc="0" locked="0" layoutInCell="1" allowOverlap="1">
                <wp:simplePos x="0" y="0"/>
                <wp:positionH relativeFrom="column">
                  <wp:posOffset>1460500</wp:posOffset>
                </wp:positionH>
                <wp:positionV relativeFrom="paragraph">
                  <wp:posOffset>137160</wp:posOffset>
                </wp:positionV>
                <wp:extent cx="3235325" cy="302260"/>
                <wp:effectExtent l="6350" t="6350" r="19685" b="11430"/>
                <wp:wrapNone/>
                <wp:docPr id="6" name="流程图: 可选过程 6"/>
                <wp:cNvGraphicFramePr/>
                <a:graphic xmlns:a="http://schemas.openxmlformats.org/drawingml/2006/main">
                  <a:graphicData uri="http://schemas.microsoft.com/office/word/2010/wordprocessingShape">
                    <wps:wsp>
                      <wps:cNvSpPr/>
                      <wps:spPr>
                        <a:xfrm>
                          <a:off x="0" y="0"/>
                          <a:ext cx="3235023" cy="30223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有序进入理论赛场工位</w:t>
                            </w:r>
                          </w:p>
                        </w:txbxContent>
                      </wps:txbx>
                      <wps:bodyPr lIns="91440" tIns="0" rIns="91440" bIns="0" upright="1"/>
                    </wps:wsp>
                  </a:graphicData>
                </a:graphic>
              </wp:anchor>
            </w:drawing>
          </mc:Choice>
          <mc:Fallback>
            <w:pict>
              <v:shape id="_x0000_s1026" o:spid="_x0000_s1026" o:spt="176" type="#_x0000_t176" style="position:absolute;left:0pt;margin-left:115pt;margin-top:10.8pt;height:23.8pt;width:254.75pt;z-index:251699200;mso-width-relative:page;mso-height-relative:page;" fillcolor="#FFFFFF" filled="t" stroked="t" coordsize="21600,21600" o:gfxdata="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OVz8TXAAAACQEAAA8AAAAAAAAAAQAgAAAAIgAA&#10;AGRycy9kb3ducmV2LnhtbFBLAQIUABQAAAAIAIdO4kDKwgntQgIAAIoEAAAOAAAAAAAAAAEAIAAA&#10;ACYBAABkcnMvZTJvRG9jLnhtbFBLBQYAAAAABgAGAFkBAADaBQ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有序进入理论赛场工位</w:t>
                      </w:r>
                    </w:p>
                  </w:txbxContent>
                </v:textbox>
              </v:shape>
            </w:pict>
          </mc:Fallback>
        </mc:AlternateContent>
      </w:r>
    </w:p>
    <w:p>
      <w:pPr>
        <w:ind w:firstLine="0" w:firstLineChars="0"/>
      </w:pPr>
      <w:r>
        <mc:AlternateContent>
          <mc:Choice Requires="wps">
            <w:drawing>
              <wp:anchor distT="0" distB="0" distL="114300" distR="114300" simplePos="0" relativeHeight="251694080" behindDoc="0" locked="0" layoutInCell="1" allowOverlap="1">
                <wp:simplePos x="0" y="0"/>
                <wp:positionH relativeFrom="column">
                  <wp:posOffset>3065145</wp:posOffset>
                </wp:positionH>
                <wp:positionV relativeFrom="paragraph">
                  <wp:posOffset>169545</wp:posOffset>
                </wp:positionV>
                <wp:extent cx="635" cy="168275"/>
                <wp:effectExtent l="37465" t="0" r="38100" b="14605"/>
                <wp:wrapNone/>
                <wp:docPr id="7" name="直接连接符 7"/>
                <wp:cNvGraphicFramePr/>
                <a:graphic xmlns:a="http://schemas.openxmlformats.org/drawingml/2006/main">
                  <a:graphicData uri="http://schemas.microsoft.com/office/word/2010/wordprocessingShape">
                    <wps:wsp>
                      <wps:cNvCnPr/>
                      <wps:spPr>
                        <a:xfrm>
                          <a:off x="0" y="0"/>
                          <a:ext cx="920" cy="167966"/>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35pt;margin-top:13.35pt;height:13.25pt;width:0.05pt;z-index:251694080;mso-width-relative:page;mso-height-relative:page;" filled="f" stroked="t" coordsize="21600,21600" o:gfxdata="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Xguu2AAAAAkBAAAPAAAAAAAAAAEAIAAAACIAAABkcnMvZG93bnJldi54bWxQ&#10;SwECFAAUAAAACACHTuJAtMOQd/cBAADsAwAADgAAAAAAAAABACAAAAAnAQAAZHJzL2Uyb0RvYy54&#10;bWxQSwUGAAAAAAYABgBZAQAAkA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701248" behindDoc="0" locked="0" layoutInCell="1" allowOverlap="1">
                <wp:simplePos x="0" y="0"/>
                <wp:positionH relativeFrom="column">
                  <wp:posOffset>1476375</wp:posOffset>
                </wp:positionH>
                <wp:positionV relativeFrom="paragraph">
                  <wp:posOffset>23495</wp:posOffset>
                </wp:positionV>
                <wp:extent cx="3234690" cy="302895"/>
                <wp:effectExtent l="6350" t="6350" r="20320" b="10795"/>
                <wp:wrapNone/>
                <wp:docPr id="9" name="流程图: 可选过程 9"/>
                <wp:cNvGraphicFramePr/>
                <a:graphic xmlns:a="http://schemas.openxmlformats.org/drawingml/2006/main">
                  <a:graphicData uri="http://schemas.microsoft.com/office/word/2010/wordprocessingShape">
                    <wps:wsp>
                      <wps:cNvSpPr/>
                      <wps:spPr>
                        <a:xfrm>
                          <a:off x="0" y="0"/>
                          <a:ext cx="3234738" cy="3026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理论比赛（</w:t>
                            </w:r>
                            <w:r>
                              <w:rPr>
                                <w:rFonts w:hAnsi="仿宋"/>
                                <w:bCs/>
                                <w:kern w:val="0"/>
                              </w:rPr>
                              <w:t>1小时</w:t>
                            </w:r>
                            <w:r>
                              <w:rPr>
                                <w:rFonts w:hint="eastAsia" w:hAnsi="仿宋"/>
                                <w:bCs/>
                                <w:kern w:val="0"/>
                              </w:rPr>
                              <w:t>）</w:t>
                            </w:r>
                          </w:p>
                        </w:txbxContent>
                      </wps:txbx>
                      <wps:bodyPr lIns="91440" tIns="0" rIns="91440" bIns="0" upright="1"/>
                    </wps:wsp>
                  </a:graphicData>
                </a:graphic>
              </wp:anchor>
            </w:drawing>
          </mc:Choice>
          <mc:Fallback>
            <w:pict>
              <v:shape id="_x0000_s1026" o:spid="_x0000_s1026" o:spt="176" type="#_x0000_t176" style="position:absolute;left:0pt;margin-left:116.25pt;margin-top:1.85pt;height:23.85pt;width:254.7pt;z-index:251701248;mso-width-relative:page;mso-height-relative:page;" fillcolor="#FFFFFF" filled="t" stroked="t" coordsize="21600,21600" o:gfxdata="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QaBf1wAAAAgBAAAPAAAAAAAAAAEAIAAAACIA&#10;AABkcnMvZG93bnJldi54bWxQSwECFAAUAAAACACHTuJAe6iU6kMCAACK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理论比赛（</w:t>
                      </w:r>
                      <w:r>
                        <w:rPr>
                          <w:rFonts w:hAnsi="仿宋"/>
                          <w:bCs/>
                          <w:kern w:val="0"/>
                        </w:rPr>
                        <w:t>1小时</w:t>
                      </w:r>
                      <w:r>
                        <w:rPr>
                          <w:rFonts w:hint="eastAsia" w:hAnsi="仿宋"/>
                          <w:bCs/>
                          <w:kern w:val="0"/>
                        </w:rPr>
                        <w:t>）</w:t>
                      </w:r>
                    </w:p>
                  </w:txbxContent>
                </v:textbox>
              </v:shape>
            </w:pict>
          </mc:Fallback>
        </mc:AlternateContent>
      </w:r>
    </w:p>
    <w:p>
      <w:pPr>
        <w:ind w:firstLine="0" w:firstLineChars="0"/>
      </w:pPr>
      <w:r>
        <mc:AlternateContent>
          <mc:Choice Requires="wps">
            <w:drawing>
              <wp:anchor distT="0" distB="0" distL="114300" distR="114300" simplePos="0" relativeHeight="251684864" behindDoc="0" locked="0" layoutInCell="1" allowOverlap="1">
                <wp:simplePos x="0" y="0"/>
                <wp:positionH relativeFrom="column">
                  <wp:posOffset>1467485</wp:posOffset>
                </wp:positionH>
                <wp:positionV relativeFrom="paragraph">
                  <wp:posOffset>205740</wp:posOffset>
                </wp:positionV>
                <wp:extent cx="3234690" cy="339725"/>
                <wp:effectExtent l="6350" t="6350" r="20320" b="19685"/>
                <wp:wrapNone/>
                <wp:docPr id="10" name="流程图: 可选过程 10"/>
                <wp:cNvGraphicFramePr/>
                <a:graphic xmlns:a="http://schemas.openxmlformats.org/drawingml/2006/main">
                  <a:graphicData uri="http://schemas.microsoft.com/office/word/2010/wordprocessingShape">
                    <wps:wsp>
                      <wps:cNvSpPr/>
                      <wps:spPr>
                        <a:xfrm>
                          <a:off x="0" y="0"/>
                          <a:ext cx="3234690"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理论比赛结束（选手离场）</w:t>
                            </w:r>
                          </w:p>
                        </w:txbxContent>
                      </wps:txbx>
                      <wps:bodyPr upright="1"/>
                    </wps:wsp>
                  </a:graphicData>
                </a:graphic>
              </wp:anchor>
            </w:drawing>
          </mc:Choice>
          <mc:Fallback>
            <w:pict>
              <v:shape id="_x0000_s1026" o:spid="_x0000_s1026" o:spt="176" type="#_x0000_t176" style="position:absolute;left:0pt;margin-left:115.55pt;margin-top:16.2pt;height:26.75pt;width:254.7pt;z-index:251684864;mso-width-relative:page;mso-height-relative:page;" fillcolor="#FFFFFF" filled="t" stroked="t" coordsize="21600,21600" o:gfxdata="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c6rOrcAAAACQEAAA8AAAAAAAAAAQAgAAAAIgAAAGRycy9kb3ducmV2Lnht&#10;bFBLAQIUABQAAAAIAIdO4kBQuXPJLgIAAGAEAAAOAAAAAAAAAAEAIAAAACsBAABkcnMvZTJvRG9j&#10;LnhtbFBLBQYAAAAABgAGAFkBAADLBQ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理论比赛结束（选手离场）</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3065145</wp:posOffset>
                </wp:positionH>
                <wp:positionV relativeFrom="paragraph">
                  <wp:posOffset>40005</wp:posOffset>
                </wp:positionV>
                <wp:extent cx="635" cy="167640"/>
                <wp:effectExtent l="37465" t="0" r="38100" b="0"/>
                <wp:wrapNone/>
                <wp:docPr id="11" name="直接连接符 11"/>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35pt;margin-top:3.15pt;height:13.2pt;width:0.05pt;z-index:251695104;mso-width-relative:page;mso-height-relative:page;" filled="f" stroked="t" coordsize="21600,21600" o:gfxdata="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URsA1QAAAAgBAAAPAAAAAAAAAAEAIAAAACIAAABkcnMvZG93bnJldi54&#10;bWxQSwECFAAUAAAACACHTuJAQZCu6/0BAADuAwAADgAAAAAAAAABACAAAAAkAQAAZHJzL2Uyb0Rv&#10;Yy54bWxQSwUGAAAAAAYABgBZAQAAkw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700224" behindDoc="0" locked="0" layoutInCell="1" allowOverlap="1">
                <wp:simplePos x="0" y="0"/>
                <wp:positionH relativeFrom="column">
                  <wp:posOffset>3071495</wp:posOffset>
                </wp:positionH>
                <wp:positionV relativeFrom="paragraph">
                  <wp:posOffset>248920</wp:posOffset>
                </wp:positionV>
                <wp:extent cx="0" cy="194945"/>
                <wp:effectExtent l="38100" t="0" r="38100" b="3175"/>
                <wp:wrapNone/>
                <wp:docPr id="12" name="直接连接符 12"/>
                <wp:cNvGraphicFramePr/>
                <a:graphic xmlns:a="http://schemas.openxmlformats.org/drawingml/2006/main">
                  <a:graphicData uri="http://schemas.microsoft.com/office/word/2010/wordprocessingShape">
                    <wps:wsp>
                      <wps:cNvCnPr/>
                      <wps:spPr>
                        <a:xfrm>
                          <a:off x="0" y="0"/>
                          <a:ext cx="0" cy="194945"/>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85pt;margin-top:19.6pt;height:15.35pt;width:0pt;z-index:251700224;mso-width-relative:page;mso-height-relative:page;" filled="f" stroked="t" coordsize="21600,21600" o:gfxdata="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he/UtcAAAAJAQAADwAAAAAAAAABACAAAAAiAAAAZHJzL2Rvd25yZXYueG1sUEsB&#10;AhQAFAAAAAgAh07iQOy1RfT2AQAA7AMAAA4AAAAAAAAAAQAgAAAAJgEAAGRycy9lMm9Eb2MueG1s&#10;UEsFBgAAAAAGAAYAWQEAAI4FA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703296" behindDoc="0" locked="0" layoutInCell="1" allowOverlap="1">
                <wp:simplePos x="0" y="0"/>
                <wp:positionH relativeFrom="column">
                  <wp:posOffset>1450340</wp:posOffset>
                </wp:positionH>
                <wp:positionV relativeFrom="paragraph">
                  <wp:posOffset>146050</wp:posOffset>
                </wp:positionV>
                <wp:extent cx="3234690" cy="339725"/>
                <wp:effectExtent l="6350" t="6350" r="20320" b="19685"/>
                <wp:wrapNone/>
                <wp:docPr id="16" name="流程图: 可选过程 16"/>
                <wp:cNvGraphicFramePr/>
                <a:graphic xmlns:a="http://schemas.openxmlformats.org/drawingml/2006/main">
                  <a:graphicData uri="http://schemas.microsoft.com/office/word/2010/wordprocessingShape">
                    <wps:wsp>
                      <wps:cNvSpPr/>
                      <wps:spPr>
                        <a:xfrm>
                          <a:off x="0" y="0"/>
                          <a:ext cx="3234738" cy="3399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裁判组汇总成绩</w:t>
                            </w:r>
                          </w:p>
                        </w:txbxContent>
                      </wps:txbx>
                      <wps:bodyPr upright="1"/>
                    </wps:wsp>
                  </a:graphicData>
                </a:graphic>
              </wp:anchor>
            </w:drawing>
          </mc:Choice>
          <mc:Fallback>
            <w:pict>
              <v:shape id="_x0000_s1026" o:spid="_x0000_s1026" o:spt="176" type="#_x0000_t176" style="position:absolute;left:0pt;margin-left:114.2pt;margin-top:11.5pt;height:26.75pt;width:254.7pt;z-index:251703296;mso-width-relative:page;mso-height-relative:page;" fillcolor="#FFFFFF" filled="t" stroked="t" coordsize="21600,21600" o:gfxdata="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94KXbAAAACQEAAA8AAAAAAAAAAQAgAAAAIgAAAGRycy9kb3ducmV2&#10;LnhtbFBLAQIUABQAAAAIAIdO4kCGeQ7ZMgIAAGAEAAAOAAAAAAAAAAEAIAAAACoBAABkcnMvZTJv&#10;RG9jLnhtbFBLBQYAAAAABgAGAFkBAADOBQ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裁判组汇总成绩</w:t>
                      </w:r>
                    </w:p>
                  </w:txbxContent>
                </v:textbox>
              </v:shape>
            </w:pict>
          </mc:Fallback>
        </mc:AlternateContent>
      </w:r>
    </w:p>
    <w:p>
      <w:pPr>
        <w:ind w:firstLine="0" w:firstLineChars="0"/>
      </w:pPr>
      <w:r>
        <mc:AlternateContent>
          <mc:Choice Requires="wps">
            <w:drawing>
              <wp:anchor distT="0" distB="0" distL="114300" distR="114300" simplePos="0" relativeHeight="251696128" behindDoc="0" locked="0" layoutInCell="1" allowOverlap="1">
                <wp:simplePos x="0" y="0"/>
                <wp:positionH relativeFrom="column">
                  <wp:posOffset>3054985</wp:posOffset>
                </wp:positionH>
                <wp:positionV relativeFrom="paragraph">
                  <wp:posOffset>187325</wp:posOffset>
                </wp:positionV>
                <wp:extent cx="635" cy="167640"/>
                <wp:effectExtent l="37465" t="0" r="38100" b="0"/>
                <wp:wrapNone/>
                <wp:docPr id="17" name="直接连接符 17"/>
                <wp:cNvGraphicFramePr/>
                <a:graphic xmlns:a="http://schemas.openxmlformats.org/drawingml/2006/main">
                  <a:graphicData uri="http://schemas.microsoft.com/office/word/2010/wordprocessingShape">
                    <wps:wsp>
                      <wps:cNvCnPr/>
                      <wps:spPr>
                        <a:xfrm>
                          <a:off x="0" y="0"/>
                          <a:ext cx="635"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55pt;margin-top:14.75pt;height:13.2pt;width:0.05pt;z-index:251696128;mso-width-relative:page;mso-height-relative:page;" filled="f" stroked="t" coordsize="21600,21600" o:gfxdata="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O6RH2AAAAAkBAAAPAAAAAAAAAAEAIAAAACIAAABkcnMvZG93bnJl&#10;di54bWxQSwECFAAUAAAACACHTuJAWDm8vv0BAADuAwAADgAAAAAAAAABACAAAAAnAQAAZHJzL2Uy&#10;b0RvYy54bWxQSwUGAAAAAAYABgBZAQAAlgU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87936" behindDoc="0" locked="0" layoutInCell="1" allowOverlap="1">
                <wp:simplePos x="0" y="0"/>
                <wp:positionH relativeFrom="column">
                  <wp:posOffset>1457325</wp:posOffset>
                </wp:positionH>
                <wp:positionV relativeFrom="paragraph">
                  <wp:posOffset>70485</wp:posOffset>
                </wp:positionV>
                <wp:extent cx="3234690" cy="443230"/>
                <wp:effectExtent l="6350" t="6350" r="20320" b="7620"/>
                <wp:wrapNone/>
                <wp:docPr id="22" name="流程图: 可选过程 22"/>
                <wp:cNvGraphicFramePr/>
                <a:graphic xmlns:a="http://schemas.openxmlformats.org/drawingml/2006/main">
                  <a:graphicData uri="http://schemas.microsoft.com/office/word/2010/wordprocessingShape">
                    <wps:wsp>
                      <wps:cNvSpPr/>
                      <wps:spPr>
                        <a:xfrm>
                          <a:off x="0" y="0"/>
                          <a:ext cx="3234690" cy="4432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color w:val="FF0000"/>
                                <w:kern w:val="0"/>
                              </w:rPr>
                            </w:pPr>
                            <w:r>
                              <w:rPr>
                                <w:rFonts w:hint="eastAsia" w:hAnsi="仿宋"/>
                                <w:bCs/>
                                <w:kern w:val="0"/>
                              </w:rPr>
                              <w:t>第一次抽签确定参赛编号</w:t>
                            </w:r>
                          </w:p>
                          <w:p>
                            <w:pPr>
                              <w:snapToGrid w:val="0"/>
                              <w:spacing w:line="320" w:lineRule="exact"/>
                              <w:ind w:firstLine="480"/>
                              <w:jc w:val="center"/>
                              <w:rPr>
                                <w:rFonts w:hAnsi="仿宋"/>
                                <w:bCs/>
                                <w:kern w:val="0"/>
                              </w:rPr>
                            </w:pPr>
                            <w:r>
                              <w:rPr>
                                <w:rFonts w:hint="eastAsia" w:hAnsi="仿宋"/>
                                <w:bCs/>
                                <w:kern w:val="0"/>
                              </w:rPr>
                              <w:t>（加密裁判第一次加密）</w:t>
                            </w:r>
                          </w:p>
                        </w:txbxContent>
                      </wps:txbx>
                      <wps:bodyPr lIns="91440" tIns="0" rIns="91440" bIns="0" upright="1">
                        <a:noAutofit/>
                      </wps:bodyPr>
                    </wps:wsp>
                  </a:graphicData>
                </a:graphic>
              </wp:anchor>
            </w:drawing>
          </mc:Choice>
          <mc:Fallback>
            <w:pict>
              <v:shape id="_x0000_s1026" o:spid="_x0000_s1026" o:spt="176" type="#_x0000_t176" style="position:absolute;left:0pt;margin-left:114.75pt;margin-top:5.55pt;height:34.9pt;width:254.7pt;z-index:251687936;mso-width-relative:page;mso-height-relative:page;" fillcolor="#FFFFFF" filled="t" stroked="t" coordsize="21600,21600" o:gfxdata="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W3VLTWAAAACQEAAA8AAAAA&#10;AAAAAQAgAAAAIgAAAGRycy9kb3ducmV2LnhtbFBLAQIUABQAAAAIAIdO4kCV/XyhTwIAAKYEAAAO&#10;AAAAAAAAAAEAIAAAACUBAABkcnMvZTJvRG9jLnhtbFBLBQYAAAAABgAGAFkBAADmBQ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color w:val="FF0000"/>
                          <w:kern w:val="0"/>
                        </w:rPr>
                      </w:pPr>
                      <w:r>
                        <w:rPr>
                          <w:rFonts w:hint="eastAsia" w:hAnsi="仿宋"/>
                          <w:bCs/>
                          <w:kern w:val="0"/>
                        </w:rPr>
                        <w:t>第一次抽签确定参赛编号</w:t>
                      </w:r>
                    </w:p>
                    <w:p>
                      <w:pPr>
                        <w:snapToGrid w:val="0"/>
                        <w:spacing w:line="320" w:lineRule="exact"/>
                        <w:ind w:firstLine="480"/>
                        <w:jc w:val="center"/>
                        <w:rPr>
                          <w:rFonts w:hAnsi="仿宋"/>
                          <w:bCs/>
                          <w:kern w:val="0"/>
                        </w:rPr>
                      </w:pPr>
                      <w:r>
                        <w:rPr>
                          <w:rFonts w:hint="eastAsia" w:hAnsi="仿宋"/>
                          <w:bCs/>
                          <w:kern w:val="0"/>
                        </w:rPr>
                        <w:t>（加密裁判第一次加密）</w:t>
                      </w:r>
                    </w:p>
                  </w:txbxContent>
                </v:textbox>
              </v:shape>
            </w:pict>
          </mc:Fallback>
        </mc:AlternateContent>
      </w:r>
    </w:p>
    <w:p>
      <w:pPr>
        <w:ind w:firstLine="0" w:firstLineChars="0"/>
      </w:pPr>
      <w:r>
        <mc:AlternateContent>
          <mc:Choice Requires="wps">
            <w:drawing>
              <wp:anchor distT="0" distB="0" distL="114300" distR="114300" simplePos="0" relativeHeight="251682816" behindDoc="0" locked="0" layoutInCell="1" allowOverlap="1">
                <wp:simplePos x="0" y="0"/>
                <wp:positionH relativeFrom="column">
                  <wp:posOffset>3048000</wp:posOffset>
                </wp:positionH>
                <wp:positionV relativeFrom="paragraph">
                  <wp:posOffset>249555</wp:posOffset>
                </wp:positionV>
                <wp:extent cx="0" cy="195580"/>
                <wp:effectExtent l="38100" t="0" r="38100" b="2540"/>
                <wp:wrapNone/>
                <wp:docPr id="23" name="直接连接符 23"/>
                <wp:cNvGraphicFramePr/>
                <a:graphic xmlns:a="http://schemas.openxmlformats.org/drawingml/2006/main">
                  <a:graphicData uri="http://schemas.microsoft.com/office/word/2010/wordprocessingShape">
                    <wps:wsp>
                      <wps:cNvCnPr/>
                      <wps:spPr>
                        <a:xfrm>
                          <a:off x="0" y="0"/>
                          <a:ext cx="0" cy="195293"/>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0pt;margin-top:19.65pt;height:15.4pt;width:0pt;z-index:251682816;mso-width-relative:page;mso-height-relative:page;" filled="f" stroked="t" coordsize="21600,21600" o:gfxdata="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YQkNcAAAAJAQAADwAAAAAAAAABACAAAAAiAAAAZHJzL2Rvd25yZXYueG1s&#10;UEsBAhQAFAAAAAgAh07iQC9fBWT5AQAA7AMAAA4AAAAAAAAAAQAgAAAAJgEAAGRycy9lMm9Eb2Mu&#10;eG1sUEsFBgAAAAAGAAYAWQEAAJEFA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88960" behindDoc="0" locked="0" layoutInCell="1" allowOverlap="1">
                <wp:simplePos x="0" y="0"/>
                <wp:positionH relativeFrom="column">
                  <wp:posOffset>1419225</wp:posOffset>
                </wp:positionH>
                <wp:positionV relativeFrom="paragraph">
                  <wp:posOffset>152400</wp:posOffset>
                </wp:positionV>
                <wp:extent cx="3234690" cy="452755"/>
                <wp:effectExtent l="6350" t="6350" r="20320" b="13335"/>
                <wp:wrapNone/>
                <wp:docPr id="29" name="流程图: 可选过程 29"/>
                <wp:cNvGraphicFramePr/>
                <a:graphic xmlns:a="http://schemas.openxmlformats.org/drawingml/2006/main">
                  <a:graphicData uri="http://schemas.microsoft.com/office/word/2010/wordprocessingShape">
                    <wps:wsp>
                      <wps:cNvSpPr/>
                      <wps:spPr>
                        <a:xfrm>
                          <a:off x="0" y="0"/>
                          <a:ext cx="3234690" cy="45275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1320" w:firstLineChars="550"/>
                              <w:rPr>
                                <w:rFonts w:hAnsi="仿宋"/>
                                <w:bCs/>
                                <w:kern w:val="0"/>
                              </w:rPr>
                            </w:pPr>
                            <w:r>
                              <w:rPr>
                                <w:rFonts w:hint="eastAsia" w:hAnsi="仿宋"/>
                                <w:bCs/>
                                <w:kern w:val="0"/>
                              </w:rPr>
                              <w:t>第二次抽签确定工位号</w:t>
                            </w:r>
                          </w:p>
                          <w:p>
                            <w:pPr>
                              <w:snapToGrid w:val="0"/>
                              <w:spacing w:line="320" w:lineRule="exact"/>
                              <w:ind w:firstLine="480"/>
                              <w:jc w:val="center"/>
                              <w:rPr>
                                <w:rFonts w:hAnsi="仿宋"/>
                                <w:bCs/>
                                <w:kern w:val="0"/>
                              </w:rPr>
                            </w:pPr>
                            <w:r>
                              <w:rPr>
                                <w:rFonts w:hint="eastAsia" w:hAnsi="仿宋"/>
                                <w:bCs/>
                                <w:kern w:val="0"/>
                              </w:rPr>
                              <w:t>（加密裁判第二次加密）</w:t>
                            </w:r>
                          </w:p>
                          <w:p>
                            <w:pPr>
                              <w:snapToGrid w:val="0"/>
                              <w:spacing w:line="320" w:lineRule="exact"/>
                              <w:ind w:firstLine="560"/>
                              <w:jc w:val="center"/>
                              <w:rPr>
                                <w:rFonts w:hAnsi="仿宋"/>
                                <w:bCs/>
                                <w:kern w:val="0"/>
                                <w:sz w:val="28"/>
                                <w:szCs w:val="28"/>
                              </w:rPr>
                            </w:pPr>
                          </w:p>
                        </w:txbxContent>
                      </wps:txbx>
                      <wps:bodyPr lIns="91440" tIns="0" rIns="91440" bIns="0" upright="1">
                        <a:noAutofit/>
                      </wps:bodyPr>
                    </wps:wsp>
                  </a:graphicData>
                </a:graphic>
              </wp:anchor>
            </w:drawing>
          </mc:Choice>
          <mc:Fallback>
            <w:pict>
              <v:shape id="_x0000_s1026" o:spid="_x0000_s1026" o:spt="176" type="#_x0000_t176" style="position:absolute;left:0pt;margin-left:111.75pt;margin-top:12pt;height:35.65pt;width:254.7pt;z-index:251688960;mso-width-relative:page;mso-height-relative:page;" fillcolor="#FFFFFF" filled="t" stroked="t" coordsize="21600,21600" o:gfxdata="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n9VxdcAAAAJAQAADwAA&#10;AAAAAAABACAAAAAiAAAAZHJzL2Rvd25yZXYueG1sUEsBAhQAFAAAAAgAh07iQL340bhQAgAApgQA&#10;AA4AAAAAAAAAAQAgAAAAJgEAAGRycy9lMm9Eb2MueG1sUEsFBgAAAAAGAAYAWQEAAOgFAAAAAA==&#10;">
                <v:fill on="t" focussize="0,0"/>
                <v:stroke weight="1pt" color="#000000" joinstyle="miter"/>
                <v:imagedata o:title=""/>
                <o:lock v:ext="edit" aspectratio="f"/>
                <v:textbox inset="2.54mm,0mm,2.54mm,0mm">
                  <w:txbxContent>
                    <w:p>
                      <w:pPr>
                        <w:snapToGrid w:val="0"/>
                        <w:spacing w:line="320" w:lineRule="exact"/>
                        <w:ind w:firstLine="1320" w:firstLineChars="550"/>
                        <w:rPr>
                          <w:rFonts w:hAnsi="仿宋"/>
                          <w:bCs/>
                          <w:kern w:val="0"/>
                        </w:rPr>
                      </w:pPr>
                      <w:r>
                        <w:rPr>
                          <w:rFonts w:hint="eastAsia" w:hAnsi="仿宋"/>
                          <w:bCs/>
                          <w:kern w:val="0"/>
                        </w:rPr>
                        <w:t>第二次抽签确定工位号</w:t>
                      </w:r>
                    </w:p>
                    <w:p>
                      <w:pPr>
                        <w:snapToGrid w:val="0"/>
                        <w:spacing w:line="320" w:lineRule="exact"/>
                        <w:ind w:firstLine="480"/>
                        <w:jc w:val="center"/>
                        <w:rPr>
                          <w:rFonts w:hAnsi="仿宋"/>
                          <w:bCs/>
                          <w:kern w:val="0"/>
                        </w:rPr>
                      </w:pPr>
                      <w:r>
                        <w:rPr>
                          <w:rFonts w:hint="eastAsia" w:hAnsi="仿宋"/>
                          <w:bCs/>
                          <w:kern w:val="0"/>
                        </w:rPr>
                        <w:t>（加密裁判第二次加密）</w:t>
                      </w:r>
                    </w:p>
                    <w:p>
                      <w:pPr>
                        <w:snapToGrid w:val="0"/>
                        <w:spacing w:line="320" w:lineRule="exact"/>
                        <w:ind w:firstLine="560"/>
                        <w:jc w:val="center"/>
                        <w:rPr>
                          <w:rFonts w:hAnsi="仿宋"/>
                          <w:bCs/>
                          <w:kern w:val="0"/>
                          <w:sz w:val="28"/>
                          <w:szCs w:val="28"/>
                        </w:rPr>
                      </w:pPr>
                    </w:p>
                  </w:txbxContent>
                </v:textbox>
              </v:shape>
            </w:pict>
          </mc:Fallback>
        </mc:AlternateContent>
      </w:r>
    </w:p>
    <w:p>
      <w:pPr>
        <w:ind w:firstLine="0" w:firstLineChars="0"/>
      </w:pPr>
    </w:p>
    <w:p>
      <w:pPr>
        <w:ind w:firstLine="0" w:firstLineChars="0"/>
      </w:pPr>
      <w:r>
        <mc:AlternateContent>
          <mc:Choice Requires="wps">
            <w:drawing>
              <wp:anchor distT="0" distB="0" distL="114300" distR="114300" simplePos="0" relativeHeight="251683840" behindDoc="0" locked="0" layoutInCell="1" allowOverlap="1">
                <wp:simplePos x="0" y="0"/>
                <wp:positionH relativeFrom="column">
                  <wp:posOffset>3028950</wp:posOffset>
                </wp:positionH>
                <wp:positionV relativeFrom="paragraph">
                  <wp:posOffset>27940</wp:posOffset>
                </wp:positionV>
                <wp:extent cx="0" cy="167640"/>
                <wp:effectExtent l="38100" t="0" r="38100" b="0"/>
                <wp:wrapNone/>
                <wp:docPr id="30" name="直接连接符 30"/>
                <wp:cNvGraphicFramePr/>
                <a:graphic xmlns:a="http://schemas.openxmlformats.org/drawingml/2006/main">
                  <a:graphicData uri="http://schemas.microsoft.com/office/word/2010/wordprocessingShape">
                    <wps:wsp>
                      <wps:cNvCnPr/>
                      <wps:spPr>
                        <a:xfrm>
                          <a:off x="0" y="0"/>
                          <a:ext cx="0" cy="167640"/>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5pt;margin-top:2.2pt;height:13.2pt;width:0pt;z-index:251683840;mso-width-relative:page;mso-height-relative:page;" filled="f" stroked="t" coordsize="21600,21600" o:gfxdata="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JV2tYAAAAIAQAADwAAAAAAAAABACAAAAAiAAAAZHJzL2Rvd25yZXYueG1sUEsB&#10;AhQAFAAAAAgAh07iQI7AjuP3AQAA7AMAAA4AAAAAAAAAAQAgAAAAJQEAAGRycy9lMm9Eb2MueG1s&#10;UEsFBgAAAAAGAAYAWQEAAI4FAAAAAA==&#10;">
                <v:fill on="f" focussize="0,0"/>
                <v:stroke weight="1pt"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1419860</wp:posOffset>
                </wp:positionH>
                <wp:positionV relativeFrom="paragraph">
                  <wp:posOffset>191135</wp:posOffset>
                </wp:positionV>
                <wp:extent cx="3234690" cy="302895"/>
                <wp:effectExtent l="6350" t="6350" r="20320" b="10795"/>
                <wp:wrapNone/>
                <wp:docPr id="33" name="流程图: 可选过程 33"/>
                <wp:cNvGraphicFramePr/>
                <a:graphic xmlns:a="http://schemas.openxmlformats.org/drawingml/2006/main">
                  <a:graphicData uri="http://schemas.microsoft.com/office/word/2010/wordprocessingShape">
                    <wps:wsp>
                      <wps:cNvSpPr/>
                      <wps:spPr>
                        <a:xfrm>
                          <a:off x="0" y="0"/>
                          <a:ext cx="3234738" cy="3026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有序进入技能赛场工位</w:t>
                            </w:r>
                          </w:p>
                        </w:txbxContent>
                      </wps:txbx>
                      <wps:bodyPr lIns="91440" tIns="0" rIns="91440" bIns="0" upright="1"/>
                    </wps:wsp>
                  </a:graphicData>
                </a:graphic>
              </wp:anchor>
            </w:drawing>
          </mc:Choice>
          <mc:Fallback>
            <w:pict>
              <v:shape id="_x0000_s1026" o:spid="_x0000_s1026" o:spt="176" type="#_x0000_t176" style="position:absolute;left:0pt;margin-left:111.8pt;margin-top:15.05pt;height:23.85pt;width:254.7pt;z-index:251689984;mso-width-relative:page;mso-height-relative:page;" fillcolor="#FFFFFF" filled="t" stroked="t" coordsize="21600,21600" o:gfxdata="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mcvT1wAAAAkBAAAPAAAAAAAAAAEAIAAAACIA&#10;AABkcnMvZG93bnJldi54bWxQSwECFAAUAAAACACHTuJAhsDBM0MCAACM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有序进入技能赛场工位</w:t>
                      </w:r>
                    </w:p>
                  </w:txbxContent>
                </v:textbox>
              </v:shape>
            </w:pict>
          </mc:Fallback>
        </mc:AlternateContent>
      </w:r>
    </w:p>
    <w:p>
      <w:pPr>
        <w:ind w:firstLine="0" w:firstLineChars="0"/>
      </w:pPr>
      <w:r>
        <mc:AlternateContent>
          <mc:Choice Requires="wps">
            <w:drawing>
              <wp:anchor distT="0" distB="0" distL="114300" distR="114300" simplePos="0" relativeHeight="251685888" behindDoc="0" locked="0" layoutInCell="1" allowOverlap="1">
                <wp:simplePos x="0" y="0"/>
                <wp:positionH relativeFrom="column">
                  <wp:posOffset>3020060</wp:posOffset>
                </wp:positionH>
                <wp:positionV relativeFrom="paragraph">
                  <wp:posOffset>191135</wp:posOffset>
                </wp:positionV>
                <wp:extent cx="635" cy="168910"/>
                <wp:effectExtent l="37465" t="0" r="38100" b="13970"/>
                <wp:wrapNone/>
                <wp:docPr id="34" name="直接连接符 34"/>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7.8pt;margin-top:15.05pt;height:13.3pt;width:0.05pt;z-index:251685888;mso-width-relative:page;mso-height-relative:page;" filled="f" stroked="t" coordsize="21600,21600" o:gfxdata="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4h7hnYAAAACQEAAA8AAAAAAAAAAQAgAAAAIgAAAGRycy9kb3ducmV2Lnht&#10;bFBLAQIUABQAAAAIAIdO4kBoWefB+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691008" behindDoc="0" locked="0" layoutInCell="1" allowOverlap="1">
                <wp:simplePos x="0" y="0"/>
                <wp:positionH relativeFrom="column">
                  <wp:posOffset>1419225</wp:posOffset>
                </wp:positionH>
                <wp:positionV relativeFrom="paragraph">
                  <wp:posOffset>71755</wp:posOffset>
                </wp:positionV>
                <wp:extent cx="3234690" cy="302895"/>
                <wp:effectExtent l="6350" t="6350" r="20320" b="10795"/>
                <wp:wrapNone/>
                <wp:docPr id="42" name="流程图: 可选过程 42"/>
                <wp:cNvGraphicFramePr/>
                <a:graphic xmlns:a="http://schemas.openxmlformats.org/drawingml/2006/main">
                  <a:graphicData uri="http://schemas.microsoft.com/office/word/2010/wordprocessingShape">
                    <wps:wsp>
                      <wps:cNvSpPr/>
                      <wps:spPr>
                        <a:xfrm>
                          <a:off x="0" y="0"/>
                          <a:ext cx="3234738" cy="30260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技能比赛（1</w:t>
                            </w:r>
                            <w:r>
                              <w:rPr>
                                <w:rFonts w:hAnsi="仿宋"/>
                                <w:bCs/>
                                <w:kern w:val="0"/>
                              </w:rPr>
                              <w:t>小时</w:t>
                            </w:r>
                            <w:r>
                              <w:rPr>
                                <w:rFonts w:hint="eastAsia" w:hAnsi="仿宋"/>
                                <w:bCs/>
                                <w:kern w:val="0"/>
                              </w:rPr>
                              <w:t>40</w:t>
                            </w:r>
                            <w:r>
                              <w:rPr>
                                <w:rFonts w:hAnsi="仿宋"/>
                                <w:bCs/>
                                <w:kern w:val="0"/>
                              </w:rPr>
                              <w:t>分钟</w:t>
                            </w:r>
                            <w:r>
                              <w:rPr>
                                <w:rFonts w:hint="eastAsia" w:hAnsi="仿宋"/>
                                <w:bCs/>
                                <w:kern w:val="0"/>
                              </w:rPr>
                              <w:t>）</w:t>
                            </w:r>
                          </w:p>
                        </w:txbxContent>
                      </wps:txbx>
                      <wps:bodyPr lIns="91440" tIns="0" rIns="91440" bIns="0" upright="1"/>
                    </wps:wsp>
                  </a:graphicData>
                </a:graphic>
              </wp:anchor>
            </w:drawing>
          </mc:Choice>
          <mc:Fallback>
            <w:pict>
              <v:shape id="_x0000_s1026" o:spid="_x0000_s1026" o:spt="176" type="#_x0000_t176" style="position:absolute;left:0pt;margin-left:111.75pt;margin-top:5.65pt;height:23.85pt;width:254.7pt;z-index:251691008;mso-width-relative:page;mso-height-relative:page;" fillcolor="#FFFFFF" filled="t" stroked="t" coordsize="21600,21600" o:gfxdata="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85VF1wAAAAkBAAAPAAAAAAAAAAEAIAAAACIA&#10;AABkcnMvZG93bnJldi54bWxQSwECFAAUAAAACACHTuJAq8DimkMCAACMBAAADgAAAAAAAAABACAA&#10;AAAmAQAAZHJzL2Uyb0RvYy54bWxQSwUGAAAAAAYABgBZAQAA2wU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技能比赛（1</w:t>
                      </w:r>
                      <w:r>
                        <w:rPr>
                          <w:rFonts w:hAnsi="仿宋"/>
                          <w:bCs/>
                          <w:kern w:val="0"/>
                        </w:rPr>
                        <w:t>小时</w:t>
                      </w:r>
                      <w:r>
                        <w:rPr>
                          <w:rFonts w:hint="eastAsia" w:hAnsi="仿宋"/>
                          <w:bCs/>
                          <w:kern w:val="0"/>
                        </w:rPr>
                        <w:t>40</w:t>
                      </w:r>
                      <w:r>
                        <w:rPr>
                          <w:rFonts w:hAnsi="仿宋"/>
                          <w:bCs/>
                          <w:kern w:val="0"/>
                        </w:rPr>
                        <w:t>分钟</w:t>
                      </w:r>
                      <w:r>
                        <w:rPr>
                          <w:rFonts w:hint="eastAsia" w:hAnsi="仿宋"/>
                          <w:bCs/>
                          <w:kern w:val="0"/>
                        </w:rPr>
                        <w:t>）</w:t>
                      </w:r>
                    </w:p>
                  </w:txbxContent>
                </v:textbox>
              </v:shape>
            </w:pict>
          </mc:Fallback>
        </mc:AlternateContent>
      </w:r>
    </w:p>
    <w:p>
      <w:pPr>
        <w:ind w:firstLine="0" w:firstLineChars="0"/>
      </w:pPr>
      <w:r>
        <mc:AlternateContent>
          <mc:Choice Requires="wps">
            <w:drawing>
              <wp:anchor distT="0" distB="0" distL="114300" distR="114300" simplePos="0" relativeHeight="251697152" behindDoc="0" locked="0" layoutInCell="1" allowOverlap="1">
                <wp:simplePos x="0" y="0"/>
                <wp:positionH relativeFrom="column">
                  <wp:posOffset>1438275</wp:posOffset>
                </wp:positionH>
                <wp:positionV relativeFrom="paragraph">
                  <wp:posOffset>238125</wp:posOffset>
                </wp:positionV>
                <wp:extent cx="3234690" cy="295910"/>
                <wp:effectExtent l="6350" t="6350" r="20320" b="17780"/>
                <wp:wrapNone/>
                <wp:docPr id="43" name="流程图: 可选过程 43"/>
                <wp:cNvGraphicFramePr/>
                <a:graphic xmlns:a="http://schemas.openxmlformats.org/drawingml/2006/main">
                  <a:graphicData uri="http://schemas.microsoft.com/office/word/2010/wordprocessingShape">
                    <wps:wsp>
                      <wps:cNvSpPr/>
                      <wps:spPr>
                        <a:xfrm>
                          <a:off x="0" y="0"/>
                          <a:ext cx="3234738" cy="295941"/>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统一离开赛场到指定待评分区</w:t>
                            </w:r>
                          </w:p>
                          <w:p>
                            <w:pPr>
                              <w:ind w:firstLine="480"/>
                            </w:pPr>
                          </w:p>
                        </w:txbxContent>
                      </wps:txbx>
                      <wps:bodyPr lIns="91440" tIns="0" rIns="91440" bIns="0" upright="1"/>
                    </wps:wsp>
                  </a:graphicData>
                </a:graphic>
              </wp:anchor>
            </w:drawing>
          </mc:Choice>
          <mc:Fallback>
            <w:pict>
              <v:shape id="_x0000_s1026" o:spid="_x0000_s1026" o:spt="176" type="#_x0000_t176" style="position:absolute;left:0pt;margin-left:113.25pt;margin-top:18.75pt;height:23.3pt;width:254.7pt;z-index:251697152;mso-width-relative:page;mso-height-relative:page;" fillcolor="#FFFFFF" filled="t" stroked="t" coordsize="21600,21600" o:gfxdata="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BddgAAAAJAQAADwAAAAAAAAABACAAAAAi&#10;AAAAZHJzL2Rvd25yZXYueG1sUEsBAhQAFAAAAAgAh07iQFuKEK9DAgAAjAQAAA4AAAAAAAAAAQAg&#10;AAAAJwEAAGRycy9lMm9Eb2MueG1sUEsFBgAAAAAGAAYAWQEAANwFAAAAAA==&#10;">
                <v:fill on="t" focussize="0,0"/>
                <v:stroke weight="1pt" color="#000000" joinstyle="miter"/>
                <v:imagedata o:title=""/>
                <o:lock v:ext="edit" aspectratio="f"/>
                <v:textbox inset="2.54mm,0mm,2.54mm,0mm">
                  <w:txbxContent>
                    <w:p>
                      <w:pPr>
                        <w:snapToGrid w:val="0"/>
                        <w:spacing w:line="320" w:lineRule="exact"/>
                        <w:ind w:firstLine="480"/>
                        <w:jc w:val="center"/>
                        <w:rPr>
                          <w:rFonts w:hAnsi="仿宋"/>
                          <w:bCs/>
                          <w:kern w:val="0"/>
                        </w:rPr>
                      </w:pPr>
                      <w:r>
                        <w:rPr>
                          <w:rFonts w:hint="eastAsia" w:hAnsi="仿宋"/>
                          <w:bCs/>
                          <w:kern w:val="0"/>
                        </w:rPr>
                        <w:t>统一离开赛场到指定待评分区</w:t>
                      </w:r>
                    </w:p>
                    <w:p>
                      <w:pPr>
                        <w:ind w:firstLine="480"/>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3033395</wp:posOffset>
                </wp:positionH>
                <wp:positionV relativeFrom="paragraph">
                  <wp:posOffset>62865</wp:posOffset>
                </wp:positionV>
                <wp:extent cx="635" cy="168910"/>
                <wp:effectExtent l="37465" t="0" r="38100" b="13970"/>
                <wp:wrapNone/>
                <wp:docPr id="44" name="直接连接符 44"/>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85pt;margin-top:4.95pt;height:13.3pt;width:0.05pt;z-index:251702272;mso-width-relative:page;mso-height-relative:page;" filled="f" stroked="t" coordsize="21600,21600" o:gfxdata="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UErYAAAACAEAAA8AAAAAAAAAAQAgAAAAIgAAAGRycy9kb3ducmV2Lnht&#10;bFBLAQIUABQAAAAIAIdO4kANqUTv+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704320" behindDoc="0" locked="0" layoutInCell="1" allowOverlap="1">
                <wp:simplePos x="0" y="0"/>
                <wp:positionH relativeFrom="column">
                  <wp:posOffset>3034030</wp:posOffset>
                </wp:positionH>
                <wp:positionV relativeFrom="paragraph">
                  <wp:posOffset>245110</wp:posOffset>
                </wp:positionV>
                <wp:extent cx="635" cy="168910"/>
                <wp:effectExtent l="37465" t="0" r="38100" b="13970"/>
                <wp:wrapNone/>
                <wp:docPr id="45" name="直接连接符 45"/>
                <wp:cNvGraphicFramePr/>
                <a:graphic xmlns:a="http://schemas.openxmlformats.org/drawingml/2006/main">
                  <a:graphicData uri="http://schemas.microsoft.com/office/word/2010/wordprocessingShape">
                    <wps:wsp>
                      <wps:cNvCnPr/>
                      <wps:spPr>
                        <a:xfrm>
                          <a:off x="0" y="0"/>
                          <a:ext cx="920" cy="168632"/>
                        </a:xfrm>
                        <a:prstGeom prst="line">
                          <a:avLst/>
                        </a:prstGeom>
                        <a:ln w="12700"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38.9pt;margin-top:19.3pt;height:13.3pt;width:0.05pt;z-index:251704320;mso-width-relative:page;mso-height-relative:page;" filled="f" stroked="t" coordsize="21600,21600" o:gfxdata="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me6OTYAAAACQEAAA8AAAAAAAAAAQAgAAAAIgAAAGRycy9kb3ducmV2Lnht&#10;bFBLAQIUABQAAAAIAIdO4kBp5Kut+QEAAO4DAAAOAAAAAAAAAAEAIAAAACcBAABkcnMvZTJvRG9j&#10;LnhtbFBLBQYAAAAABgAGAFkBAACSBQAAAAA=&#10;">
                <v:fill on="f" focussize="0,0"/>
                <v:stroke weight="1pt" color="#000000" joinstyle="round" endarrow="block"/>
                <v:imagedata o:title=""/>
                <o:lock v:ext="edit" aspectratio="f"/>
              </v:line>
            </w:pict>
          </mc:Fallback>
        </mc:AlternateContent>
      </w:r>
    </w:p>
    <w:p>
      <w:pPr>
        <w:ind w:firstLine="0" w:firstLineChars="0"/>
      </w:pPr>
      <w:r>
        <mc:AlternateContent>
          <mc:Choice Requires="wps">
            <w:drawing>
              <wp:anchor distT="0" distB="0" distL="114300" distR="114300" simplePos="0" relativeHeight="251705344" behindDoc="0" locked="0" layoutInCell="1" allowOverlap="1">
                <wp:simplePos x="0" y="0"/>
                <wp:positionH relativeFrom="column">
                  <wp:posOffset>1451610</wp:posOffset>
                </wp:positionH>
                <wp:positionV relativeFrom="paragraph">
                  <wp:posOffset>125730</wp:posOffset>
                </wp:positionV>
                <wp:extent cx="3234690" cy="339725"/>
                <wp:effectExtent l="6350" t="6350" r="20320" b="19685"/>
                <wp:wrapNone/>
                <wp:docPr id="46" name="流程图: 可选过程 46"/>
                <wp:cNvGraphicFramePr/>
                <a:graphic xmlns:a="http://schemas.openxmlformats.org/drawingml/2006/main">
                  <a:graphicData uri="http://schemas.microsoft.com/office/word/2010/wordprocessingShape">
                    <wps:wsp>
                      <wps:cNvSpPr/>
                      <wps:spPr>
                        <a:xfrm>
                          <a:off x="0" y="0"/>
                          <a:ext cx="3234388" cy="339701"/>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napToGrid w:val="0"/>
                              <w:spacing w:line="320" w:lineRule="exact"/>
                              <w:ind w:firstLine="480"/>
                              <w:jc w:val="center"/>
                              <w:rPr>
                                <w:rFonts w:hAnsi="仿宋"/>
                                <w:bCs/>
                                <w:kern w:val="0"/>
                              </w:rPr>
                            </w:pPr>
                            <w:r>
                              <w:rPr>
                                <w:rFonts w:hint="eastAsia" w:hAnsi="仿宋"/>
                                <w:bCs/>
                                <w:kern w:val="0"/>
                              </w:rPr>
                              <w:t>理论、技能成绩汇总，解密、成绩公布</w:t>
                            </w:r>
                          </w:p>
                        </w:txbxContent>
                      </wps:txbx>
                      <wps:bodyPr upright="1"/>
                    </wps:wsp>
                  </a:graphicData>
                </a:graphic>
              </wp:anchor>
            </w:drawing>
          </mc:Choice>
          <mc:Fallback>
            <w:pict>
              <v:shape id="_x0000_s1026" o:spid="_x0000_s1026" o:spt="176" type="#_x0000_t176" style="position:absolute;left:0pt;margin-left:114.3pt;margin-top:9.9pt;height:26.75pt;width:254.7pt;z-index:251705344;mso-width-relative:page;mso-height-relative:page;" fillcolor="#FFFFFF" filled="t" stroked="t" coordsize="21600,21600" o:gfxdata="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1vvbfaAAAACQEAAA8AAAAAAAAAAQAgAAAAIgAAAGRycy9kb3ducmV2Lnht&#10;bFBLAQIUABQAAAAIAIdO4kC4IAzPMAIAAGAEAAAOAAAAAAAAAAEAIAAAACkBAABkcnMvZTJvRG9j&#10;LnhtbFBLBQYAAAAABgAGAFkBAADLBQAAAAA=&#10;">
                <v:fill on="t" focussize="0,0"/>
                <v:stroke weight="1pt" color="#000000" joinstyle="miter"/>
                <v:imagedata o:title=""/>
                <o:lock v:ext="edit" aspectratio="f"/>
                <v:textbox>
                  <w:txbxContent>
                    <w:p>
                      <w:pPr>
                        <w:snapToGrid w:val="0"/>
                        <w:spacing w:line="320" w:lineRule="exact"/>
                        <w:ind w:firstLine="480"/>
                        <w:jc w:val="center"/>
                        <w:rPr>
                          <w:rFonts w:hAnsi="仿宋"/>
                          <w:bCs/>
                          <w:kern w:val="0"/>
                        </w:rPr>
                      </w:pPr>
                      <w:r>
                        <w:rPr>
                          <w:rFonts w:hint="eastAsia" w:hAnsi="仿宋"/>
                          <w:bCs/>
                          <w:kern w:val="0"/>
                        </w:rPr>
                        <w:t>理论、技能成绩汇总，解密、成绩公布</w:t>
                      </w:r>
                    </w:p>
                  </w:txbxContent>
                </v:textbox>
              </v:shape>
            </w:pict>
          </mc:Fallback>
        </mc:AlternateContent>
      </w:r>
    </w:p>
    <w:p>
      <w:pPr>
        <w:ind w:firstLine="0" w:firstLineChars="0"/>
      </w:pPr>
    </w:p>
    <w:p>
      <w:pPr>
        <w:ind w:firstLine="480"/>
        <w:jc w:val="center"/>
        <w:rPr>
          <w:rFonts w:ascii="仿宋" w:hAnsi="仿宋" w:cs="仿宋"/>
          <w:szCs w:val="24"/>
        </w:rPr>
      </w:pPr>
      <w:r>
        <w:rPr>
          <w:rFonts w:hint="eastAsia" w:ascii="仿宋" w:hAnsi="仿宋" w:cs="仿宋"/>
          <w:szCs w:val="24"/>
        </w:rPr>
        <w:t>教师组“禽病综合诊断”赛项竞赛流程图</w:t>
      </w:r>
    </w:p>
    <w:p>
      <w:pPr>
        <w:numPr>
          <w:ilvl w:val="0"/>
          <w:numId w:val="1"/>
        </w:numPr>
        <w:ind w:firstLine="482"/>
        <w:rPr>
          <w:rFonts w:ascii="仿宋" w:hAnsi="仿宋" w:cs="仿宋"/>
          <w:b/>
          <w:szCs w:val="24"/>
        </w:rPr>
      </w:pPr>
      <w:r>
        <w:rPr>
          <w:rFonts w:hint="eastAsia" w:ascii="仿宋" w:hAnsi="仿宋" w:cs="仿宋"/>
          <w:b/>
          <w:szCs w:val="24"/>
        </w:rPr>
        <w:t>竞赛赛卷</w:t>
      </w:r>
    </w:p>
    <w:p>
      <w:pPr>
        <w:numPr>
          <w:ilvl w:val="0"/>
          <w:numId w:val="2"/>
        </w:numPr>
        <w:ind w:firstLine="482"/>
        <w:rPr>
          <w:rFonts w:ascii="仿宋" w:hAnsi="仿宋" w:cs="仿宋"/>
          <w:b/>
          <w:szCs w:val="24"/>
        </w:rPr>
      </w:pPr>
      <w:r>
        <w:rPr>
          <w:rFonts w:hint="eastAsia" w:ascii="仿宋" w:hAnsi="仿宋" w:cs="仿宋"/>
          <w:b/>
          <w:szCs w:val="24"/>
        </w:rPr>
        <w:t>学生组赛卷</w:t>
      </w:r>
    </w:p>
    <w:p>
      <w:pPr>
        <w:ind w:firstLine="0" w:firstLineChars="0"/>
        <w:rPr>
          <w:rFonts w:ascii="仿宋" w:hAnsi="仿宋" w:cs="仿宋"/>
          <w:bCs/>
          <w:szCs w:val="24"/>
        </w:rPr>
      </w:pPr>
      <w:r>
        <w:rPr>
          <w:rFonts w:hint="eastAsia" w:ascii="仿宋" w:hAnsi="仿宋" w:cs="仿宋"/>
          <w:bCs/>
          <w:szCs w:val="24"/>
        </w:rPr>
        <w:t xml:space="preserve">     为贯彻公开、公平、公正原则，根据学生组竞赛内容，由专家组命题学生竞赛赛卷，本赛卷的样卷见附件一、学生组赛卷样卷。</w:t>
      </w:r>
    </w:p>
    <w:p>
      <w:pPr>
        <w:numPr>
          <w:ilvl w:val="0"/>
          <w:numId w:val="2"/>
        </w:numPr>
        <w:ind w:firstLine="482"/>
        <w:rPr>
          <w:rFonts w:ascii="仿宋" w:hAnsi="仿宋" w:cs="仿宋"/>
          <w:b/>
          <w:szCs w:val="24"/>
        </w:rPr>
      </w:pPr>
      <w:r>
        <w:rPr>
          <w:rFonts w:hint="eastAsia" w:ascii="仿宋" w:hAnsi="仿宋" w:cs="仿宋"/>
          <w:b/>
          <w:szCs w:val="24"/>
        </w:rPr>
        <w:t>教师组赛卷</w:t>
      </w:r>
    </w:p>
    <w:p>
      <w:pPr>
        <w:ind w:firstLine="0" w:firstLineChars="0"/>
        <w:rPr>
          <w:rFonts w:ascii="仿宋" w:hAnsi="仿宋" w:cs="仿宋"/>
          <w:bCs/>
          <w:szCs w:val="24"/>
        </w:rPr>
      </w:pPr>
      <w:r>
        <w:rPr>
          <w:rFonts w:hint="eastAsia" w:ascii="仿宋" w:hAnsi="仿宋" w:cs="仿宋"/>
          <w:bCs/>
          <w:szCs w:val="24"/>
        </w:rPr>
        <w:t xml:space="preserve">    为贯彻公开、公平、公正原则，根据教师组竞赛内容，由专家组命题教师竞赛赛卷，本赛卷的样卷见附件二、教师组赛卷样卷。</w:t>
      </w:r>
    </w:p>
    <w:p>
      <w:pPr>
        <w:numPr>
          <w:ilvl w:val="0"/>
          <w:numId w:val="1"/>
        </w:numPr>
        <w:ind w:firstLine="482"/>
        <w:rPr>
          <w:rFonts w:ascii="仿宋" w:hAnsi="仿宋" w:cs="仿宋"/>
          <w:b/>
          <w:szCs w:val="24"/>
        </w:rPr>
      </w:pPr>
      <w:r>
        <w:rPr>
          <w:rFonts w:hint="eastAsia" w:ascii="仿宋" w:hAnsi="仿宋" w:cs="仿宋"/>
          <w:b/>
          <w:szCs w:val="24"/>
        </w:rPr>
        <w:t>竞赛规则</w:t>
      </w:r>
    </w:p>
    <w:p>
      <w:pPr>
        <w:ind w:left="480" w:leftChars="200" w:firstLine="0" w:firstLineChars="0"/>
        <w:rPr>
          <w:rFonts w:ascii="仿宋" w:hAnsi="仿宋" w:cs="仿宋"/>
          <w:b/>
          <w:szCs w:val="24"/>
        </w:rPr>
      </w:pPr>
      <w:r>
        <w:rPr>
          <w:rFonts w:hint="eastAsia" w:ascii="仿宋" w:hAnsi="仿宋" w:cs="仿宋"/>
          <w:b/>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r>
        <w:rPr>
          <w:rFonts w:hint="eastAsia" w:ascii="仿宋" w:hAnsi="仿宋" w:cs="仿宋"/>
          <w:bCs/>
          <w:szCs w:val="24"/>
        </w:rPr>
        <w:t>如有变化见2023年江苏省职业院校技能大赛通知。</w:t>
      </w:r>
    </w:p>
    <w:p>
      <w:pPr>
        <w:ind w:firstLine="480"/>
        <w:rPr>
          <w:rFonts w:ascii="仿宋" w:hAnsi="仿宋" w:cs="仿宋"/>
          <w:bCs/>
          <w:szCs w:val="24"/>
        </w:rPr>
      </w:pPr>
      <w:r>
        <w:rPr>
          <w:rFonts w:hint="eastAsia" w:ascii="仿宋" w:hAnsi="仿宋" w:cs="仿宋"/>
          <w:bCs/>
          <w:szCs w:val="24"/>
        </w:rPr>
        <w:t>2.各设区市可报名2组，但</w:t>
      </w:r>
      <w:r>
        <w:rPr>
          <w:rFonts w:ascii="仿宋" w:hAnsi="仿宋" w:cs="仿宋"/>
          <w:bCs/>
          <w:szCs w:val="24"/>
        </w:rPr>
        <w:t>不得跨校组队</w:t>
      </w:r>
      <w:r>
        <w:rPr>
          <w:rFonts w:hint="eastAsia" w:ascii="仿宋" w:hAnsi="仿宋" w:cs="仿宋"/>
          <w:bCs/>
          <w:szCs w:val="24"/>
        </w:rPr>
        <w:t>。</w:t>
      </w:r>
    </w:p>
    <w:p>
      <w:pPr>
        <w:ind w:firstLine="480"/>
        <w:rPr>
          <w:rFonts w:ascii="仿宋" w:hAnsi="仿宋" w:cs="仿宋"/>
          <w:bCs/>
          <w:szCs w:val="24"/>
        </w:rPr>
      </w:pPr>
      <w:r>
        <w:rPr>
          <w:rFonts w:hint="eastAsia" w:ascii="仿宋" w:hAnsi="仿宋" w:cs="仿宋"/>
          <w:bCs/>
          <w:szCs w:val="24"/>
        </w:rPr>
        <w:t>3.各职业院校按照大赛组委会规定的报名要求，通过“江苏省职业院校技能大赛网络报名系统”报名参赛。</w:t>
      </w:r>
    </w:p>
    <w:p>
      <w:pPr>
        <w:ind w:firstLine="480"/>
        <w:rPr>
          <w:rFonts w:ascii="仿宋" w:hAnsi="仿宋" w:cs="仿宋"/>
          <w:bCs/>
          <w:szCs w:val="24"/>
        </w:rPr>
      </w:pPr>
      <w:r>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5</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left="480" w:leftChars="200" w:firstLine="0" w:firstLineChars="0"/>
        <w:rPr>
          <w:rFonts w:ascii="仿宋" w:hAnsi="仿宋" w:cs="仿宋"/>
          <w:b/>
          <w:szCs w:val="24"/>
        </w:rPr>
      </w:pPr>
      <w:r>
        <w:rPr>
          <w:rFonts w:hint="eastAsia" w:ascii="仿宋" w:hAnsi="仿宋" w:cs="仿宋"/>
          <w:b/>
          <w:szCs w:val="24"/>
        </w:rPr>
        <w:t>（二）熟悉场地</w:t>
      </w:r>
    </w:p>
    <w:p>
      <w:pPr>
        <w:ind w:firstLine="480"/>
        <w:rPr>
          <w:rFonts w:ascii="仿宋" w:hAnsi="仿宋" w:cs="仿宋"/>
          <w:bCs/>
          <w:szCs w:val="24"/>
        </w:rPr>
      </w:pPr>
      <w:r>
        <w:rPr>
          <w:rFonts w:ascii="仿宋" w:hAnsi="仿宋" w:cs="仿宋"/>
          <w:bCs/>
          <w:szCs w:val="24"/>
        </w:rPr>
        <w:t>比赛前一天下午安排参赛队熟悉比赛场地，召开领队会议，宣布竞赛纪律和有关事宜。</w:t>
      </w:r>
    </w:p>
    <w:p>
      <w:pPr>
        <w:ind w:firstLine="482"/>
        <w:rPr>
          <w:rFonts w:ascii="仿宋" w:hAnsi="仿宋" w:cs="仿宋"/>
          <w:b/>
          <w:szCs w:val="24"/>
        </w:rPr>
      </w:pPr>
      <w:r>
        <w:rPr>
          <w:rFonts w:hint="eastAsia" w:ascii="仿宋" w:hAnsi="仿宋" w:cs="仿宋"/>
          <w:b/>
          <w:szCs w:val="24"/>
        </w:rPr>
        <w:t>（三）赛场规范</w:t>
      </w:r>
    </w:p>
    <w:p>
      <w:pPr>
        <w:ind w:firstLine="480"/>
        <w:rPr>
          <w:rFonts w:ascii="仿宋" w:hAnsi="仿宋" w:cs="仿宋"/>
          <w:bCs/>
          <w:szCs w:val="24"/>
        </w:rPr>
      </w:pPr>
      <w:r>
        <w:rPr>
          <w:rFonts w:hint="eastAsia" w:ascii="仿宋" w:hAnsi="仿宋" w:cs="仿宋"/>
          <w:bCs/>
          <w:szCs w:val="24"/>
        </w:rPr>
        <w:t>1.理论竞赛在计算机教室进行。</w:t>
      </w:r>
    </w:p>
    <w:p>
      <w:pPr>
        <w:ind w:firstLine="480"/>
        <w:rPr>
          <w:rFonts w:ascii="仿宋" w:hAnsi="仿宋" w:cs="仿宋"/>
          <w:bCs/>
          <w:szCs w:val="24"/>
        </w:rPr>
      </w:pPr>
      <w:r>
        <w:rPr>
          <w:rFonts w:hint="eastAsia" w:ascii="仿宋" w:hAnsi="仿宋" w:cs="仿宋"/>
          <w:bCs/>
          <w:szCs w:val="24"/>
        </w:rPr>
        <w:t>2.技能竞赛在生物实验室场地举行。实验室要求光线充足、通风良好，能正常使用普通生物显微镜。</w:t>
      </w:r>
    </w:p>
    <w:p>
      <w:pPr>
        <w:ind w:left="480" w:leftChars="200" w:firstLine="0" w:firstLineChars="0"/>
        <w:rPr>
          <w:rFonts w:ascii="仿宋" w:hAnsi="仿宋" w:cs="仿宋"/>
          <w:b/>
          <w:szCs w:val="24"/>
        </w:rPr>
      </w:pPr>
      <w:r>
        <w:rPr>
          <w:rFonts w:hint="eastAsia" w:ascii="仿宋" w:hAnsi="仿宋" w:cs="仿宋"/>
          <w:b/>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w:t>
      </w:r>
      <w:r>
        <w:rPr>
          <w:rFonts w:hint="eastAsia" w:ascii="仿宋" w:hAnsi="仿宋" w:cs="仿宋"/>
          <w:bCs/>
          <w:szCs w:val="24"/>
        </w:rPr>
        <w:t>.</w:t>
      </w:r>
      <w:r>
        <w:rPr>
          <w:rFonts w:hint="eastAsia"/>
          <w:bCs/>
        </w:rPr>
        <w:t>裁判组实行“裁判长负责制”，设裁判长1名，全面负责赛项的裁判分工、裁判评分审核、处理比赛中出现的争议问题等工作。</w:t>
      </w:r>
    </w:p>
    <w:p>
      <w:pPr>
        <w:ind w:firstLine="0" w:firstLineChars="0"/>
        <w:rPr>
          <w:bCs/>
        </w:rPr>
      </w:pPr>
      <w:r>
        <w:rPr>
          <w:rFonts w:hint="eastAsia"/>
          <w:bCs/>
        </w:rPr>
        <w:t xml:space="preserve">    2</w:t>
      </w:r>
      <w:r>
        <w:rPr>
          <w:rFonts w:hint="eastAsia" w:ascii="仿宋" w:hAnsi="仿宋" w:cs="仿宋"/>
          <w:bCs/>
          <w:szCs w:val="24"/>
        </w:rPr>
        <w:t>.</w:t>
      </w:r>
      <w:r>
        <w:rPr>
          <w:rFonts w:hint="eastAsia"/>
          <w:bCs/>
        </w:rPr>
        <w:t>裁判员根据比赛需要分为检录裁判、加密裁判和评分裁判。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评分裁判：负责按评分细则评定成绩。</w:t>
      </w:r>
    </w:p>
    <w:p>
      <w:pPr>
        <w:ind w:firstLine="480"/>
        <w:rPr>
          <w:bCs/>
        </w:rPr>
      </w:pPr>
      <w:r>
        <w:rPr>
          <w:rFonts w:hint="eastAsia"/>
          <w:bCs/>
        </w:rPr>
        <w:t>3</w:t>
      </w:r>
      <w:r>
        <w:rPr>
          <w:rFonts w:hint="eastAsia" w:ascii="仿宋" w:hAnsi="仿宋" w:cs="仿宋"/>
          <w:bCs/>
          <w:szCs w:val="24"/>
        </w:rPr>
        <w:t>.</w:t>
      </w:r>
      <w:r>
        <w:rPr>
          <w:rFonts w:hint="eastAsia"/>
          <w:bCs/>
        </w:rPr>
        <w:t>监督组对裁判组的工作进行全程监督，并对竞赛成绩抽检复核。</w:t>
      </w:r>
    </w:p>
    <w:p>
      <w:pPr>
        <w:ind w:firstLine="480"/>
        <w:rPr>
          <w:bCs/>
        </w:rPr>
      </w:pPr>
      <w:r>
        <w:rPr>
          <w:rFonts w:hint="eastAsia"/>
          <w:bCs/>
        </w:rPr>
        <w:t>4</w:t>
      </w:r>
      <w:r>
        <w:rPr>
          <w:rFonts w:hint="eastAsia" w:ascii="仿宋" w:hAnsi="仿宋" w:cs="仿宋"/>
          <w:bCs/>
          <w:szCs w:val="24"/>
        </w:rPr>
        <w:t>.</w:t>
      </w:r>
      <w:r>
        <w:rPr>
          <w:rFonts w:hint="eastAsia"/>
          <w:bCs/>
        </w:rPr>
        <w:t>仲裁组负责接受由参赛队领队提出的对裁判结果的申诉，组织复议并及时反馈复议结果。</w:t>
      </w:r>
    </w:p>
    <w:p>
      <w:pPr>
        <w:ind w:firstLine="480"/>
        <w:rPr>
          <w:rFonts w:ascii="仿宋" w:hAnsi="仿宋" w:cs="仿宋"/>
          <w:b/>
          <w:szCs w:val="24"/>
        </w:rPr>
      </w:pPr>
      <w:r>
        <w:rPr>
          <w:rFonts w:hint="eastAsia"/>
          <w:bCs/>
        </w:rPr>
        <w:t>5</w:t>
      </w:r>
      <w:r>
        <w:rPr>
          <w:rFonts w:hint="eastAsia" w:ascii="仿宋" w:hAnsi="仿宋" w:cs="仿宋"/>
          <w:bCs/>
          <w:szCs w:val="24"/>
        </w:rPr>
        <w:t>.</w:t>
      </w:r>
      <w:r>
        <w:rPr>
          <w:rFonts w:hint="eastAsia"/>
          <w:bCs/>
        </w:rPr>
        <w:t>最终成绩经裁判组、监督组和仲裁组审核无误后正式公布。</w:t>
      </w:r>
    </w:p>
    <w:p>
      <w:pPr>
        <w:numPr>
          <w:ilvl w:val="0"/>
          <w:numId w:val="1"/>
        </w:numPr>
        <w:ind w:firstLine="482"/>
        <w:rPr>
          <w:rFonts w:ascii="仿宋" w:hAnsi="仿宋" w:cs="仿宋"/>
          <w:b/>
          <w:szCs w:val="24"/>
        </w:rPr>
      </w:pPr>
      <w:r>
        <w:rPr>
          <w:rFonts w:hint="eastAsia" w:ascii="仿宋" w:hAnsi="仿宋" w:cs="仿宋"/>
          <w:b/>
          <w:szCs w:val="24"/>
        </w:rPr>
        <w:t>竞赛环境</w:t>
      </w:r>
    </w:p>
    <w:p>
      <w:pPr>
        <w:numPr>
          <w:ilvl w:val="0"/>
          <w:numId w:val="3"/>
        </w:numPr>
        <w:autoSpaceDE w:val="0"/>
        <w:autoSpaceDN w:val="0"/>
        <w:spacing w:line="500" w:lineRule="exact"/>
        <w:ind w:firstLine="482"/>
        <w:rPr>
          <w:rFonts w:ascii="仿宋" w:hAnsi="仿宋" w:cs="Times New Roman"/>
          <w:b/>
          <w:bCs/>
          <w:color w:val="FF0000"/>
          <w:kern w:val="0"/>
          <w:szCs w:val="24"/>
        </w:rPr>
      </w:pPr>
      <w:r>
        <w:rPr>
          <w:rFonts w:hint="eastAsia" w:ascii="仿宋" w:hAnsi="仿宋" w:cs="Times New Roman"/>
          <w:b/>
          <w:bCs/>
          <w:kern w:val="0"/>
          <w:szCs w:val="24"/>
        </w:rPr>
        <w:t>理论竞赛环境要求</w:t>
      </w:r>
    </w:p>
    <w:p>
      <w:pPr>
        <w:autoSpaceDE w:val="0"/>
        <w:autoSpaceDN w:val="0"/>
        <w:spacing w:line="500" w:lineRule="exact"/>
        <w:ind w:firstLine="480"/>
        <w:rPr>
          <w:rFonts w:ascii="仿宋" w:hAnsi="仿宋" w:cs="Times New Roman"/>
          <w:color w:val="FF0000"/>
          <w:kern w:val="0"/>
          <w:szCs w:val="24"/>
        </w:rPr>
      </w:pPr>
      <w:r>
        <w:rPr>
          <w:rFonts w:hint="eastAsia" w:ascii="仿宋" w:hAnsi="仿宋" w:cs="Times New Roman"/>
          <w:kern w:val="0"/>
          <w:szCs w:val="24"/>
        </w:rPr>
        <w:t>标准机考考场。</w:t>
      </w:r>
    </w:p>
    <w:p>
      <w:pPr>
        <w:numPr>
          <w:ilvl w:val="0"/>
          <w:numId w:val="3"/>
        </w:num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技能竞赛环境要求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照明、控温良好；赛场内设有相对独立的长实验台并标明编号，选手根据抽签结果在相应的实验台完成比赛；赛场内设置摄像头，可将实时赛况直播到观摩室。</w:t>
      </w:r>
    </w:p>
    <w:p>
      <w:pPr>
        <w:ind w:firstLine="482"/>
        <w:rPr>
          <w:rFonts w:ascii="仿宋" w:hAnsi="仿宋" w:cs="Times New Roman"/>
          <w:kern w:val="0"/>
          <w:szCs w:val="24"/>
        </w:rPr>
      </w:pPr>
      <w:r>
        <w:rPr>
          <w:rFonts w:hint="eastAsia" w:ascii="仿宋" w:hAnsi="仿宋" w:cs="仿宋"/>
          <w:b/>
          <w:szCs w:val="24"/>
        </w:rPr>
        <w:t>九、技术规范</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（一）国家技术技能标准</w:t>
      </w:r>
    </w:p>
    <w:p>
      <w:pPr>
        <w:autoSpaceDE w:val="0"/>
        <w:autoSpaceDN w:val="0"/>
        <w:spacing w:line="500" w:lineRule="exact"/>
        <w:ind w:firstLine="480"/>
        <w:rPr>
          <w:rFonts w:ascii="仿宋" w:hAnsi="仿宋" w:cs="宋体"/>
          <w:kern w:val="0"/>
        </w:rPr>
      </w:pPr>
      <w:r>
        <w:rPr>
          <w:rFonts w:hint="eastAsia" w:ascii="仿宋" w:hAnsi="仿宋" w:cs="Times New Roman"/>
          <w:kern w:val="0"/>
          <w:szCs w:val="24"/>
        </w:rPr>
        <w:t>1</w:t>
      </w:r>
      <w:r>
        <w:rPr>
          <w:rFonts w:hint="eastAsia" w:ascii="仿宋" w:hAnsi="仿宋" w:cs="仿宋"/>
          <w:bCs/>
          <w:szCs w:val="24"/>
        </w:rPr>
        <w:t>.</w:t>
      </w:r>
      <w:r>
        <w:rPr>
          <w:rFonts w:hint="eastAsia" w:ascii="仿宋" w:hAnsi="仿宋" w:cs="宋体"/>
          <w:kern w:val="0"/>
        </w:rPr>
        <w:t>国家职业标准《动物疫病防治员》</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（二）行业技术技能标准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hint="eastAsia" w:ascii="仿宋" w:hAnsi="仿宋" w:cs="仿宋"/>
          <w:bCs/>
          <w:szCs w:val="24"/>
        </w:rPr>
        <w:t>.</w:t>
      </w:r>
      <w:r>
        <w:rPr>
          <w:rFonts w:hint="eastAsia" w:ascii="仿宋" w:hAnsi="仿宋" w:cs="Times New Roman"/>
          <w:kern w:val="0"/>
          <w:szCs w:val="24"/>
        </w:rPr>
        <w:t>鸡的病理剖检技术参照兽医病理解剖生物安全控制技术规范DB11/T 869-2012标准执行。</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hint="eastAsia" w:ascii="仿宋" w:hAnsi="仿宋" w:cs="仿宋"/>
          <w:bCs/>
          <w:szCs w:val="24"/>
        </w:rPr>
        <w:t>.</w:t>
      </w:r>
      <w:r>
        <w:rPr>
          <w:rFonts w:hint="eastAsia" w:ascii="仿宋" w:hAnsi="仿宋" w:cs="Times New Roman"/>
          <w:kern w:val="0"/>
          <w:szCs w:val="24"/>
        </w:rPr>
        <w:t>瑞氏染色法可参考中华人民共和国国家标准GB 4789.28-94 中2.6标准执行。</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（三）安全环保要求及标准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hint="eastAsia" w:ascii="仿宋" w:hAnsi="仿宋" w:cs="仿宋"/>
          <w:bCs/>
          <w:szCs w:val="24"/>
        </w:rPr>
        <w:t>.</w:t>
      </w:r>
      <w:r>
        <w:rPr>
          <w:rFonts w:hint="eastAsia" w:ascii="仿宋" w:hAnsi="仿宋" w:cs="Times New Roman"/>
          <w:kern w:val="0"/>
          <w:szCs w:val="24"/>
        </w:rPr>
        <w:t>比赛场地要求参照兽医实验室生物安全要求通则NY/T 1948-2010标准执行。</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（四）职业素养规范及要求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hint="eastAsia" w:ascii="仿宋" w:hAnsi="仿宋" w:cs="仿宋"/>
          <w:bCs/>
          <w:szCs w:val="24"/>
        </w:rPr>
        <w:t>.</w:t>
      </w:r>
      <w:r>
        <w:rPr>
          <w:rFonts w:hint="eastAsia" w:ascii="仿宋" w:hAnsi="仿宋" w:cs="Times New Roman"/>
          <w:kern w:val="0"/>
          <w:szCs w:val="24"/>
        </w:rPr>
        <w:t>比赛用鸡参照实验动物病理学检测第2部分：病理剖检方法DB53/T 293.2-2009标准执行。</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hint="eastAsia" w:ascii="仿宋" w:hAnsi="仿宋" w:cs="仿宋"/>
          <w:bCs/>
          <w:szCs w:val="24"/>
        </w:rPr>
        <w:t>.</w:t>
      </w:r>
      <w:r>
        <w:rPr>
          <w:rFonts w:hint="eastAsia" w:ascii="仿宋" w:hAnsi="仿宋" w:cs="Times New Roman"/>
          <w:kern w:val="0"/>
          <w:szCs w:val="24"/>
        </w:rPr>
        <w:t>鸡翅静脉采血技术参照家禽翅静脉采血技术规程DB3201/T 297-2019标准执行。</w:t>
      </w:r>
    </w:p>
    <w:p>
      <w:pPr>
        <w:ind w:left="480" w:leftChars="200" w:firstLine="0" w:firstLineChars="0"/>
        <w:rPr>
          <w:rFonts w:ascii="仿宋" w:hAnsi="仿宋" w:cs="仿宋"/>
          <w:bCs/>
          <w:color w:val="FF0000"/>
          <w:szCs w:val="24"/>
        </w:rPr>
      </w:pPr>
      <w:r>
        <w:rPr>
          <w:rFonts w:hint="eastAsia" w:ascii="仿宋" w:hAnsi="仿宋" w:cs="仿宋"/>
          <w:b/>
          <w:szCs w:val="24"/>
        </w:rPr>
        <w:t>十、技术平台</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（一）竞赛设备</w:t>
      </w:r>
      <w:r>
        <w:rPr>
          <w:rFonts w:hint="eastAsia" w:ascii="仿宋" w:hAnsi="仿宋" w:cs="Times New Roman"/>
          <w:b/>
          <w:bCs/>
          <w:kern w:val="0"/>
          <w:szCs w:val="24"/>
        </w:rPr>
        <w:t>与材料清单</w:t>
      </w:r>
    </w:p>
    <w:p>
      <w:pPr>
        <w:ind w:firstLine="480"/>
        <w:rPr>
          <w:rFonts w:ascii="仿宋" w:hAnsi="仿宋" w:cs="宋体"/>
          <w:kern w:val="0"/>
        </w:rPr>
      </w:pPr>
      <w:r>
        <w:rPr>
          <w:rFonts w:hint="eastAsia" w:ascii="仿宋_GB2312" w:hAnsi="仿宋" w:eastAsia="仿宋_GB2312"/>
        </w:rPr>
        <w:t>“禽病综合诊断”</w:t>
      </w:r>
      <w:r>
        <w:rPr>
          <w:rFonts w:hint="eastAsia" w:ascii="仿宋" w:hAnsi="仿宋" w:cs="宋体"/>
          <w:kern w:val="0"/>
        </w:rPr>
        <w:t>项目竞赛用设备与材料如下表（每组1套）</w:t>
      </w:r>
    </w:p>
    <w:p>
      <w:pPr>
        <w:snapToGrid w:val="0"/>
        <w:spacing w:line="440" w:lineRule="exact"/>
        <w:ind w:firstLine="480"/>
        <w:jc w:val="center"/>
        <w:rPr>
          <w:rFonts w:ascii="仿宋_GB2312" w:hAnsi="仿宋" w:eastAsia="仿宋_GB2312"/>
        </w:rPr>
      </w:pPr>
      <w:r>
        <w:rPr>
          <w:rFonts w:hint="eastAsia" w:ascii="仿宋_GB2312" w:hAnsi="仿宋" w:eastAsia="仿宋_GB2312"/>
        </w:rPr>
        <w:t>“禽病综合诊断”项目仪器设备与材料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378"/>
        <w:gridCol w:w="2009"/>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adjustRightInd w:val="0"/>
              <w:snapToGrid w:val="0"/>
              <w:spacing w:line="240" w:lineRule="auto"/>
              <w:ind w:firstLine="0" w:firstLineChars="0"/>
              <w:rPr>
                <w:b/>
                <w:color w:val="000000"/>
              </w:rPr>
            </w:pPr>
            <w:r>
              <w:rPr>
                <w:rFonts w:hint="eastAsia"/>
                <w:b/>
                <w:color w:val="000000"/>
              </w:rPr>
              <w:t>序号</w:t>
            </w:r>
          </w:p>
        </w:tc>
        <w:tc>
          <w:tcPr>
            <w:tcW w:w="3378" w:type="dxa"/>
            <w:vAlign w:val="center"/>
          </w:tcPr>
          <w:p>
            <w:pPr>
              <w:adjustRightInd w:val="0"/>
              <w:snapToGrid w:val="0"/>
              <w:spacing w:line="240" w:lineRule="auto"/>
              <w:ind w:firstLine="482"/>
              <w:rPr>
                <w:b/>
                <w:color w:val="000000"/>
              </w:rPr>
            </w:pPr>
            <w:r>
              <w:rPr>
                <w:rFonts w:hint="eastAsia"/>
                <w:b/>
                <w:color w:val="000000"/>
              </w:rPr>
              <w:t>器材名称</w:t>
            </w:r>
          </w:p>
        </w:tc>
        <w:tc>
          <w:tcPr>
            <w:tcW w:w="2009" w:type="dxa"/>
            <w:vAlign w:val="center"/>
          </w:tcPr>
          <w:p>
            <w:pPr>
              <w:adjustRightInd w:val="0"/>
              <w:snapToGrid w:val="0"/>
              <w:spacing w:line="240" w:lineRule="auto"/>
              <w:ind w:firstLine="482"/>
              <w:rPr>
                <w:b/>
                <w:color w:val="000000"/>
              </w:rPr>
            </w:pPr>
            <w:r>
              <w:rPr>
                <w:rFonts w:hint="eastAsia"/>
                <w:b/>
                <w:color w:val="000000"/>
              </w:rPr>
              <w:t>规  格</w:t>
            </w:r>
          </w:p>
        </w:tc>
        <w:tc>
          <w:tcPr>
            <w:tcW w:w="708" w:type="dxa"/>
            <w:vAlign w:val="center"/>
          </w:tcPr>
          <w:p>
            <w:pPr>
              <w:adjustRightInd w:val="0"/>
              <w:snapToGrid w:val="0"/>
              <w:spacing w:line="240" w:lineRule="auto"/>
              <w:ind w:firstLine="0" w:firstLineChars="0"/>
              <w:rPr>
                <w:b/>
                <w:color w:val="000000"/>
              </w:rPr>
            </w:pPr>
            <w:r>
              <w:rPr>
                <w:rFonts w:hint="eastAsia"/>
                <w:b/>
                <w:color w:val="000000"/>
              </w:rPr>
              <w:t>数量</w:t>
            </w:r>
          </w:p>
        </w:tc>
        <w:tc>
          <w:tcPr>
            <w:tcW w:w="993" w:type="dxa"/>
            <w:vAlign w:val="center"/>
          </w:tcPr>
          <w:p>
            <w:pPr>
              <w:adjustRightInd w:val="0"/>
              <w:snapToGrid w:val="0"/>
              <w:spacing w:line="240" w:lineRule="auto"/>
              <w:ind w:firstLine="0" w:firstLineChars="0"/>
              <w:rPr>
                <w:b/>
                <w:color w:val="000000"/>
              </w:rPr>
            </w:pPr>
            <w:r>
              <w:rPr>
                <w:rFonts w:hint="eastAsia"/>
                <w:b/>
                <w:color w:val="000000"/>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w:t>
            </w:r>
          </w:p>
        </w:tc>
        <w:tc>
          <w:tcPr>
            <w:tcW w:w="3378" w:type="dxa"/>
            <w:vAlign w:val="center"/>
          </w:tcPr>
          <w:p>
            <w:pPr>
              <w:adjustRightInd w:val="0"/>
              <w:snapToGrid w:val="0"/>
              <w:spacing w:line="240" w:lineRule="auto"/>
              <w:ind w:firstLine="0" w:firstLineChars="0"/>
              <w:rPr>
                <w:color w:val="000000"/>
              </w:rPr>
            </w:pPr>
            <w:r>
              <w:rPr>
                <w:rFonts w:hint="eastAsia"/>
                <w:color w:val="000000"/>
              </w:rPr>
              <w:t>实验台</w:t>
            </w:r>
          </w:p>
        </w:tc>
        <w:tc>
          <w:tcPr>
            <w:tcW w:w="2009" w:type="dxa"/>
            <w:vAlign w:val="center"/>
          </w:tcPr>
          <w:p>
            <w:pPr>
              <w:adjustRightInd w:val="0"/>
              <w:snapToGrid w:val="0"/>
              <w:spacing w:line="240" w:lineRule="auto"/>
              <w:ind w:firstLine="0" w:firstLineChars="0"/>
              <w:rPr>
                <w:color w:val="000000"/>
              </w:rPr>
            </w:pPr>
            <w:r>
              <w:rPr>
                <w:rFonts w:hint="eastAsia"/>
                <w:color w:val="000000"/>
                <w:sz w:val="22"/>
              </w:rPr>
              <w:t>约150×80×90 cm</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2</w:t>
            </w:r>
          </w:p>
        </w:tc>
        <w:tc>
          <w:tcPr>
            <w:tcW w:w="3378" w:type="dxa"/>
            <w:vAlign w:val="center"/>
          </w:tcPr>
          <w:p>
            <w:pPr>
              <w:widowControl/>
              <w:spacing w:line="240" w:lineRule="auto"/>
              <w:ind w:firstLine="0" w:firstLineChars="0"/>
              <w:rPr>
                <w:rFonts w:ascii="仿宋" w:hAnsi="仿宋"/>
              </w:rPr>
            </w:pPr>
            <w:r>
              <w:rPr>
                <w:rFonts w:hint="eastAsia" w:ascii="仿宋" w:hAnsi="仿宋"/>
              </w:rPr>
              <w:t>实验动物（鸡）</w:t>
            </w:r>
          </w:p>
        </w:tc>
        <w:tc>
          <w:tcPr>
            <w:tcW w:w="2009" w:type="dxa"/>
            <w:vAlign w:val="center"/>
          </w:tcPr>
          <w:p>
            <w:pPr>
              <w:widowControl/>
              <w:spacing w:line="240" w:lineRule="auto"/>
              <w:ind w:firstLine="0" w:firstLineChars="0"/>
              <w:rPr>
                <w:rFonts w:ascii="仿宋" w:hAnsi="仿宋"/>
              </w:rPr>
            </w:pPr>
            <w:r>
              <w:rPr>
                <w:rFonts w:hint="eastAsia" w:ascii="仿宋" w:hAnsi="仿宋"/>
              </w:rPr>
              <w:t>1.5</w:t>
            </w:r>
            <w:r>
              <w:rPr>
                <w:rFonts w:ascii="仿宋" w:hAnsi="仿宋"/>
              </w:rPr>
              <w:t>～</w:t>
            </w:r>
            <w:r>
              <w:rPr>
                <w:rFonts w:hint="eastAsia" w:ascii="仿宋" w:hAnsi="仿宋"/>
              </w:rPr>
              <w:t>2 kg</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3</w:t>
            </w:r>
          </w:p>
        </w:tc>
        <w:tc>
          <w:tcPr>
            <w:tcW w:w="3378" w:type="dxa"/>
            <w:vAlign w:val="center"/>
          </w:tcPr>
          <w:p>
            <w:pPr>
              <w:widowControl/>
              <w:spacing w:line="240" w:lineRule="auto"/>
              <w:ind w:firstLine="0" w:firstLineChars="0"/>
              <w:rPr>
                <w:rFonts w:ascii="仿宋" w:hAnsi="仿宋"/>
              </w:rPr>
            </w:pPr>
            <w:r>
              <w:rPr>
                <w:rFonts w:hint="eastAsia" w:ascii="仿宋" w:hAnsi="仿宋"/>
              </w:rPr>
              <w:t>鸡笼</w:t>
            </w:r>
          </w:p>
        </w:tc>
        <w:tc>
          <w:tcPr>
            <w:tcW w:w="2009" w:type="dxa"/>
            <w:vAlign w:val="center"/>
          </w:tcPr>
          <w:p>
            <w:pPr>
              <w:widowControl/>
              <w:spacing w:line="240" w:lineRule="auto"/>
              <w:ind w:firstLine="0" w:firstLineChars="0"/>
              <w:rPr>
                <w:rFonts w:ascii="仿宋" w:hAnsi="仿宋"/>
              </w:rPr>
            </w:pPr>
            <w:r>
              <w:rPr>
                <w:rFonts w:hint="eastAsia" w:ascii="仿宋" w:hAnsi="仿宋"/>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4</w:t>
            </w:r>
          </w:p>
        </w:tc>
        <w:tc>
          <w:tcPr>
            <w:tcW w:w="3378" w:type="dxa"/>
            <w:vAlign w:val="center"/>
          </w:tcPr>
          <w:p>
            <w:pPr>
              <w:widowControl/>
              <w:spacing w:line="240" w:lineRule="auto"/>
              <w:ind w:firstLine="0" w:firstLineChars="0"/>
              <w:rPr>
                <w:rFonts w:ascii="仿宋" w:hAnsi="仿宋"/>
              </w:rPr>
            </w:pPr>
            <w:r>
              <w:rPr>
                <w:rFonts w:hint="eastAsia" w:ascii="仿宋" w:hAnsi="仿宋"/>
              </w:rPr>
              <w:t>兽用一次性采血器</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 xml:space="preserve">5 </w:t>
            </w:r>
            <w:r>
              <w:rPr>
                <w:color w:val="000000"/>
                <w:sz w:val="22"/>
              </w:rPr>
              <w:t>mL</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5</w:t>
            </w:r>
          </w:p>
        </w:tc>
        <w:tc>
          <w:tcPr>
            <w:tcW w:w="3378" w:type="dxa"/>
            <w:vAlign w:val="center"/>
          </w:tcPr>
          <w:p>
            <w:pPr>
              <w:widowControl/>
              <w:spacing w:line="240" w:lineRule="auto"/>
              <w:ind w:firstLine="0" w:firstLineChars="0"/>
              <w:rPr>
                <w:rFonts w:ascii="仿宋" w:hAnsi="仿宋"/>
              </w:rPr>
            </w:pPr>
            <w:r>
              <w:rPr>
                <w:rFonts w:hint="eastAsia" w:ascii="仿宋" w:hAnsi="仿宋"/>
              </w:rPr>
              <w:t>兽用一次性注射器</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 xml:space="preserve">10 </w:t>
            </w:r>
            <w:r>
              <w:rPr>
                <w:color w:val="000000"/>
                <w:sz w:val="22"/>
              </w:rPr>
              <w:t>mL</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6</w:t>
            </w:r>
          </w:p>
        </w:tc>
        <w:tc>
          <w:tcPr>
            <w:tcW w:w="3378" w:type="dxa"/>
            <w:vAlign w:val="center"/>
          </w:tcPr>
          <w:p>
            <w:pPr>
              <w:widowControl/>
              <w:spacing w:line="240" w:lineRule="auto"/>
              <w:ind w:firstLine="0" w:firstLineChars="0"/>
              <w:rPr>
                <w:rFonts w:ascii="仿宋" w:hAnsi="仿宋"/>
              </w:rPr>
            </w:pPr>
            <w:r>
              <w:rPr>
                <w:rFonts w:hint="eastAsia" w:ascii="仿宋" w:hAnsi="仿宋"/>
              </w:rPr>
              <w:t>试管架</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7</w:t>
            </w:r>
          </w:p>
        </w:tc>
        <w:tc>
          <w:tcPr>
            <w:tcW w:w="3378" w:type="dxa"/>
            <w:vAlign w:val="center"/>
          </w:tcPr>
          <w:p>
            <w:pPr>
              <w:widowControl/>
              <w:spacing w:line="240" w:lineRule="auto"/>
              <w:ind w:firstLine="0" w:firstLineChars="0"/>
              <w:rPr>
                <w:rFonts w:ascii="仿宋" w:hAnsi="仿宋"/>
              </w:rPr>
            </w:pPr>
            <w:r>
              <w:rPr>
                <w:rFonts w:hint="eastAsia" w:ascii="仿宋" w:hAnsi="仿宋"/>
              </w:rPr>
              <w:t>显微镜</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BM2000</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8</w:t>
            </w:r>
          </w:p>
        </w:tc>
        <w:tc>
          <w:tcPr>
            <w:tcW w:w="3378" w:type="dxa"/>
            <w:vAlign w:val="center"/>
          </w:tcPr>
          <w:p>
            <w:pPr>
              <w:widowControl/>
              <w:spacing w:line="240" w:lineRule="auto"/>
              <w:ind w:firstLine="0" w:firstLineChars="0"/>
              <w:rPr>
                <w:rFonts w:ascii="仿宋" w:hAnsi="仿宋"/>
              </w:rPr>
            </w:pPr>
            <w:r>
              <w:rPr>
                <w:rFonts w:hint="eastAsia" w:ascii="仿宋" w:hAnsi="仿宋"/>
              </w:rPr>
              <w:t>手术剪</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16 cm</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9</w:t>
            </w:r>
          </w:p>
        </w:tc>
        <w:tc>
          <w:tcPr>
            <w:tcW w:w="3378" w:type="dxa"/>
            <w:vAlign w:val="center"/>
          </w:tcPr>
          <w:p>
            <w:pPr>
              <w:widowControl/>
              <w:spacing w:line="240" w:lineRule="auto"/>
              <w:ind w:firstLine="0" w:firstLineChars="0"/>
              <w:rPr>
                <w:rFonts w:ascii="仿宋" w:hAnsi="仿宋"/>
              </w:rPr>
            </w:pPr>
            <w:r>
              <w:rPr>
                <w:rFonts w:hint="eastAsia" w:ascii="仿宋" w:hAnsi="仿宋"/>
              </w:rPr>
              <w:t>骨剪</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10</w:t>
            </w:r>
          </w:p>
        </w:tc>
        <w:tc>
          <w:tcPr>
            <w:tcW w:w="3378" w:type="dxa"/>
            <w:vAlign w:val="center"/>
          </w:tcPr>
          <w:p>
            <w:pPr>
              <w:widowControl/>
              <w:spacing w:line="240" w:lineRule="auto"/>
              <w:ind w:firstLine="0" w:firstLineChars="0"/>
              <w:rPr>
                <w:rFonts w:ascii="仿宋" w:hAnsi="仿宋"/>
              </w:rPr>
            </w:pPr>
            <w:r>
              <w:rPr>
                <w:rFonts w:hint="eastAsia" w:ascii="仿宋" w:hAnsi="仿宋"/>
              </w:rPr>
              <w:t>有齿手术镊</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16 cm</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11</w:t>
            </w:r>
          </w:p>
        </w:tc>
        <w:tc>
          <w:tcPr>
            <w:tcW w:w="3378" w:type="dxa"/>
            <w:vAlign w:val="center"/>
          </w:tcPr>
          <w:p>
            <w:pPr>
              <w:widowControl/>
              <w:spacing w:line="240" w:lineRule="auto"/>
              <w:ind w:firstLine="0" w:firstLineChars="0"/>
              <w:rPr>
                <w:rFonts w:ascii="仿宋" w:hAnsi="仿宋"/>
              </w:rPr>
            </w:pPr>
            <w:r>
              <w:rPr>
                <w:rFonts w:hint="eastAsia" w:ascii="仿宋" w:hAnsi="仿宋"/>
              </w:rPr>
              <w:t>无齿手术镊</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16 cm</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widowControl/>
              <w:spacing w:line="240" w:lineRule="auto"/>
              <w:ind w:firstLine="0" w:firstLineChars="0"/>
              <w:rPr>
                <w:rFonts w:ascii="仿宋" w:hAnsi="仿宋"/>
              </w:rPr>
            </w:pPr>
            <w:r>
              <w:rPr>
                <w:rFonts w:hint="eastAsia" w:ascii="仿宋" w:hAnsi="仿宋"/>
              </w:rPr>
              <w:t>12</w:t>
            </w:r>
          </w:p>
        </w:tc>
        <w:tc>
          <w:tcPr>
            <w:tcW w:w="3378" w:type="dxa"/>
            <w:vAlign w:val="center"/>
          </w:tcPr>
          <w:p>
            <w:pPr>
              <w:widowControl/>
              <w:spacing w:line="240" w:lineRule="auto"/>
              <w:ind w:firstLine="0" w:firstLineChars="0"/>
              <w:rPr>
                <w:rFonts w:ascii="仿宋" w:hAnsi="仿宋"/>
              </w:rPr>
            </w:pPr>
            <w:r>
              <w:rPr>
                <w:rFonts w:hint="eastAsia" w:ascii="仿宋" w:hAnsi="仿宋"/>
              </w:rPr>
              <w:t>有齿手术镊</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18 cm</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widowControl/>
              <w:spacing w:line="240" w:lineRule="auto"/>
              <w:ind w:firstLine="0" w:firstLineChars="0"/>
              <w:rPr>
                <w:rFonts w:ascii="宋体" w:hAnsi="宋体"/>
              </w:rPr>
            </w:pPr>
            <w:r>
              <w:rPr>
                <w:rFonts w:hint="eastAsia" w:ascii="宋体" w:hAnsi="宋体"/>
                <w:color w:val="000000"/>
              </w:rPr>
              <w:t>13</w:t>
            </w:r>
          </w:p>
        </w:tc>
        <w:tc>
          <w:tcPr>
            <w:tcW w:w="3378" w:type="dxa"/>
            <w:vAlign w:val="center"/>
          </w:tcPr>
          <w:p>
            <w:pPr>
              <w:widowControl/>
              <w:spacing w:line="240" w:lineRule="auto"/>
              <w:ind w:firstLine="0" w:firstLineChars="0"/>
              <w:rPr>
                <w:rFonts w:ascii="仿宋" w:hAnsi="仿宋"/>
              </w:rPr>
            </w:pPr>
            <w:r>
              <w:rPr>
                <w:rFonts w:hint="eastAsia"/>
                <w:color w:val="000000"/>
              </w:rPr>
              <w:t>医用橡胶检查手套</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号码可选</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14</w:t>
            </w:r>
          </w:p>
        </w:tc>
        <w:tc>
          <w:tcPr>
            <w:tcW w:w="3378" w:type="dxa"/>
            <w:vAlign w:val="center"/>
          </w:tcPr>
          <w:p>
            <w:pPr>
              <w:adjustRightInd w:val="0"/>
              <w:snapToGrid w:val="0"/>
              <w:spacing w:line="240" w:lineRule="auto"/>
              <w:ind w:firstLine="0" w:firstLineChars="0"/>
              <w:rPr>
                <w:color w:val="000000"/>
              </w:rPr>
            </w:pPr>
            <w:r>
              <w:rPr>
                <w:rFonts w:hint="eastAsia"/>
                <w:color w:val="000000"/>
              </w:rPr>
              <w:t>搪瓷盘</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约40×60 cm</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15</w:t>
            </w:r>
          </w:p>
        </w:tc>
        <w:tc>
          <w:tcPr>
            <w:tcW w:w="3378" w:type="dxa"/>
            <w:vAlign w:val="center"/>
          </w:tcPr>
          <w:p>
            <w:pPr>
              <w:adjustRightInd w:val="0"/>
              <w:snapToGrid w:val="0"/>
              <w:spacing w:line="240" w:lineRule="auto"/>
              <w:ind w:firstLine="0" w:firstLineChars="0"/>
              <w:rPr>
                <w:color w:val="000000"/>
              </w:rPr>
            </w:pPr>
            <w:r>
              <w:rPr>
                <w:rFonts w:hint="eastAsia"/>
                <w:color w:val="000000"/>
              </w:rPr>
              <w:t>消毒液</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0.1%苯扎溴铵</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16</w:t>
            </w:r>
          </w:p>
        </w:tc>
        <w:tc>
          <w:tcPr>
            <w:tcW w:w="3378" w:type="dxa"/>
            <w:vAlign w:val="center"/>
          </w:tcPr>
          <w:p>
            <w:pPr>
              <w:adjustRightInd w:val="0"/>
              <w:snapToGrid w:val="0"/>
              <w:spacing w:line="240" w:lineRule="auto"/>
              <w:ind w:firstLine="0" w:firstLineChars="0"/>
              <w:rPr>
                <w:color w:val="000000"/>
              </w:rPr>
            </w:pPr>
            <w:r>
              <w:rPr>
                <w:rFonts w:hint="eastAsia"/>
                <w:color w:val="000000"/>
              </w:rPr>
              <w:t>载玻片</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17</w:t>
            </w:r>
          </w:p>
        </w:tc>
        <w:tc>
          <w:tcPr>
            <w:tcW w:w="3378" w:type="dxa"/>
            <w:vAlign w:val="center"/>
          </w:tcPr>
          <w:p>
            <w:pPr>
              <w:adjustRightInd w:val="0"/>
              <w:snapToGrid w:val="0"/>
              <w:spacing w:line="240" w:lineRule="auto"/>
              <w:ind w:firstLine="0" w:firstLineChars="0"/>
              <w:rPr>
                <w:color w:val="000000"/>
              </w:rPr>
            </w:pPr>
            <w:r>
              <w:rPr>
                <w:rFonts w:hint="eastAsia"/>
                <w:color w:val="000000"/>
              </w:rPr>
              <w:t>瑞氏-姬姆萨染色液（A液）</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商品化染色液</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18</w:t>
            </w:r>
          </w:p>
        </w:tc>
        <w:tc>
          <w:tcPr>
            <w:tcW w:w="3378" w:type="dxa"/>
            <w:vAlign w:val="center"/>
          </w:tcPr>
          <w:p>
            <w:pPr>
              <w:adjustRightInd w:val="0"/>
              <w:snapToGrid w:val="0"/>
              <w:spacing w:line="240" w:lineRule="auto"/>
              <w:ind w:firstLine="0" w:firstLineChars="0"/>
              <w:rPr>
                <w:color w:val="000000"/>
              </w:rPr>
            </w:pPr>
            <w:r>
              <w:rPr>
                <w:rFonts w:hint="eastAsia"/>
                <w:color w:val="000000"/>
              </w:rPr>
              <w:t>瑞氏-姬姆萨染色液（B液）</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商品化染色液</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19</w:t>
            </w:r>
          </w:p>
        </w:tc>
        <w:tc>
          <w:tcPr>
            <w:tcW w:w="3378" w:type="dxa"/>
            <w:vAlign w:val="center"/>
          </w:tcPr>
          <w:p>
            <w:pPr>
              <w:adjustRightInd w:val="0"/>
              <w:snapToGrid w:val="0"/>
              <w:spacing w:line="240" w:lineRule="auto"/>
              <w:ind w:firstLine="0" w:firstLineChars="0"/>
              <w:rPr>
                <w:color w:val="000000"/>
              </w:rPr>
            </w:pPr>
            <w:r>
              <w:rPr>
                <w:rFonts w:hint="eastAsia"/>
                <w:color w:val="000000"/>
              </w:rPr>
              <w:t>洗耳球</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通用</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20</w:t>
            </w:r>
          </w:p>
        </w:tc>
        <w:tc>
          <w:tcPr>
            <w:tcW w:w="3378" w:type="dxa"/>
            <w:vAlign w:val="center"/>
          </w:tcPr>
          <w:p>
            <w:pPr>
              <w:adjustRightInd w:val="0"/>
              <w:snapToGrid w:val="0"/>
              <w:spacing w:line="240" w:lineRule="auto"/>
              <w:ind w:firstLine="0" w:firstLineChars="0"/>
              <w:rPr>
                <w:color w:val="000000"/>
              </w:rPr>
            </w:pPr>
            <w:r>
              <w:rPr>
                <w:rFonts w:hint="eastAsia"/>
                <w:color w:val="000000"/>
              </w:rPr>
              <w:t>酒精灯</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21</w:t>
            </w:r>
          </w:p>
        </w:tc>
        <w:tc>
          <w:tcPr>
            <w:tcW w:w="3378" w:type="dxa"/>
            <w:vAlign w:val="center"/>
          </w:tcPr>
          <w:p>
            <w:pPr>
              <w:adjustRightInd w:val="0"/>
              <w:snapToGrid w:val="0"/>
              <w:spacing w:line="240" w:lineRule="auto"/>
              <w:ind w:firstLine="0" w:firstLineChars="0"/>
              <w:rPr>
                <w:color w:val="000000"/>
              </w:rPr>
            </w:pPr>
            <w:r>
              <w:rPr>
                <w:rFonts w:hint="eastAsia"/>
                <w:color w:val="000000"/>
              </w:rPr>
              <w:t>吸水纸</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bottom w:val="single" w:color="auto" w:sz="4" w:space="0"/>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22</w:t>
            </w:r>
          </w:p>
        </w:tc>
        <w:tc>
          <w:tcPr>
            <w:tcW w:w="3378" w:type="dxa"/>
            <w:vAlign w:val="center"/>
          </w:tcPr>
          <w:p>
            <w:pPr>
              <w:adjustRightInd w:val="0"/>
              <w:snapToGrid w:val="0"/>
              <w:spacing w:line="240" w:lineRule="auto"/>
              <w:ind w:firstLine="0" w:firstLineChars="0"/>
              <w:rPr>
                <w:color w:val="000000"/>
              </w:rPr>
            </w:pPr>
            <w:r>
              <w:rPr>
                <w:rFonts w:hint="eastAsia"/>
                <w:color w:val="000000"/>
              </w:rPr>
              <w:t>显微镜清洗液</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自制</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23</w:t>
            </w:r>
          </w:p>
        </w:tc>
        <w:tc>
          <w:tcPr>
            <w:tcW w:w="3378" w:type="dxa"/>
            <w:vAlign w:val="center"/>
          </w:tcPr>
          <w:p>
            <w:pPr>
              <w:adjustRightInd w:val="0"/>
              <w:snapToGrid w:val="0"/>
              <w:spacing w:line="240" w:lineRule="auto"/>
              <w:ind w:firstLine="0" w:firstLineChars="0"/>
              <w:rPr>
                <w:color w:val="000000"/>
              </w:rPr>
            </w:pPr>
            <w:r>
              <w:rPr>
                <w:rFonts w:hint="eastAsia"/>
                <w:color w:val="000000"/>
              </w:rPr>
              <w:t>染色缸</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直径约20 cm</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24</w:t>
            </w:r>
          </w:p>
        </w:tc>
        <w:tc>
          <w:tcPr>
            <w:tcW w:w="3378" w:type="dxa"/>
            <w:vAlign w:val="center"/>
          </w:tcPr>
          <w:p>
            <w:pPr>
              <w:adjustRightInd w:val="0"/>
              <w:snapToGrid w:val="0"/>
              <w:spacing w:line="240" w:lineRule="auto"/>
              <w:ind w:firstLine="0" w:firstLineChars="0"/>
              <w:rPr>
                <w:color w:val="000000"/>
              </w:rPr>
            </w:pPr>
            <w:r>
              <w:rPr>
                <w:rFonts w:hint="eastAsia"/>
                <w:color w:val="000000"/>
              </w:rPr>
              <w:t>一次性口罩</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通用</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25</w:t>
            </w:r>
          </w:p>
        </w:tc>
        <w:tc>
          <w:tcPr>
            <w:tcW w:w="3378" w:type="dxa"/>
            <w:vAlign w:val="center"/>
          </w:tcPr>
          <w:p>
            <w:pPr>
              <w:adjustRightInd w:val="0"/>
              <w:snapToGrid w:val="0"/>
              <w:spacing w:line="240" w:lineRule="auto"/>
              <w:ind w:firstLine="0" w:firstLineChars="0"/>
              <w:rPr>
                <w:color w:val="000000"/>
              </w:rPr>
            </w:pPr>
            <w:r>
              <w:rPr>
                <w:rFonts w:hint="eastAsia"/>
                <w:color w:val="000000"/>
              </w:rPr>
              <w:t>一次性防护服</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通用</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26</w:t>
            </w:r>
          </w:p>
        </w:tc>
        <w:tc>
          <w:tcPr>
            <w:tcW w:w="3378" w:type="dxa"/>
            <w:vAlign w:val="center"/>
          </w:tcPr>
          <w:p>
            <w:pPr>
              <w:adjustRightInd w:val="0"/>
              <w:snapToGrid w:val="0"/>
              <w:spacing w:line="240" w:lineRule="auto"/>
              <w:ind w:firstLine="0" w:firstLineChars="0"/>
              <w:rPr>
                <w:color w:val="000000"/>
              </w:rPr>
            </w:pPr>
            <w:r>
              <w:rPr>
                <w:rFonts w:hint="eastAsia"/>
                <w:color w:val="000000"/>
              </w:rPr>
              <w:t>试管夹</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27</w:t>
            </w:r>
          </w:p>
        </w:tc>
        <w:tc>
          <w:tcPr>
            <w:tcW w:w="3378" w:type="dxa"/>
            <w:vAlign w:val="center"/>
          </w:tcPr>
          <w:p>
            <w:pPr>
              <w:adjustRightInd w:val="0"/>
              <w:snapToGrid w:val="0"/>
              <w:spacing w:line="240" w:lineRule="auto"/>
              <w:ind w:firstLine="0" w:firstLineChars="0"/>
              <w:rPr>
                <w:color w:val="000000"/>
              </w:rPr>
            </w:pPr>
            <w:r>
              <w:rPr>
                <w:rFonts w:hint="eastAsia"/>
                <w:color w:val="000000"/>
              </w:rPr>
              <w:t>打火机</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28</w:t>
            </w:r>
          </w:p>
        </w:tc>
        <w:tc>
          <w:tcPr>
            <w:tcW w:w="3378" w:type="dxa"/>
            <w:vAlign w:val="center"/>
          </w:tcPr>
          <w:p>
            <w:pPr>
              <w:adjustRightInd w:val="0"/>
              <w:snapToGrid w:val="0"/>
              <w:spacing w:line="240" w:lineRule="auto"/>
              <w:ind w:firstLine="0" w:firstLineChars="0"/>
              <w:rPr>
                <w:color w:val="000000"/>
              </w:rPr>
            </w:pPr>
            <w:r>
              <w:rPr>
                <w:rFonts w:hint="eastAsia" w:ascii="仿宋" w:hAnsi="仿宋"/>
              </w:rPr>
              <w:t>消毒棉球</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自制</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29</w:t>
            </w:r>
          </w:p>
        </w:tc>
        <w:tc>
          <w:tcPr>
            <w:tcW w:w="3378" w:type="dxa"/>
            <w:vAlign w:val="center"/>
          </w:tcPr>
          <w:p>
            <w:pPr>
              <w:widowControl/>
              <w:spacing w:line="240" w:lineRule="auto"/>
              <w:ind w:firstLine="0" w:firstLineChars="0"/>
              <w:rPr>
                <w:rFonts w:ascii="仿宋" w:hAnsi="仿宋"/>
              </w:rPr>
            </w:pPr>
            <w:r>
              <w:rPr>
                <w:rFonts w:hint="eastAsia" w:ascii="仿宋" w:hAnsi="仿宋"/>
              </w:rPr>
              <w:t>碘伏棉球</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自制</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30</w:t>
            </w:r>
          </w:p>
        </w:tc>
        <w:tc>
          <w:tcPr>
            <w:tcW w:w="3378" w:type="dxa"/>
            <w:vAlign w:val="center"/>
          </w:tcPr>
          <w:p>
            <w:pPr>
              <w:widowControl/>
              <w:spacing w:line="240" w:lineRule="auto"/>
              <w:ind w:firstLine="0" w:firstLineChars="0"/>
              <w:rPr>
                <w:rFonts w:ascii="仿宋" w:hAnsi="仿宋"/>
              </w:rPr>
            </w:pPr>
            <w:r>
              <w:rPr>
                <w:rFonts w:hint="eastAsia" w:ascii="仿宋" w:hAnsi="仿宋"/>
              </w:rPr>
              <w:t>干棉球</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自制</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31</w:t>
            </w:r>
          </w:p>
        </w:tc>
        <w:tc>
          <w:tcPr>
            <w:tcW w:w="3378" w:type="dxa"/>
            <w:vAlign w:val="center"/>
          </w:tcPr>
          <w:p>
            <w:pPr>
              <w:widowControl/>
              <w:spacing w:line="240" w:lineRule="auto"/>
              <w:ind w:firstLine="0" w:firstLineChars="0"/>
              <w:rPr>
                <w:rFonts w:ascii="仿宋" w:hAnsi="仿宋"/>
              </w:rPr>
            </w:pPr>
            <w:r>
              <w:rPr>
                <w:rFonts w:hint="eastAsia" w:ascii="仿宋" w:hAnsi="仿宋"/>
              </w:rPr>
              <w:t>染色架</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2</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32</w:t>
            </w:r>
          </w:p>
        </w:tc>
        <w:tc>
          <w:tcPr>
            <w:tcW w:w="3378" w:type="dxa"/>
            <w:vAlign w:val="center"/>
          </w:tcPr>
          <w:p>
            <w:pPr>
              <w:widowControl/>
              <w:spacing w:line="240" w:lineRule="auto"/>
              <w:ind w:firstLine="0" w:firstLineChars="0"/>
              <w:rPr>
                <w:rFonts w:ascii="仿宋" w:hAnsi="仿宋"/>
              </w:rPr>
            </w:pPr>
            <w:r>
              <w:rPr>
                <w:rFonts w:hint="eastAsia" w:ascii="仿宋" w:hAnsi="仿宋"/>
              </w:rPr>
              <w:t>洗瓶（水）</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33</w:t>
            </w:r>
          </w:p>
        </w:tc>
        <w:tc>
          <w:tcPr>
            <w:tcW w:w="3378" w:type="dxa"/>
            <w:vAlign w:val="center"/>
          </w:tcPr>
          <w:p>
            <w:pPr>
              <w:widowControl/>
              <w:spacing w:line="240" w:lineRule="auto"/>
              <w:ind w:firstLine="0" w:firstLineChars="0"/>
              <w:rPr>
                <w:rFonts w:ascii="仿宋" w:hAnsi="仿宋"/>
              </w:rPr>
            </w:pPr>
            <w:r>
              <w:rPr>
                <w:rFonts w:hint="eastAsia" w:ascii="仿宋" w:hAnsi="仿宋"/>
              </w:rPr>
              <w:t>香柏油</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25 m</w:t>
            </w:r>
            <w:r>
              <w:rPr>
                <w:color w:val="000000"/>
                <w:sz w:val="22"/>
              </w:rPr>
              <w:t>L</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34</w:t>
            </w:r>
          </w:p>
        </w:tc>
        <w:tc>
          <w:tcPr>
            <w:tcW w:w="3378" w:type="dxa"/>
            <w:vAlign w:val="center"/>
          </w:tcPr>
          <w:p>
            <w:pPr>
              <w:widowControl/>
              <w:spacing w:line="240" w:lineRule="auto"/>
              <w:ind w:firstLine="0" w:firstLineChars="0"/>
              <w:rPr>
                <w:rFonts w:ascii="仿宋" w:hAnsi="仿宋"/>
              </w:rPr>
            </w:pPr>
            <w:r>
              <w:rPr>
                <w:rFonts w:hint="eastAsia" w:ascii="仿宋" w:hAnsi="仿宋"/>
              </w:rPr>
              <w:t>显微镜擦镜纸</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3cm×5 cm</w:t>
            </w:r>
          </w:p>
        </w:tc>
        <w:tc>
          <w:tcPr>
            <w:tcW w:w="708" w:type="dxa"/>
            <w:vAlign w:val="center"/>
          </w:tcPr>
          <w:p>
            <w:pPr>
              <w:widowControl/>
              <w:spacing w:line="240" w:lineRule="auto"/>
              <w:ind w:firstLine="0" w:firstLineChars="0"/>
              <w:rPr>
                <w:rFonts w:ascii="仿宋" w:hAnsi="仿宋"/>
              </w:rPr>
            </w:pPr>
            <w:r>
              <w:rPr>
                <w:rFonts w:hint="eastAsia" w:ascii="仿宋" w:hAnsi="仿宋"/>
              </w:rPr>
              <w:t>若干</w:t>
            </w:r>
          </w:p>
        </w:tc>
        <w:tc>
          <w:tcPr>
            <w:tcW w:w="993" w:type="dxa"/>
            <w:vAlign w:val="center"/>
          </w:tcPr>
          <w:p>
            <w:pPr>
              <w:widowControl/>
              <w:spacing w:line="240" w:lineRule="auto"/>
              <w:ind w:firstLine="0" w:firstLineChars="0"/>
              <w:rPr>
                <w:rFonts w:ascii="仿宋" w:hAnsi="仿宋"/>
              </w:rPr>
            </w:pPr>
            <w:r>
              <w:rPr>
                <w:rFonts w:hint="eastAsia" w:ascii="仿宋" w:hAnsi="仿宋"/>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35</w:t>
            </w:r>
          </w:p>
        </w:tc>
        <w:tc>
          <w:tcPr>
            <w:tcW w:w="3378" w:type="dxa"/>
            <w:vAlign w:val="center"/>
          </w:tcPr>
          <w:p>
            <w:pPr>
              <w:widowControl/>
              <w:spacing w:line="240" w:lineRule="auto"/>
              <w:ind w:firstLine="0" w:firstLineChars="0"/>
              <w:rPr>
                <w:rFonts w:ascii="仿宋" w:hAnsi="仿宋"/>
              </w:rPr>
            </w:pPr>
            <w:r>
              <w:rPr>
                <w:rFonts w:hint="eastAsia" w:ascii="仿宋" w:hAnsi="仿宋"/>
              </w:rPr>
              <w:t>垃圾桶</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宋体" w:hAnsi="宋体"/>
                <w:color w:val="000000"/>
              </w:rPr>
              <w:t>36</w:t>
            </w:r>
          </w:p>
        </w:tc>
        <w:tc>
          <w:tcPr>
            <w:tcW w:w="3378" w:type="dxa"/>
            <w:vAlign w:val="center"/>
          </w:tcPr>
          <w:p>
            <w:pPr>
              <w:widowControl/>
              <w:spacing w:line="240" w:lineRule="auto"/>
              <w:ind w:firstLine="0" w:firstLineChars="0"/>
              <w:rPr>
                <w:rFonts w:ascii="仿宋" w:hAnsi="仿宋"/>
              </w:rPr>
            </w:pPr>
            <w:r>
              <w:rPr>
                <w:rFonts w:hint="eastAsia" w:ascii="仿宋" w:hAnsi="仿宋"/>
              </w:rPr>
              <w:t>废弃物杯</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塑料</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rFonts w:ascii="宋体" w:hAnsi="宋体"/>
                <w:color w:val="000000"/>
              </w:rPr>
            </w:pPr>
            <w:r>
              <w:rPr>
                <w:rFonts w:hint="eastAsia" w:ascii="仿宋" w:hAnsi="仿宋"/>
              </w:rPr>
              <w:t>37</w:t>
            </w:r>
          </w:p>
        </w:tc>
        <w:tc>
          <w:tcPr>
            <w:tcW w:w="3378" w:type="dxa"/>
            <w:vAlign w:val="center"/>
          </w:tcPr>
          <w:p>
            <w:pPr>
              <w:widowControl/>
              <w:spacing w:line="240" w:lineRule="auto"/>
              <w:ind w:firstLine="0" w:firstLineChars="0"/>
              <w:rPr>
                <w:rFonts w:ascii="仿宋" w:hAnsi="仿宋"/>
              </w:rPr>
            </w:pPr>
            <w:r>
              <w:rPr>
                <w:rFonts w:hint="eastAsia" w:ascii="仿宋" w:hAnsi="仿宋"/>
              </w:rPr>
              <w:t>医用利器盒</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圆形</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adjustRightInd w:val="0"/>
              <w:snapToGrid w:val="0"/>
              <w:spacing w:line="240" w:lineRule="auto"/>
              <w:ind w:firstLine="0" w:firstLineChars="0"/>
              <w:rPr>
                <w:color w:val="000000"/>
              </w:rPr>
            </w:pPr>
            <w:r>
              <w:rPr>
                <w:rFonts w:hint="eastAsia" w:ascii="仿宋" w:hAnsi="仿宋"/>
              </w:rPr>
              <w:t>38</w:t>
            </w:r>
          </w:p>
        </w:tc>
        <w:tc>
          <w:tcPr>
            <w:tcW w:w="3378" w:type="dxa"/>
            <w:vAlign w:val="center"/>
          </w:tcPr>
          <w:p>
            <w:pPr>
              <w:widowControl/>
              <w:spacing w:line="240" w:lineRule="auto"/>
              <w:ind w:firstLine="0" w:firstLineChars="0"/>
              <w:rPr>
                <w:rFonts w:ascii="仿宋" w:hAnsi="仿宋"/>
              </w:rPr>
            </w:pPr>
            <w:r>
              <w:rPr>
                <w:rFonts w:hint="eastAsia" w:ascii="仿宋" w:hAnsi="仿宋"/>
              </w:rPr>
              <w:t>尸体袋</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rPr>
                <w:rFonts w:ascii="仿宋" w:hAnsi="仿宋"/>
              </w:rPr>
            </w:pPr>
            <w:r>
              <w:rPr>
                <w:rFonts w:hint="eastAsia" w:ascii="仿宋" w:hAnsi="仿宋"/>
              </w:rPr>
              <w:t>39</w:t>
            </w:r>
          </w:p>
        </w:tc>
        <w:tc>
          <w:tcPr>
            <w:tcW w:w="3378" w:type="dxa"/>
            <w:vAlign w:val="center"/>
          </w:tcPr>
          <w:p>
            <w:pPr>
              <w:widowControl/>
              <w:spacing w:line="240" w:lineRule="auto"/>
              <w:ind w:firstLine="0" w:firstLineChars="0"/>
              <w:rPr>
                <w:rFonts w:ascii="仿宋" w:hAnsi="仿宋"/>
              </w:rPr>
            </w:pPr>
            <w:r>
              <w:rPr>
                <w:rFonts w:hint="eastAsia" w:ascii="仿宋" w:hAnsi="仿宋"/>
              </w:rPr>
              <w:t>玻璃铅笔（蜡笔）</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rPr>
                <w:rFonts w:ascii="仿宋" w:hAnsi="仿宋"/>
              </w:rPr>
            </w:pPr>
            <w:r>
              <w:rPr>
                <w:rFonts w:hint="eastAsia" w:ascii="仿宋" w:hAnsi="仿宋"/>
              </w:rPr>
              <w:t>40</w:t>
            </w:r>
          </w:p>
        </w:tc>
        <w:tc>
          <w:tcPr>
            <w:tcW w:w="3378" w:type="dxa"/>
            <w:vAlign w:val="center"/>
          </w:tcPr>
          <w:p>
            <w:pPr>
              <w:widowControl/>
              <w:spacing w:line="240" w:lineRule="auto"/>
              <w:ind w:firstLine="0" w:firstLineChars="0"/>
              <w:rPr>
                <w:rFonts w:ascii="仿宋" w:hAnsi="仿宋"/>
              </w:rPr>
            </w:pPr>
            <w:r>
              <w:rPr>
                <w:rFonts w:hint="eastAsia" w:ascii="仿宋" w:hAnsi="仿宋"/>
              </w:rPr>
              <w:t>记录用笔</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rPr>
                <w:rFonts w:ascii="仿宋" w:hAnsi="仿宋"/>
              </w:rPr>
            </w:pPr>
            <w:r>
              <w:rPr>
                <w:rFonts w:hint="eastAsia" w:ascii="仿宋" w:hAnsi="仿宋"/>
              </w:rPr>
              <w:t>41</w:t>
            </w:r>
          </w:p>
        </w:tc>
        <w:tc>
          <w:tcPr>
            <w:tcW w:w="3378" w:type="dxa"/>
            <w:vAlign w:val="center"/>
          </w:tcPr>
          <w:p>
            <w:pPr>
              <w:widowControl/>
              <w:spacing w:line="240" w:lineRule="auto"/>
              <w:ind w:firstLine="0" w:firstLineChars="0"/>
              <w:rPr>
                <w:rFonts w:ascii="仿宋" w:hAnsi="仿宋"/>
              </w:rPr>
            </w:pPr>
            <w:r>
              <w:rPr>
                <w:rFonts w:hint="eastAsia" w:ascii="仿宋" w:hAnsi="仿宋"/>
              </w:rPr>
              <w:t>记号笔</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普通</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rPr>
                <w:rFonts w:ascii="仿宋" w:hAnsi="仿宋"/>
              </w:rPr>
            </w:pPr>
            <w:r>
              <w:rPr>
                <w:rFonts w:ascii="仿宋" w:hAnsi="仿宋"/>
              </w:rPr>
              <w:t>42</w:t>
            </w:r>
          </w:p>
        </w:tc>
        <w:tc>
          <w:tcPr>
            <w:tcW w:w="3378" w:type="dxa"/>
            <w:vAlign w:val="center"/>
          </w:tcPr>
          <w:p>
            <w:pPr>
              <w:widowControl/>
              <w:spacing w:line="240" w:lineRule="auto"/>
              <w:ind w:firstLine="0" w:firstLineChars="0"/>
              <w:rPr>
                <w:rFonts w:ascii="仿宋" w:hAnsi="仿宋"/>
              </w:rPr>
            </w:pPr>
            <w:r>
              <w:rPr>
                <w:rFonts w:hint="eastAsia" w:ascii="仿宋" w:hAnsi="仿宋"/>
              </w:rPr>
              <w:t>鸡病理剖检及镜检记录表</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A4纸</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2"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rPr>
                <w:rFonts w:ascii="仿宋" w:hAnsi="仿宋"/>
              </w:rPr>
            </w:pPr>
            <w:r>
              <w:rPr>
                <w:rFonts w:hint="eastAsia" w:ascii="仿宋" w:hAnsi="仿宋"/>
              </w:rPr>
              <w:t>43</w:t>
            </w:r>
          </w:p>
        </w:tc>
        <w:tc>
          <w:tcPr>
            <w:tcW w:w="3378" w:type="dxa"/>
            <w:vAlign w:val="center"/>
          </w:tcPr>
          <w:p>
            <w:pPr>
              <w:widowControl/>
              <w:spacing w:line="240" w:lineRule="auto"/>
              <w:ind w:firstLine="0" w:firstLineChars="0"/>
              <w:rPr>
                <w:rFonts w:ascii="仿宋" w:hAnsi="仿宋"/>
              </w:rPr>
            </w:pPr>
            <w:r>
              <w:rPr>
                <w:rFonts w:hint="eastAsia" w:ascii="仿宋" w:hAnsi="仿宋"/>
              </w:rPr>
              <w:t>血液样本采集记录单</w:t>
            </w:r>
          </w:p>
        </w:tc>
        <w:tc>
          <w:tcPr>
            <w:tcW w:w="2009" w:type="dxa"/>
            <w:vAlign w:val="center"/>
          </w:tcPr>
          <w:p>
            <w:pPr>
              <w:adjustRightInd w:val="0"/>
              <w:snapToGrid w:val="0"/>
              <w:spacing w:line="240" w:lineRule="auto"/>
              <w:ind w:firstLine="0" w:firstLineChars="0"/>
              <w:rPr>
                <w:color w:val="000000"/>
                <w:sz w:val="22"/>
              </w:rPr>
            </w:pPr>
            <w:r>
              <w:rPr>
                <w:rFonts w:hint="eastAsia"/>
                <w:color w:val="000000"/>
                <w:sz w:val="22"/>
              </w:rPr>
              <w:t>A4纸</w:t>
            </w:r>
          </w:p>
        </w:tc>
        <w:tc>
          <w:tcPr>
            <w:tcW w:w="708" w:type="dxa"/>
            <w:vAlign w:val="center"/>
          </w:tcPr>
          <w:p>
            <w:pPr>
              <w:widowControl/>
              <w:spacing w:line="240" w:lineRule="auto"/>
              <w:ind w:firstLine="0" w:firstLineChars="0"/>
              <w:rPr>
                <w:rFonts w:ascii="仿宋" w:hAnsi="仿宋"/>
              </w:rPr>
            </w:pPr>
            <w:r>
              <w:rPr>
                <w:rFonts w:hint="eastAsia" w:ascii="仿宋" w:hAnsi="仿宋"/>
              </w:rPr>
              <w:t>1</w:t>
            </w:r>
          </w:p>
        </w:tc>
        <w:tc>
          <w:tcPr>
            <w:tcW w:w="993" w:type="dxa"/>
            <w:vAlign w:val="center"/>
          </w:tcPr>
          <w:p>
            <w:pPr>
              <w:widowControl/>
              <w:spacing w:line="240" w:lineRule="auto"/>
              <w:ind w:firstLine="0" w:firstLineChars="0"/>
              <w:rPr>
                <w:rFonts w:ascii="仿宋" w:hAnsi="仿宋"/>
              </w:rPr>
            </w:pPr>
            <w:r>
              <w:rPr>
                <w:rFonts w:hint="eastAsia" w:ascii="仿宋" w:hAnsi="仿宋"/>
              </w:rPr>
              <w:t>张</w:t>
            </w:r>
          </w:p>
        </w:tc>
      </w:tr>
    </w:tbl>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（二）裁判工作需要的办公用品及设备、场所等要求及清单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裁判工作服15件，裁判工作室配置电脑1台、打印机1台、计算器7个，签字笔、铅笔、橡皮等若干。</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（三）现场需要配备的技术支持、志愿者、工作人员的要求及数量等</w:t>
      </w:r>
    </w:p>
    <w:p>
      <w:pPr>
        <w:autoSpaceDE w:val="0"/>
        <w:autoSpaceDN w:val="0"/>
        <w:spacing w:line="500" w:lineRule="exact"/>
        <w:ind w:firstLine="480"/>
        <w:rPr>
          <w:rFonts w:ascii="仿宋" w:hAnsi="仿宋" w:cs="仿宋"/>
          <w:b/>
          <w:szCs w:val="24"/>
        </w:rPr>
      </w:pPr>
      <w:r>
        <w:rPr>
          <w:rFonts w:hint="eastAsia" w:ascii="仿宋" w:hAnsi="仿宋" w:cs="Times New Roman"/>
          <w:kern w:val="0"/>
          <w:szCs w:val="24"/>
        </w:rPr>
        <w:t>比赛现场需2名志愿者，裁判工作室需工作人员2名。</w:t>
      </w:r>
    </w:p>
    <w:p>
      <w:pPr>
        <w:ind w:firstLine="482"/>
        <w:rPr>
          <w:rFonts w:ascii="仿宋" w:hAnsi="仿宋" w:cs="仿宋"/>
          <w:b/>
          <w:color w:val="FF0000"/>
          <w:szCs w:val="24"/>
        </w:rPr>
      </w:pPr>
      <w:r>
        <w:rPr>
          <w:rFonts w:hint="eastAsia" w:ascii="仿宋" w:hAnsi="仿宋" w:cs="仿宋"/>
          <w:b/>
          <w:szCs w:val="24"/>
        </w:rPr>
        <w:t>十一、成绩评定</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（一）评分方法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1.裁判队伍组成</w:t>
      </w:r>
    </w:p>
    <w:p>
      <w:pPr>
        <w:autoSpaceDE w:val="0"/>
        <w:autoSpaceDN w:val="0"/>
        <w:spacing w:line="500" w:lineRule="exact"/>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要求如下表</w:t>
      </w:r>
      <w:r>
        <w:rPr>
          <w:rFonts w:hint="eastAsia" w:ascii="仿宋" w:hAnsi="仿宋" w:cs="Times New Roman"/>
          <w:kern w:val="0"/>
          <w:szCs w:val="24"/>
        </w:rPr>
        <w:t>。</w:t>
      </w:r>
    </w:p>
    <w:p>
      <w:pPr>
        <w:tabs>
          <w:tab w:val="left" w:pos="3834"/>
        </w:tabs>
        <w:autoSpaceDE w:val="0"/>
        <w:autoSpaceDN w:val="0"/>
        <w:spacing w:line="358" w:lineRule="exact"/>
        <w:ind w:firstLine="480"/>
        <w:jc w:val="center"/>
        <w:outlineLvl w:val="1"/>
        <w:rPr>
          <w:rFonts w:ascii="仿宋" w:hAnsi="仿宋" w:cs="Times New Roman"/>
          <w:kern w:val="0"/>
          <w:szCs w:val="24"/>
        </w:rPr>
      </w:pPr>
      <w:r>
        <w:rPr>
          <w:rFonts w:ascii="仿宋" w:hAnsi="仿宋" w:cs="Times New Roman"/>
          <w:kern w:val="0"/>
          <w:szCs w:val="24"/>
        </w:rPr>
        <w:t>裁判员</w:t>
      </w:r>
      <w:r>
        <w:rPr>
          <w:rFonts w:hint="eastAsia" w:ascii="仿宋" w:hAnsi="仿宋" w:cs="Times New Roman"/>
          <w:kern w:val="0"/>
          <w:szCs w:val="24"/>
        </w:rPr>
        <w:t>组成与</w:t>
      </w:r>
      <w:r>
        <w:rPr>
          <w:rFonts w:ascii="仿宋" w:hAnsi="仿宋" w:cs="Times New Roman"/>
          <w:kern w:val="0"/>
          <w:szCs w:val="24"/>
        </w:rPr>
        <w:t>执裁资格要求</w:t>
      </w:r>
    </w:p>
    <w:tbl>
      <w:tblPr>
        <w:tblStyle w:val="12"/>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802" w:type="dxa"/>
            <w:tcBorders>
              <w:bottom w:val="single" w:color="000000" w:sz="4" w:space="0"/>
              <w:right w:val="single" w:color="000000" w:sz="4" w:space="0"/>
            </w:tcBorders>
            <w:vAlign w:val="center"/>
          </w:tcPr>
          <w:p>
            <w:pPr>
              <w:autoSpaceDE w:val="0"/>
              <w:autoSpaceDN w:val="0"/>
              <w:ind w:firstLine="0" w:firstLineChars="0"/>
              <w:jc w:val="center"/>
              <w:rPr>
                <w:rFonts w:ascii="仿宋" w:hAnsi="仿宋" w:cs="Times New Roman"/>
                <w:bCs/>
                <w:kern w:val="0"/>
                <w:szCs w:val="24"/>
                <w:lang w:eastAsia="en-US"/>
              </w:rPr>
            </w:pPr>
            <w:r>
              <w:rPr>
                <w:rFonts w:ascii="仿宋" w:hAnsi="仿宋" w:cs="Times New Roman"/>
                <w:bCs/>
                <w:kern w:val="0"/>
                <w:szCs w:val="24"/>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bCs/>
                <w:kern w:val="0"/>
                <w:szCs w:val="24"/>
              </w:rPr>
            </w:pPr>
            <w:r>
              <w:rPr>
                <w:rFonts w:ascii="仿宋" w:hAnsi="仿宋" w:cs="Times New Roman"/>
                <w:kern w:val="0"/>
                <w:szCs w:val="24"/>
              </w:rPr>
              <w:t>裁判员</w:t>
            </w:r>
            <w:r>
              <w:rPr>
                <w:rFonts w:hint="eastAsia" w:ascii="仿宋" w:hAnsi="仿宋" w:cs="Times New Roman"/>
                <w:kern w:val="0"/>
                <w:szCs w:val="24"/>
              </w:rPr>
              <w:t>类别</w:t>
            </w:r>
          </w:p>
        </w:tc>
        <w:tc>
          <w:tcPr>
            <w:tcW w:w="1950" w:type="dxa"/>
            <w:tcBorders>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bCs/>
                <w:kern w:val="0"/>
                <w:szCs w:val="24"/>
                <w:lang w:eastAsia="en-US"/>
              </w:rPr>
            </w:pPr>
            <w:r>
              <w:rPr>
                <w:rFonts w:ascii="仿宋" w:hAnsi="仿宋" w:cs="Times New Roman"/>
                <w:bCs/>
                <w:kern w:val="0"/>
                <w:szCs w:val="24"/>
                <w:lang w:eastAsia="en-US"/>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bCs/>
                <w:kern w:val="0"/>
                <w:szCs w:val="24"/>
              </w:rPr>
            </w:pPr>
            <w:r>
              <w:rPr>
                <w:rFonts w:ascii="仿宋" w:hAnsi="仿宋" w:cs="Times New Roman"/>
                <w:bCs/>
                <w:w w:val="95"/>
                <w:kern w:val="0"/>
                <w:szCs w:val="24"/>
              </w:rPr>
              <w:t>工</w:t>
            </w:r>
            <w:r>
              <w:rPr>
                <w:rFonts w:ascii="仿宋" w:hAnsi="仿宋" w:cs="Times New Roman"/>
                <w:bCs/>
                <w:kern w:val="0"/>
                <w:szCs w:val="24"/>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bCs/>
                <w:kern w:val="0"/>
                <w:szCs w:val="24"/>
              </w:rPr>
            </w:pPr>
            <w:r>
              <w:rPr>
                <w:rFonts w:ascii="仿宋" w:hAnsi="仿宋" w:cs="Times New Roman"/>
                <w:bCs/>
                <w:kern w:val="0"/>
                <w:szCs w:val="24"/>
              </w:rPr>
              <w:t>专业技术职称</w:t>
            </w:r>
          </w:p>
          <w:p>
            <w:pPr>
              <w:autoSpaceDE w:val="0"/>
              <w:autoSpaceDN w:val="0"/>
              <w:ind w:firstLine="0" w:firstLineChars="0"/>
              <w:jc w:val="left"/>
              <w:rPr>
                <w:rFonts w:ascii="仿宋" w:hAnsi="仿宋" w:cs="Times New Roman"/>
                <w:bCs/>
                <w:kern w:val="0"/>
                <w:szCs w:val="24"/>
              </w:rPr>
            </w:pPr>
            <w:r>
              <w:rPr>
                <w:rFonts w:hint="eastAsia" w:ascii="仿宋" w:hAnsi="仿宋" w:cs="Times New Roman"/>
                <w:bCs/>
                <w:kern w:val="0"/>
                <w:szCs w:val="24"/>
              </w:rPr>
              <w:t>或资格</w:t>
            </w:r>
            <w:r>
              <w:rPr>
                <w:rFonts w:ascii="仿宋" w:hAnsi="仿宋" w:cs="Times New Roman"/>
                <w:bCs/>
                <w:kern w:val="0"/>
                <w:szCs w:val="24"/>
              </w:rPr>
              <w:t>等级</w:t>
            </w:r>
          </w:p>
        </w:tc>
        <w:tc>
          <w:tcPr>
            <w:tcW w:w="779" w:type="dxa"/>
            <w:tcBorders>
              <w:left w:val="single" w:color="000000" w:sz="4" w:space="0"/>
              <w:bottom w:val="single" w:color="000000" w:sz="4" w:space="0"/>
            </w:tcBorders>
            <w:vAlign w:val="center"/>
          </w:tcPr>
          <w:p>
            <w:pPr>
              <w:autoSpaceDE w:val="0"/>
              <w:autoSpaceDN w:val="0"/>
              <w:ind w:firstLine="0" w:firstLineChars="0"/>
              <w:jc w:val="left"/>
              <w:rPr>
                <w:rFonts w:ascii="仿宋" w:hAnsi="仿宋" w:cs="Times New Roman"/>
                <w:bCs/>
                <w:kern w:val="0"/>
                <w:szCs w:val="24"/>
                <w:lang w:eastAsia="en-US"/>
              </w:rPr>
            </w:pPr>
            <w:r>
              <w:rPr>
                <w:rFonts w:ascii="仿宋" w:hAnsi="仿宋" w:cs="Times New Roman"/>
                <w:bCs/>
                <w:kern w:val="0"/>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Times New Roman"/>
                <w:kern w:val="0"/>
                <w:szCs w:val="24"/>
                <w:lang w:eastAsia="en-US"/>
              </w:rPr>
            </w:pPr>
            <w:r>
              <w:rPr>
                <w:rFonts w:ascii="仿宋" w:hAnsi="仿宋" w:cs="Times New Roman"/>
                <w:w w:val="82"/>
                <w:kern w:val="0"/>
                <w:szCs w:val="24"/>
                <w:lang w:eastAsia="en-US"/>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本科</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384"/>
              <w:jc w:val="left"/>
              <w:rPr>
                <w:rFonts w:ascii="仿宋" w:hAnsi="仿宋" w:cs="Times New Roman"/>
                <w:spacing w:val="-24"/>
                <w:kern w:val="0"/>
                <w:szCs w:val="24"/>
              </w:rPr>
            </w:pPr>
            <w:r>
              <w:rPr>
                <w:rFonts w:hint="eastAsia" w:ascii="仿宋" w:hAnsi="仿宋" w:cs="Times New Roman"/>
                <w:spacing w:val="-24"/>
                <w:kern w:val="0"/>
                <w:szCs w:val="24"/>
              </w:rPr>
              <w:t>不限</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讲师</w:t>
            </w:r>
          </w:p>
        </w:tc>
        <w:tc>
          <w:tcPr>
            <w:tcW w:w="779" w:type="dxa"/>
            <w:tcBorders>
              <w:top w:val="single" w:color="000000" w:sz="4" w:space="0"/>
              <w:left w:val="single" w:color="000000" w:sz="4" w:space="0"/>
              <w:bottom w:val="single" w:color="000000"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Times New Roman"/>
                <w:b/>
                <w:kern w:val="0"/>
                <w:szCs w:val="24"/>
              </w:rPr>
            </w:pPr>
            <w:r>
              <w:rPr>
                <w:rFonts w:hint="eastAsia" w:ascii="仿宋" w:hAnsi="仿宋" w:cs="Times New Roman"/>
                <w:bCs/>
                <w:kern w:val="0"/>
                <w:szCs w:val="24"/>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评分裁判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本科</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384"/>
              <w:jc w:val="left"/>
              <w:rPr>
                <w:rFonts w:ascii="仿宋" w:hAnsi="仿宋" w:cs="Times New Roman"/>
                <w:kern w:val="0"/>
                <w:szCs w:val="24"/>
              </w:rPr>
            </w:pPr>
            <w:r>
              <w:rPr>
                <w:rFonts w:hint="eastAsia" w:ascii="仿宋" w:hAnsi="仿宋" w:cs="Times New Roman"/>
                <w:spacing w:val="-24"/>
                <w:kern w:val="0"/>
                <w:szCs w:val="24"/>
              </w:rPr>
              <w:t>不限</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副教授或高级兽医师</w:t>
            </w:r>
          </w:p>
        </w:tc>
        <w:tc>
          <w:tcPr>
            <w:tcW w:w="779" w:type="dxa"/>
            <w:tcBorders>
              <w:top w:val="single" w:color="000000" w:sz="4" w:space="0"/>
              <w:left w:val="single" w:color="000000" w:sz="4" w:space="0"/>
              <w:bottom w:val="single" w:color="000000"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802" w:type="dxa"/>
            <w:tcBorders>
              <w:top w:val="single" w:color="auto" w:sz="4" w:space="0"/>
              <w:bottom w:val="single" w:color="auto" w:sz="4" w:space="0"/>
              <w:right w:val="single" w:color="000000" w:sz="4" w:space="0"/>
            </w:tcBorders>
            <w:vAlign w:val="center"/>
          </w:tcPr>
          <w:p>
            <w:pPr>
              <w:autoSpaceDE w:val="0"/>
              <w:autoSpaceDN w:val="0"/>
              <w:ind w:firstLine="0" w:firstLineChars="0"/>
              <w:jc w:val="center"/>
              <w:rPr>
                <w:rFonts w:ascii="仿宋" w:hAnsi="仿宋" w:cs="Times New Roman"/>
                <w:w w:val="82"/>
                <w:kern w:val="0"/>
                <w:szCs w:val="24"/>
              </w:rPr>
            </w:pPr>
            <w:r>
              <w:rPr>
                <w:rFonts w:hint="eastAsia" w:ascii="仿宋" w:hAnsi="仿宋" w:cs="Times New Roman"/>
                <w:w w:val="82"/>
                <w:kern w:val="0"/>
                <w:szCs w:val="24"/>
              </w:rPr>
              <w:t>3</w:t>
            </w:r>
          </w:p>
        </w:tc>
        <w:tc>
          <w:tcPr>
            <w:tcW w:w="1330" w:type="dxa"/>
            <w:tcBorders>
              <w:top w:val="single" w:color="auto"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本科</w:t>
            </w:r>
          </w:p>
        </w:tc>
        <w:tc>
          <w:tcPr>
            <w:tcW w:w="1984" w:type="dxa"/>
            <w:tcBorders>
              <w:top w:val="single" w:color="auto" w:sz="4" w:space="0"/>
              <w:left w:val="single" w:color="000000" w:sz="4" w:space="0"/>
              <w:bottom w:val="single" w:color="auto" w:sz="4" w:space="0"/>
              <w:right w:val="single" w:color="000000" w:sz="4" w:space="0"/>
            </w:tcBorders>
            <w:vAlign w:val="center"/>
          </w:tcPr>
          <w:p>
            <w:pPr>
              <w:autoSpaceDE w:val="0"/>
              <w:autoSpaceDN w:val="0"/>
              <w:ind w:firstLine="384"/>
              <w:jc w:val="left"/>
              <w:rPr>
                <w:rFonts w:ascii="仿宋" w:hAnsi="仿宋" w:cs="Times New Roman"/>
                <w:kern w:val="0"/>
                <w:szCs w:val="24"/>
              </w:rPr>
            </w:pPr>
            <w:r>
              <w:rPr>
                <w:rFonts w:hint="eastAsia" w:ascii="仿宋" w:hAnsi="仿宋" w:cs="Times New Roman"/>
                <w:spacing w:val="-24"/>
                <w:kern w:val="0"/>
                <w:szCs w:val="24"/>
              </w:rPr>
              <w:t>不限</w:t>
            </w:r>
          </w:p>
        </w:tc>
        <w:tc>
          <w:tcPr>
            <w:tcW w:w="1659" w:type="dxa"/>
            <w:tcBorders>
              <w:top w:val="single" w:color="auto"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ascii="仿宋" w:hAnsi="仿宋" w:cs="Times New Roman"/>
                <w:kern w:val="0"/>
                <w:szCs w:val="24"/>
              </w:rPr>
            </w:pPr>
            <w:r>
              <w:rPr>
                <w:rFonts w:hint="eastAsia" w:ascii="仿宋" w:hAnsi="仿宋" w:cs="Times New Roman"/>
                <w:kern w:val="0"/>
                <w:szCs w:val="24"/>
              </w:rPr>
              <w:t>讲师</w:t>
            </w:r>
          </w:p>
        </w:tc>
        <w:tc>
          <w:tcPr>
            <w:tcW w:w="779" w:type="dxa"/>
            <w:tcBorders>
              <w:top w:val="single" w:color="auto" w:sz="4" w:space="0"/>
              <w:left w:val="single" w:color="000000" w:sz="4" w:space="0"/>
              <w:bottom w:val="single" w:color="auto" w:sz="4" w:space="0"/>
            </w:tcBorders>
            <w:vAlign w:val="center"/>
          </w:tcPr>
          <w:p>
            <w:pPr>
              <w:autoSpaceDE w:val="0"/>
              <w:autoSpaceDN w:val="0"/>
              <w:ind w:firstLine="480"/>
              <w:jc w:val="left"/>
              <w:rPr>
                <w:rFonts w:ascii="仿宋" w:hAnsi="仿宋" w:cs="Times New Roman"/>
                <w:kern w:val="0"/>
                <w:szCs w:val="24"/>
              </w:rPr>
            </w:pPr>
            <w:r>
              <w:rPr>
                <w:rFonts w:hint="eastAsia" w:ascii="仿宋" w:hAnsi="仿宋" w:cs="Times New Roman"/>
                <w:kern w:val="0"/>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504" w:type="dxa"/>
            <w:gridSpan w:val="6"/>
            <w:tcBorders>
              <w:top w:val="single" w:color="000000" w:sz="4" w:space="0"/>
            </w:tcBorders>
            <w:vAlign w:val="center"/>
          </w:tcPr>
          <w:p>
            <w:pPr>
              <w:autoSpaceDE w:val="0"/>
              <w:autoSpaceDN w:val="0"/>
              <w:ind w:firstLine="482"/>
              <w:jc w:val="center"/>
              <w:rPr>
                <w:rFonts w:ascii="仿宋" w:hAnsi="仿宋" w:cs="Times New Roman"/>
                <w:b/>
                <w:kern w:val="0"/>
                <w:szCs w:val="24"/>
              </w:rPr>
            </w:pPr>
            <w:r>
              <w:rPr>
                <w:rFonts w:hint="eastAsia" w:ascii="仿宋" w:hAnsi="仿宋" w:cs="Times New Roman"/>
                <w:b/>
                <w:kern w:val="0"/>
                <w:szCs w:val="24"/>
                <w:lang w:eastAsia="en-US"/>
              </w:rPr>
              <w:t>裁判员总数</w:t>
            </w:r>
            <w:r>
              <w:rPr>
                <w:rFonts w:hint="eastAsia" w:ascii="仿宋" w:hAnsi="仿宋" w:cs="Times New Roman"/>
                <w:b/>
                <w:kern w:val="0"/>
                <w:szCs w:val="24"/>
              </w:rPr>
              <w:t>：12</w:t>
            </w:r>
          </w:p>
        </w:tc>
      </w:tr>
    </w:tbl>
    <w:p>
      <w:pPr>
        <w:autoSpaceDE w:val="0"/>
        <w:autoSpaceDN w:val="0"/>
        <w:spacing w:line="560" w:lineRule="exact"/>
        <w:ind w:firstLine="480"/>
        <w:rPr>
          <w:rFonts w:ascii="仿宋" w:hAnsi="仿宋" w:cs="Times New Roman"/>
          <w:kern w:val="0"/>
          <w:szCs w:val="24"/>
        </w:rPr>
      </w:pPr>
      <w:r>
        <w:rPr>
          <w:rFonts w:ascii="仿宋" w:hAnsi="仿宋" w:cs="Times New Roman"/>
          <w:kern w:val="0"/>
          <w:szCs w:val="24"/>
          <w:lang w:eastAsia="en-US"/>
        </w:rPr>
        <w:t>2.裁判评分方法</w:t>
      </w:r>
    </w:p>
    <w:p>
      <w:pPr>
        <w:ind w:firstLine="480"/>
        <w:rPr>
          <w:color w:val="000000"/>
        </w:rPr>
      </w:pPr>
      <w:r>
        <w:rPr>
          <w:rFonts w:hint="eastAsia"/>
          <w:color w:val="000000"/>
        </w:rPr>
        <w:t>理论竞赛由计算机自动评分。每个团队2名选手均需参加理论竞赛，卷面分值为100分，2名选手的平均分为团队的理论成绩。</w:t>
      </w:r>
    </w:p>
    <w:p>
      <w:pPr>
        <w:ind w:firstLine="480"/>
        <w:rPr>
          <w:color w:val="000000"/>
        </w:rPr>
      </w:pPr>
      <w:r>
        <w:rPr>
          <w:rFonts w:hint="eastAsia"/>
          <w:color w:val="000000"/>
        </w:rPr>
        <w:t>技能竞赛由评分裁判现场评分，评分为过程评分和结果评分相结合。采血量、采血部位瘀血程度、显微镜下视野、血液样本采集记录和病理剖检记录为结果评判，由2名以上裁判员评判。其它为过程评分，选手操作过程中由各组裁判评分。每位裁判对所有参赛团队评分，总分为100分。</w:t>
      </w:r>
    </w:p>
    <w:p>
      <w:pPr>
        <w:autoSpaceDE w:val="0"/>
        <w:autoSpaceDN w:val="0"/>
        <w:spacing w:line="560" w:lineRule="exact"/>
        <w:ind w:left="305" w:leftChars="127" w:firstLine="240" w:firstLineChars="100"/>
        <w:rPr>
          <w:rFonts w:ascii="仿宋" w:hAnsi="仿宋" w:cs="Times New Roman"/>
          <w:kern w:val="0"/>
          <w:szCs w:val="24"/>
        </w:rPr>
      </w:pPr>
      <w:r>
        <w:rPr>
          <w:rFonts w:ascii="仿宋" w:hAnsi="仿宋" w:cs="Times New Roman"/>
          <w:kern w:val="0"/>
          <w:szCs w:val="24"/>
        </w:rPr>
        <w:t>3.成绩产生方法</w:t>
      </w:r>
    </w:p>
    <w:p>
      <w:pPr>
        <w:ind w:firstLine="480"/>
        <w:rPr>
          <w:color w:val="000000"/>
        </w:rPr>
      </w:pPr>
      <w:r>
        <w:rPr>
          <w:rFonts w:hint="eastAsia"/>
          <w:color w:val="000000"/>
        </w:rPr>
        <w:t>为保证公开、公平、公正、透明地进行成绩评定，在裁判员的评分中，去掉一个最高分和一个最低分，取平均分作为选手技能得分。</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4.成绩审核</w:t>
      </w:r>
      <w:r>
        <w:rPr>
          <w:rFonts w:hint="eastAsia" w:ascii="仿宋" w:hAnsi="仿宋" w:cs="Times New Roman"/>
          <w:kern w:val="0"/>
          <w:szCs w:val="24"/>
        </w:rPr>
        <w:t>方法</w:t>
      </w:r>
    </w:p>
    <w:p>
      <w:pPr>
        <w:autoSpaceDE w:val="0"/>
        <w:autoSpaceDN w:val="0"/>
        <w:spacing w:line="560" w:lineRule="exact"/>
        <w:ind w:firstLine="448"/>
        <w:rPr>
          <w:rFonts w:ascii="仿宋" w:hAnsi="仿宋" w:cs="Times New Roman"/>
          <w:kern w:val="0"/>
          <w:szCs w:val="24"/>
        </w:rPr>
      </w:pPr>
      <w:r>
        <w:rPr>
          <w:rFonts w:ascii="仿宋" w:hAnsi="仿宋" w:cs="Times New Roman"/>
          <w:spacing w:val="-8"/>
          <w:kern w:val="0"/>
          <w:szCs w:val="24"/>
        </w:rPr>
        <w:t>各裁判员首先审核自身对选手的原始打分成绩，并签名；裁判长</w:t>
      </w:r>
      <w:r>
        <w:rPr>
          <w:rFonts w:ascii="仿宋" w:hAnsi="仿宋" w:cs="Times New Roman"/>
          <w:spacing w:val="-3"/>
          <w:kern w:val="0"/>
          <w:szCs w:val="24"/>
        </w:rPr>
        <w:t>对所有裁判员的打分成绩进行审核，并签名。</w:t>
      </w:r>
    </w:p>
    <w:p>
      <w:pPr>
        <w:autoSpaceDE w:val="0"/>
        <w:autoSpaceDN w:val="0"/>
        <w:spacing w:line="560" w:lineRule="exact"/>
        <w:ind w:firstLine="482"/>
        <w:rPr>
          <w:rFonts w:ascii="仿宋" w:hAnsi="仿宋" w:cs="Times New Roman"/>
          <w:b/>
          <w:bCs/>
          <w:kern w:val="0"/>
          <w:szCs w:val="24"/>
        </w:rPr>
      </w:pPr>
      <w:r>
        <w:rPr>
          <w:rFonts w:ascii="仿宋" w:hAnsi="仿宋" w:cs="Times New Roman"/>
          <w:b/>
          <w:bCs/>
          <w:kern w:val="0"/>
          <w:szCs w:val="24"/>
        </w:rPr>
        <w:t>（二）成绩复核与解密</w:t>
      </w:r>
    </w:p>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监督、仲裁组将对赛项总成绩排名前30%的所有参赛队伍（选手）的成绩进行复核；对其余成绩进行抽检</w:t>
      </w:r>
      <w:r>
        <w:rPr>
          <w:rFonts w:ascii="仿宋" w:hAnsi="仿宋" w:cs="Times New Roman"/>
          <w:spacing w:val="-10"/>
          <w:kern w:val="0"/>
          <w:szCs w:val="24"/>
        </w:rPr>
        <w:t>复核，抽检覆盖率不得低于</w:t>
      </w:r>
      <w:r>
        <w:rPr>
          <w:rFonts w:ascii="仿宋" w:hAnsi="仿宋" w:cs="Times New Roman"/>
          <w:kern w:val="0"/>
          <w:szCs w:val="24"/>
        </w:rPr>
        <w:t>15%</w:t>
      </w:r>
      <w:r>
        <w:rPr>
          <w:rFonts w:ascii="仿宋" w:hAnsi="仿宋" w:cs="Times New Roman"/>
          <w:spacing w:val="-4"/>
          <w:kern w:val="0"/>
          <w:szCs w:val="24"/>
        </w:rPr>
        <w:t>。如发现成绩错误以书面方式及时告</w:t>
      </w:r>
      <w:r>
        <w:rPr>
          <w:rFonts w:ascii="仿宋" w:hAnsi="仿宋" w:cs="Times New Roman"/>
          <w:spacing w:val="1"/>
          <w:kern w:val="0"/>
          <w:szCs w:val="24"/>
        </w:rPr>
        <w:t>知裁判长，由裁判长更正成绩并签字确认。复核、抽检错误率超过</w:t>
      </w:r>
      <w:r>
        <w:rPr>
          <w:rFonts w:ascii="仿宋" w:hAnsi="仿宋" w:cs="Times New Roman"/>
          <w:kern w:val="0"/>
          <w:szCs w:val="24"/>
        </w:rPr>
        <w:t>5%的，裁判组将对所有成绩进行复核。</w:t>
      </w:r>
    </w:p>
    <w:p>
      <w:pPr>
        <w:autoSpaceDE w:val="0"/>
        <w:autoSpaceDN w:val="0"/>
        <w:ind w:firstLine="480"/>
        <w:rPr>
          <w:rFonts w:ascii="仿宋" w:hAnsi="仿宋" w:cs="Times New Roman"/>
          <w:color w:val="000000" w:themeColor="text1"/>
          <w:kern w:val="0"/>
          <w:szCs w:val="24"/>
          <w14:textFill>
            <w14:solidFill>
              <w14:schemeClr w14:val="tx1"/>
            </w14:solidFill>
          </w14:textFill>
        </w:rPr>
      </w:pPr>
      <w:r>
        <w:rPr>
          <w:rFonts w:hint="eastAsia" w:ascii="仿宋" w:hAnsi="仿宋" w:cs="Times New Roman"/>
          <w:color w:val="000000" w:themeColor="text1"/>
          <w:kern w:val="0"/>
          <w:szCs w:val="24"/>
          <w14:textFill>
            <w14:solidFill>
              <w14:schemeClr w14:val="tx1"/>
            </w14:solidFill>
          </w14:textFill>
        </w:rPr>
        <w:t>成绩复核、确认无误后进行成绩排名，得出排名结果后进行解密，不允许先解密后排序。</w:t>
      </w:r>
    </w:p>
    <w:p>
      <w:pPr>
        <w:autoSpaceDE w:val="0"/>
        <w:autoSpaceDN w:val="0"/>
        <w:spacing w:line="560" w:lineRule="exact"/>
        <w:ind w:firstLine="482"/>
        <w:rPr>
          <w:rFonts w:ascii="仿宋" w:hAnsi="仿宋" w:cs="Times New Roman"/>
          <w:b/>
          <w:bCs/>
          <w:kern w:val="0"/>
          <w:szCs w:val="24"/>
        </w:rPr>
      </w:pPr>
      <w:r>
        <w:rPr>
          <w:rFonts w:ascii="仿宋" w:hAnsi="仿宋" w:cs="Times New Roman"/>
          <w:b/>
          <w:bCs/>
          <w:kern w:val="0"/>
          <w:szCs w:val="24"/>
        </w:rPr>
        <w:t>（三）成绩公布</w:t>
      </w:r>
    </w:p>
    <w:p>
      <w:pPr>
        <w:autoSpaceDE w:val="0"/>
        <w:autoSpaceDN w:val="0"/>
        <w:spacing w:line="560" w:lineRule="exact"/>
        <w:ind w:firstLine="458" w:firstLineChars="196"/>
        <w:rPr>
          <w:rFonts w:ascii="仿宋" w:hAnsi="仿宋" w:cs="Times New Roman"/>
          <w:spacing w:val="-10"/>
          <w:kern w:val="0"/>
          <w:szCs w:val="24"/>
        </w:rPr>
      </w:pPr>
      <w:r>
        <w:rPr>
          <w:rFonts w:ascii="仿宋" w:hAnsi="仿宋" w:cs="Times New Roman"/>
          <w:spacing w:val="-3"/>
          <w:kern w:val="0"/>
          <w:szCs w:val="24"/>
        </w:rPr>
        <w:t>记分员将解密后的各参赛队竞赛成绩进行汇总制表，经裁判长、监督仲裁组签字后在指定地点，以纸质形式向全体参赛队进行公布。公布</w:t>
      </w:r>
      <w:r>
        <w:rPr>
          <w:rFonts w:hint="eastAsia" w:ascii="仿宋" w:hAnsi="仿宋" w:cs="Times New Roman"/>
          <w:spacing w:val="-3"/>
          <w:kern w:val="0"/>
          <w:szCs w:val="24"/>
        </w:rPr>
        <w:t>2</w:t>
      </w:r>
      <w:r>
        <w:rPr>
          <w:rFonts w:ascii="仿宋" w:hAnsi="仿宋" w:cs="Times New Roman"/>
          <w:spacing w:val="-3"/>
          <w:kern w:val="0"/>
          <w:szCs w:val="24"/>
        </w:rPr>
        <w:t>小时无异议后</w:t>
      </w:r>
      <w:r>
        <w:rPr>
          <w:rFonts w:ascii="仿宋" w:hAnsi="仿宋" w:cs="Times New Roman"/>
          <w:spacing w:val="-10"/>
          <w:kern w:val="0"/>
          <w:szCs w:val="24"/>
        </w:rPr>
        <w:t>，将赛项总成绩的最终结果录入赛务管理系统，经裁判长、监督仲裁组长在导出成绩单上审核签字后，在闭赛式上宣布。</w:t>
      </w:r>
      <w:bookmarkStart w:id="0" w:name="（四）评分标准"/>
      <w:bookmarkEnd w:id="0"/>
    </w:p>
    <w:p>
      <w:pPr>
        <w:autoSpaceDE w:val="0"/>
        <w:autoSpaceDN w:val="0"/>
        <w:spacing w:line="560" w:lineRule="exact"/>
        <w:ind w:firstLine="482"/>
        <w:rPr>
          <w:rFonts w:ascii="仿宋" w:hAnsi="仿宋" w:cs="Times New Roman"/>
          <w:b/>
          <w:bCs/>
          <w:color w:val="FF0000"/>
          <w:kern w:val="0"/>
          <w:szCs w:val="24"/>
        </w:rPr>
      </w:pPr>
      <w:r>
        <w:rPr>
          <w:rFonts w:ascii="仿宋" w:hAnsi="仿宋" w:cs="Times New Roman"/>
          <w:b/>
          <w:bCs/>
          <w:kern w:val="0"/>
          <w:szCs w:val="24"/>
        </w:rPr>
        <w:t>（四）评分标准</w:t>
      </w:r>
    </w:p>
    <w:p>
      <w:pPr>
        <w:autoSpaceDE w:val="0"/>
        <w:autoSpaceDN w:val="0"/>
        <w:spacing w:line="560" w:lineRule="exact"/>
        <w:ind w:firstLine="482"/>
        <w:rPr>
          <w:rFonts w:ascii="仿宋" w:hAnsi="仿宋" w:cs="仿宋"/>
          <w:b/>
          <w:color w:val="000000" w:themeColor="text1"/>
          <w:kern w:val="0"/>
          <w:szCs w:val="24"/>
          <w14:textFill>
            <w14:solidFill>
              <w14:schemeClr w14:val="tx1"/>
            </w14:solidFill>
          </w14:textFill>
        </w:rPr>
      </w:pPr>
      <w:r>
        <w:rPr>
          <w:rFonts w:hint="eastAsia" w:ascii="仿宋" w:hAnsi="仿宋" w:cs="仿宋"/>
          <w:b/>
          <w:color w:val="000000" w:themeColor="text1"/>
          <w:kern w:val="0"/>
          <w:szCs w:val="24"/>
          <w14:textFill>
            <w14:solidFill>
              <w14:schemeClr w14:val="tx1"/>
            </w14:solidFill>
          </w14:textFill>
        </w:rPr>
        <w:t>1、学生组：</w:t>
      </w:r>
    </w:p>
    <w:p>
      <w:pPr>
        <w:snapToGrid w:val="0"/>
        <w:spacing w:line="440" w:lineRule="exact"/>
        <w:ind w:firstLine="480"/>
        <w:jc w:val="center"/>
        <w:rPr>
          <w:rFonts w:ascii="仿宋_GB2312" w:hAnsi="仿宋" w:eastAsia="仿宋_GB2312"/>
        </w:rPr>
      </w:pPr>
      <w:r>
        <w:rPr>
          <w:rFonts w:hint="eastAsia" w:ascii="仿宋" w:hAnsi="仿宋" w:cs="仿宋"/>
          <w:szCs w:val="24"/>
        </w:rPr>
        <w:t>“禽病综合诊断”赛项学生组</w:t>
      </w:r>
      <w:r>
        <w:rPr>
          <w:rFonts w:hint="eastAsia" w:ascii="仿宋_GB2312" w:hAnsi="仿宋" w:eastAsia="仿宋_GB2312"/>
        </w:rPr>
        <w:t>评分标准及评分细则</w:t>
      </w:r>
    </w:p>
    <w:tbl>
      <w:tblPr>
        <w:tblStyle w:val="6"/>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82"/>
        <w:gridCol w:w="502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920" w:type="dxa"/>
            <w:vAlign w:val="center"/>
          </w:tcPr>
          <w:p>
            <w:pPr>
              <w:autoSpaceDE w:val="0"/>
              <w:autoSpaceDN w:val="0"/>
              <w:ind w:firstLine="0" w:firstLineChars="0"/>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任务</w:t>
            </w:r>
          </w:p>
        </w:tc>
        <w:tc>
          <w:tcPr>
            <w:tcW w:w="1882" w:type="dxa"/>
            <w:vAlign w:val="center"/>
          </w:tcPr>
          <w:p>
            <w:pPr>
              <w:autoSpaceDE w:val="0"/>
              <w:autoSpaceDN w:val="0"/>
              <w:ind w:firstLine="0" w:firstLineChars="0"/>
              <w:jc w:val="center"/>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任务组成</w:t>
            </w:r>
          </w:p>
        </w:tc>
        <w:tc>
          <w:tcPr>
            <w:tcW w:w="5028" w:type="dxa"/>
            <w:vAlign w:val="center"/>
          </w:tcPr>
          <w:p>
            <w:pPr>
              <w:autoSpaceDE w:val="0"/>
              <w:autoSpaceDN w:val="0"/>
              <w:ind w:firstLine="420"/>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技能点</w:t>
            </w:r>
          </w:p>
        </w:tc>
        <w:tc>
          <w:tcPr>
            <w:tcW w:w="784" w:type="dxa"/>
            <w:vAlign w:val="center"/>
          </w:tcPr>
          <w:p>
            <w:pPr>
              <w:topLinePunct/>
              <w:adjustRightInd w:val="0"/>
              <w:snapToGrid w:val="0"/>
              <w:spacing w:line="240" w:lineRule="auto"/>
              <w:ind w:firstLine="0" w:firstLineChars="0"/>
              <w:rPr>
                <w:rFonts w:ascii="黑体" w:hAnsi="黑体" w:eastAsia="黑体" w:cs="黑体"/>
                <w:b/>
                <w:sz w:val="21"/>
                <w:szCs w:val="21"/>
              </w:rPr>
            </w:pPr>
            <w:r>
              <w:rPr>
                <w:rFonts w:hint="eastAsia" w:ascii="黑体" w:hAnsi="黑体" w:eastAsia="黑体" w:cs="黑体"/>
                <w:b/>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20" w:type="dxa"/>
            <w:vMerge w:val="restart"/>
            <w:vAlign w:val="center"/>
          </w:tcPr>
          <w:p>
            <w:pPr>
              <w:topLinePunct/>
              <w:adjustRightInd w:val="0"/>
              <w:snapToGrid w:val="0"/>
              <w:spacing w:line="240" w:lineRule="auto"/>
              <w:ind w:firstLine="0" w:firstLineChars="0"/>
              <w:jc w:val="left"/>
            </w:pPr>
            <w:r>
              <w:rPr>
                <w:rFonts w:hint="eastAsia" w:ascii="仿宋" w:hAnsi="仿宋" w:cs="宋体"/>
                <w:kern w:val="0"/>
              </w:rPr>
              <w:t>一、鸡翼下静脉采集血液样本</w:t>
            </w:r>
            <w:r>
              <w:t>（</w:t>
            </w:r>
            <w:r>
              <w:rPr>
                <w:rFonts w:hint="eastAsia"/>
              </w:rPr>
              <w:t>16%</w:t>
            </w:r>
            <w:r>
              <w:t>）</w:t>
            </w: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采血前准备</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合理保定，</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采血部位清洁与消毒，</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采血</w:t>
            </w:r>
            <w:r>
              <w:t>（</w:t>
            </w:r>
            <w:r>
              <w:rPr>
                <w:rFonts w:hint="eastAsia"/>
              </w:rPr>
              <w:t>8%</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采血方法，</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采血熟练程度，（要求一次进针采集所需血量，2次以上或血管外采集血液不得分）</w:t>
            </w:r>
          </w:p>
        </w:tc>
        <w:tc>
          <w:tcPr>
            <w:tcW w:w="784" w:type="dxa"/>
            <w:vAlign w:val="center"/>
          </w:tcPr>
          <w:p>
            <w:pPr>
              <w:topLinePunct/>
              <w:adjustRightInd w:val="0"/>
              <w:snapToGri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止血</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退针后用棉球及时按压止血，方法正确，止血效果好，皮下无瘀血，</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血液样本处理</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向后拉活塞预留血清析出空间，</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套上针帽，去除推杆，</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血液样本标识，</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填写样本采集记录单</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记录完整，</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记录规范，</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20" w:type="dxa"/>
            <w:vMerge w:val="restart"/>
            <w:vAlign w:val="center"/>
          </w:tcPr>
          <w:p>
            <w:pPr>
              <w:topLinePunct/>
              <w:adjustRightInd w:val="0"/>
              <w:snapToGrid w:val="0"/>
              <w:spacing w:line="240" w:lineRule="auto"/>
              <w:ind w:firstLine="0" w:firstLineChars="0"/>
              <w:jc w:val="left"/>
            </w:pPr>
            <w:r>
              <w:rPr>
                <w:rFonts w:hint="eastAsia"/>
              </w:rPr>
              <w:t>二、</w:t>
            </w:r>
            <w:r>
              <w:t>制</w:t>
            </w:r>
            <w:r>
              <w:rPr>
                <w:rFonts w:hint="eastAsia"/>
              </w:rPr>
              <w:t>作血涂</w:t>
            </w:r>
            <w:r>
              <w:t>片（</w:t>
            </w:r>
            <w:r>
              <w:rPr>
                <w:rFonts w:hint="eastAsia"/>
              </w:rPr>
              <w:t>10%</w:t>
            </w:r>
            <w: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rPr>
              <w:t>载玻片准备</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选择适合的玻片，</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玻片预处理，</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pPr>
            <w:r>
              <w:rPr>
                <w:rFonts w:hint="eastAsia"/>
              </w:rPr>
              <w:t>制作血涂片</w:t>
            </w:r>
            <w:r>
              <w:t>（</w:t>
            </w:r>
            <w:r>
              <w:rPr>
                <w:rFonts w:hint="eastAsia"/>
              </w:rPr>
              <w:t>8%</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取一张玻片为载片，另一张玻片为推片，制备血涂片，</w:t>
            </w:r>
          </w:p>
        </w:tc>
        <w:tc>
          <w:tcPr>
            <w:tcW w:w="784" w:type="dxa"/>
            <w:vMerge w:val="restart"/>
            <w:vAlign w:val="center"/>
          </w:tcPr>
          <w:p>
            <w:pPr>
              <w:topLinePunct/>
              <w:adjustRightInd w:val="0"/>
              <w:snapToGri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血涂</w:t>
            </w:r>
            <w:r>
              <w:rPr>
                <w:rFonts w:ascii="仿宋" w:hAnsi="仿宋" w:cs="宋体"/>
                <w:kern w:val="0"/>
              </w:rPr>
              <w:t>片厚度适宜，</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三、</w:t>
            </w:r>
            <w:r>
              <w:rPr>
                <w:rFonts w:ascii="仿宋" w:hAnsi="仿宋" w:cs="宋体"/>
                <w:kern w:val="0"/>
              </w:rPr>
              <w:t>染色（</w:t>
            </w:r>
            <w:r>
              <w:rPr>
                <w:rFonts w:hint="eastAsia" w:ascii="仿宋" w:hAnsi="仿宋" w:cs="宋体"/>
                <w:kern w:val="0"/>
              </w:rPr>
              <w:t>8</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血涂</w:t>
            </w:r>
            <w:r>
              <w:rPr>
                <w:rFonts w:ascii="仿宋" w:hAnsi="仿宋" w:cs="宋体"/>
                <w:kern w:val="0"/>
              </w:rPr>
              <w:t>片处理</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干燥</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用玻璃铅笔在玻片上划画及标识</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染色流程</w:t>
            </w:r>
            <w:r>
              <w:rPr>
                <w:rFonts w:hint="eastAsia" w:ascii="仿宋" w:hAnsi="仿宋" w:cs="宋体"/>
                <w:kern w:val="0"/>
              </w:rPr>
              <w:t>（或按染液说明使用）</w:t>
            </w:r>
            <w:r>
              <w:t>（</w:t>
            </w:r>
            <w:r>
              <w:rPr>
                <w:rFonts w:hint="eastAsia"/>
              </w:rPr>
              <w:t>6%</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滴</w:t>
            </w:r>
            <w:r>
              <w:rPr>
                <w:rFonts w:ascii="仿宋" w:hAnsi="仿宋" w:cs="宋体"/>
                <w:kern w:val="0"/>
              </w:rPr>
              <w:t>加染色液Ａ</w:t>
            </w:r>
            <w:r>
              <w:rPr>
                <w:rFonts w:hint="eastAsia" w:ascii="仿宋" w:hAnsi="仿宋" w:cs="宋体"/>
                <w:kern w:val="0"/>
              </w:rPr>
              <w:t>液，</w:t>
            </w:r>
            <w:r>
              <w:rPr>
                <w:rFonts w:ascii="仿宋" w:hAnsi="仿宋" w:cs="宋体"/>
                <w:kern w:val="0"/>
              </w:rPr>
              <w:t>染</w:t>
            </w:r>
            <w:r>
              <w:rPr>
                <w:rFonts w:hint="eastAsia" w:ascii="仿宋" w:hAnsi="仿宋" w:cs="宋体"/>
                <w:kern w:val="0"/>
              </w:rPr>
              <w:t>色，</w:t>
            </w:r>
          </w:p>
        </w:tc>
        <w:tc>
          <w:tcPr>
            <w:tcW w:w="784" w:type="dxa"/>
            <w:vMerge w:val="restart"/>
            <w:vAlign w:val="center"/>
          </w:tcPr>
          <w:p>
            <w:pPr>
              <w:topLinePunct/>
              <w:adjustRightInd w:val="0"/>
              <w:snapToGri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滴</w:t>
            </w:r>
            <w:r>
              <w:rPr>
                <w:rFonts w:ascii="仿宋" w:hAnsi="仿宋" w:cs="宋体"/>
                <w:kern w:val="0"/>
              </w:rPr>
              <w:t>加染色液</w:t>
            </w:r>
            <w:r>
              <w:rPr>
                <w:rFonts w:hint="eastAsia" w:ascii="仿宋" w:hAnsi="仿宋" w:cs="宋体"/>
                <w:kern w:val="0"/>
              </w:rPr>
              <w:t>B液，</w:t>
            </w:r>
            <w:r>
              <w:rPr>
                <w:rFonts w:ascii="仿宋" w:hAnsi="仿宋" w:cs="宋体"/>
                <w:kern w:val="0"/>
              </w:rPr>
              <w:t>染</w:t>
            </w:r>
            <w:r>
              <w:rPr>
                <w:rFonts w:hint="eastAsia" w:ascii="仿宋" w:hAnsi="仿宋" w:cs="宋体"/>
                <w:kern w:val="0"/>
              </w:rPr>
              <w:t>色并冲洗，</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吸水纸使用合理</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四、</w:t>
            </w:r>
            <w:r>
              <w:rPr>
                <w:rFonts w:ascii="仿宋" w:hAnsi="仿宋" w:cs="宋体"/>
                <w:kern w:val="0"/>
              </w:rPr>
              <w:t>镜检（</w:t>
            </w:r>
            <w:r>
              <w:rPr>
                <w:rFonts w:hint="eastAsia" w:ascii="仿宋" w:hAnsi="仿宋" w:cs="宋体"/>
                <w:kern w:val="0"/>
              </w:rPr>
              <w:t>10</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显微镜操作规范性</w:t>
            </w:r>
            <w:r>
              <w:t>（</w:t>
            </w:r>
            <w:r>
              <w:rPr>
                <w:rFonts w:hint="eastAsia"/>
              </w:rPr>
              <w:t>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接通显微镜电源</w:t>
            </w:r>
            <w:r>
              <w:rPr>
                <w:rFonts w:hint="eastAsia" w:ascii="仿宋" w:hAnsi="仿宋" w:cs="宋体"/>
                <w:kern w:val="0"/>
              </w:rPr>
              <w:t>，</w:t>
            </w:r>
            <w:r>
              <w:rPr>
                <w:rFonts w:ascii="仿宋" w:hAnsi="仿宋" w:cs="宋体"/>
                <w:kern w:val="0"/>
              </w:rPr>
              <w:t>打开开关</w:t>
            </w:r>
            <w:r>
              <w:rPr>
                <w:rFonts w:hint="eastAsia" w:ascii="仿宋" w:hAnsi="仿宋" w:cs="宋体"/>
                <w:kern w:val="0"/>
              </w:rPr>
              <w:t>，</w:t>
            </w:r>
            <w:r>
              <w:rPr>
                <w:rFonts w:ascii="仿宋" w:hAnsi="仿宋" w:cs="宋体"/>
                <w:kern w:val="0"/>
              </w:rPr>
              <w:t>调节亮度</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先用低倍镜找到视野</w:t>
            </w:r>
            <w:r>
              <w:rPr>
                <w:rFonts w:hint="eastAsia" w:ascii="仿宋" w:hAnsi="仿宋" w:cs="宋体"/>
                <w:kern w:val="0"/>
              </w:rPr>
              <w:t>，再</w:t>
            </w:r>
            <w:r>
              <w:rPr>
                <w:rFonts w:ascii="仿宋" w:hAnsi="仿宋" w:cs="宋体"/>
                <w:kern w:val="0"/>
              </w:rPr>
              <w:t>用</w:t>
            </w:r>
            <w:r>
              <w:rPr>
                <w:rFonts w:hint="eastAsia" w:ascii="仿宋" w:hAnsi="仿宋" w:cs="宋体"/>
                <w:kern w:val="0"/>
              </w:rPr>
              <w:t>高</w:t>
            </w:r>
            <w:r>
              <w:rPr>
                <w:rFonts w:ascii="仿宋" w:hAnsi="仿宋" w:cs="宋体"/>
                <w:kern w:val="0"/>
              </w:rPr>
              <w:t>倍镜找到视野</w:t>
            </w:r>
            <w:r>
              <w:rPr>
                <w:rFonts w:hint="eastAsia" w:ascii="仿宋" w:hAnsi="仿宋" w:cs="宋体"/>
                <w:kern w:val="0"/>
              </w:rPr>
              <w:t>，然后</w:t>
            </w:r>
            <w:r>
              <w:rPr>
                <w:rFonts w:ascii="仿宋" w:hAnsi="仿宋" w:cs="宋体"/>
                <w:kern w:val="0"/>
              </w:rPr>
              <w:t>使用油镜</w:t>
            </w:r>
            <w:r>
              <w:rPr>
                <w:rFonts w:hint="eastAsia" w:ascii="仿宋" w:hAnsi="仿宋" w:cs="宋体"/>
                <w:kern w:val="0"/>
              </w:rPr>
              <w:t>找到视野，</w:t>
            </w:r>
            <w:r>
              <w:rPr>
                <w:rFonts w:ascii="仿宋" w:hAnsi="仿宋" w:cs="宋体"/>
                <w:kern w:val="0"/>
              </w:rPr>
              <w:t>顺序正确，镜头转换</w:t>
            </w:r>
            <w:r>
              <w:rPr>
                <w:rFonts w:hint="eastAsia" w:ascii="仿宋" w:hAnsi="仿宋" w:cs="宋体"/>
                <w:kern w:val="0"/>
              </w:rPr>
              <w:t>等</w:t>
            </w:r>
            <w:r>
              <w:rPr>
                <w:rFonts w:ascii="仿宋" w:hAnsi="仿宋" w:cs="宋体"/>
                <w:kern w:val="0"/>
              </w:rPr>
              <w:t>操作规范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显微镜复位操作顺序正确，操作规范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显微镜的清洁与保养</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视野清晰度</w:t>
            </w:r>
            <w:r>
              <w:t>（</w:t>
            </w:r>
            <w:r>
              <w:rPr>
                <w:rFonts w:hint="eastAsia"/>
              </w:rPr>
              <w:t>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油镜</w:t>
            </w:r>
            <w:r>
              <w:rPr>
                <w:rFonts w:hint="eastAsia" w:ascii="仿宋" w:hAnsi="仿宋" w:cs="宋体"/>
                <w:kern w:val="0"/>
              </w:rPr>
              <w:t>下，</w:t>
            </w:r>
            <w:r>
              <w:rPr>
                <w:rFonts w:ascii="仿宋" w:hAnsi="仿宋" w:cs="宋体"/>
                <w:kern w:val="0"/>
              </w:rPr>
              <w:t>视野清晰</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五、鸡的病理剖检（20</w:t>
            </w:r>
            <w:r>
              <w:rPr>
                <w:rFonts w:hint="eastAsia"/>
              </w:rPr>
              <w:t>%</w:t>
            </w:r>
            <w:r>
              <w:rPr>
                <w:rFonts w:hint="eastAsia" w:ascii="仿宋" w:hAnsi="仿宋" w:cs="宋体"/>
                <w:kern w:val="0"/>
              </w:rPr>
              <w:t>）</w:t>
            </w: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致死鸡</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心脏内注射空气致死鸡</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外观检查操作规范性</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外观检查头部</w:t>
            </w:r>
            <w:r>
              <w:rPr>
                <w:rFonts w:hint="eastAsia" w:ascii="仿宋" w:hAnsi="仿宋" w:cs="宋体"/>
                <w:kern w:val="0"/>
              </w:rPr>
              <w:t>口鼻眼</w:t>
            </w:r>
            <w:r>
              <w:rPr>
                <w:rFonts w:ascii="仿宋" w:hAnsi="仿宋" w:cs="宋体"/>
                <w:kern w:val="0"/>
              </w:rPr>
              <w:t>、脚鳞、泄殖腔、羽毛</w:t>
            </w:r>
            <w:r>
              <w:rPr>
                <w:rFonts w:hint="eastAsia" w:ascii="仿宋" w:hAnsi="仿宋" w:cs="宋体"/>
                <w:kern w:val="0"/>
              </w:rPr>
              <w:t>、</w:t>
            </w:r>
            <w:r>
              <w:rPr>
                <w:rFonts w:ascii="仿宋" w:hAnsi="仿宋" w:cs="宋体"/>
                <w:kern w:val="0"/>
              </w:rPr>
              <w:t>皮肤</w:t>
            </w:r>
            <w:r>
              <w:rPr>
                <w:rFonts w:hint="eastAsia" w:ascii="仿宋" w:hAnsi="仿宋" w:cs="宋体"/>
                <w:kern w:val="0"/>
              </w:rPr>
              <w:t>及营养状况</w:t>
            </w:r>
            <w:r>
              <w:rPr>
                <w:rFonts w:ascii="仿宋" w:hAnsi="仿宋" w:cs="宋体"/>
                <w:kern w:val="0"/>
              </w:rPr>
              <w:t>等</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消毒方法，死鸡摆放</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消毒方法操作规范</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髋关节脱位</w:t>
            </w:r>
            <w:r>
              <w:rPr>
                <w:rFonts w:hint="eastAsia" w:ascii="仿宋" w:hAnsi="仿宋" w:cs="宋体"/>
                <w:kern w:val="0"/>
              </w:rPr>
              <w:t>，</w:t>
            </w:r>
            <w:r>
              <w:rPr>
                <w:rFonts w:ascii="仿宋" w:hAnsi="仿宋" w:cs="宋体"/>
                <w:kern w:val="0"/>
              </w:rPr>
              <w:t>摆放稳固</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病理剖检方法，</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操作规范性</w:t>
            </w:r>
            <w:r>
              <w:t>（</w:t>
            </w:r>
            <w:r>
              <w:rPr>
                <w:rFonts w:hint="eastAsia"/>
              </w:rPr>
              <w:t>12%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消毒，</w:t>
            </w:r>
            <w:r>
              <w:rPr>
                <w:rFonts w:ascii="仿宋" w:hAnsi="仿宋" w:cs="宋体"/>
                <w:kern w:val="0"/>
              </w:rPr>
              <w:t>皮肤切开方法正确</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剥离颈、胸、腹部皮肤，检查皮下组织、肌肉</w:t>
            </w:r>
            <w:r>
              <w:rPr>
                <w:rFonts w:hint="eastAsia" w:ascii="仿宋" w:hAnsi="仿宋" w:cs="宋体"/>
                <w:kern w:val="0"/>
              </w:rPr>
              <w:t>、淋巴组织、坐骨神经、鼻腔、脑</w:t>
            </w:r>
            <w:r>
              <w:rPr>
                <w:rFonts w:ascii="仿宋" w:hAnsi="仿宋" w:cs="宋体"/>
                <w:kern w:val="0"/>
              </w:rPr>
              <w:t>等</w:t>
            </w:r>
            <w:r>
              <w:rPr>
                <w:rFonts w:hint="eastAsia" w:ascii="仿宋" w:hAnsi="仿宋" w:cs="宋体"/>
                <w:kern w:val="0"/>
              </w:rPr>
              <w:t>组织器官，</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切</w:t>
            </w:r>
            <w:r>
              <w:rPr>
                <w:rFonts w:hint="eastAsia" w:ascii="仿宋" w:hAnsi="仿宋" w:cs="宋体"/>
                <w:kern w:val="0"/>
              </w:rPr>
              <w:t>开皮肤并消毒，打开</w:t>
            </w:r>
            <w:r>
              <w:rPr>
                <w:rFonts w:ascii="仿宋" w:hAnsi="仿宋" w:cs="宋体"/>
                <w:kern w:val="0"/>
              </w:rPr>
              <w:t>胸</w:t>
            </w:r>
            <w:r>
              <w:rPr>
                <w:rFonts w:hint="eastAsia" w:ascii="仿宋" w:hAnsi="仿宋" w:cs="宋体"/>
                <w:kern w:val="0"/>
              </w:rPr>
              <w:t>腹腔</w:t>
            </w:r>
            <w:r>
              <w:rPr>
                <w:rFonts w:ascii="仿宋" w:hAnsi="仿宋" w:cs="宋体"/>
                <w:kern w:val="0"/>
              </w:rPr>
              <w:t>，充分显露胸腹腔脏器</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心血管、呼吸、消化、泌尿、生殖、免疫等器官及胸腹腔剖解及检查，</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器械规范使用，包括持械方法、器械消毒与合理摆放等，</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病料处理</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病鸡及废弃物处理规范</w:t>
            </w:r>
            <w:r>
              <w:rPr>
                <w:rFonts w:hint="eastAsia" w:ascii="仿宋" w:hAnsi="仿宋" w:cs="宋体"/>
                <w:kern w:val="0"/>
              </w:rPr>
              <w:t>，</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桌面、</w:t>
            </w:r>
            <w:r>
              <w:rPr>
                <w:rFonts w:ascii="仿宋" w:hAnsi="仿宋" w:cs="宋体"/>
                <w:kern w:val="0"/>
              </w:rPr>
              <w:t>瓷盘</w:t>
            </w:r>
            <w:r>
              <w:rPr>
                <w:rFonts w:hint="eastAsia" w:ascii="仿宋" w:hAnsi="仿宋" w:cs="宋体"/>
                <w:kern w:val="0"/>
              </w:rPr>
              <w:t>整洁，</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六、鸡</w:t>
            </w:r>
            <w:r>
              <w:rPr>
                <w:rFonts w:ascii="仿宋" w:hAnsi="仿宋" w:cs="宋体"/>
                <w:kern w:val="0"/>
              </w:rPr>
              <w:t>病理剖</w:t>
            </w:r>
            <w:r>
              <w:rPr>
                <w:rFonts w:hint="eastAsia" w:ascii="仿宋" w:hAnsi="仿宋" w:cs="宋体"/>
                <w:kern w:val="0"/>
              </w:rPr>
              <w:t>检</w:t>
            </w:r>
            <w:r>
              <w:rPr>
                <w:rFonts w:ascii="仿宋" w:hAnsi="仿宋" w:cs="宋体"/>
                <w:kern w:val="0"/>
              </w:rPr>
              <w:t>记录（</w:t>
            </w:r>
            <w:r>
              <w:rPr>
                <w:rFonts w:hint="eastAsia" w:ascii="仿宋" w:hAnsi="仿宋" w:cs="宋体"/>
                <w:kern w:val="0"/>
              </w:rPr>
              <w:t>20</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外观、剖检病变识别及显微镜检查结果记录准确性</w:t>
            </w:r>
            <w:r>
              <w:t>（</w:t>
            </w:r>
            <w:r>
              <w:rPr>
                <w:rFonts w:hint="eastAsia"/>
              </w:rPr>
              <w:t>16%</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外观检查结果记录，内容填写正确，用词规范，</w:t>
            </w:r>
          </w:p>
        </w:tc>
        <w:tc>
          <w:tcPr>
            <w:tcW w:w="784" w:type="dxa"/>
            <w:vMerge w:val="restart"/>
            <w:vAlign w:val="center"/>
          </w:tcPr>
          <w:p>
            <w:pPr>
              <w:topLinePunct/>
              <w:adjustRightInd w:val="0"/>
              <w:snapToGrid w:val="0"/>
              <w:spacing w:line="240" w:lineRule="auto"/>
              <w:ind w:firstLine="0" w:firstLineChars="0"/>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病理</w:t>
            </w:r>
            <w:r>
              <w:rPr>
                <w:rFonts w:ascii="仿宋" w:hAnsi="仿宋" w:cs="宋体"/>
                <w:kern w:val="0"/>
              </w:rPr>
              <w:t>剖</w:t>
            </w:r>
            <w:r>
              <w:rPr>
                <w:rFonts w:hint="eastAsia" w:ascii="仿宋" w:hAnsi="仿宋" w:cs="宋体"/>
                <w:kern w:val="0"/>
              </w:rPr>
              <w:t>检</w:t>
            </w:r>
            <w:r>
              <w:rPr>
                <w:rFonts w:ascii="仿宋" w:hAnsi="仿宋" w:cs="宋体"/>
                <w:kern w:val="0"/>
              </w:rPr>
              <w:t>结果记录，内容填写</w:t>
            </w:r>
            <w:r>
              <w:rPr>
                <w:rFonts w:hint="eastAsia" w:ascii="仿宋" w:hAnsi="仿宋" w:cs="宋体"/>
                <w:kern w:val="0"/>
              </w:rPr>
              <w:t>正</w:t>
            </w:r>
            <w:r>
              <w:rPr>
                <w:rFonts w:ascii="仿宋" w:hAnsi="仿宋" w:cs="宋体"/>
                <w:kern w:val="0"/>
              </w:rPr>
              <w:t>确，用词规范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显微镜检查结果记录，内容填写正确，用词规范，</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记录填写规范、完整，综合结论准确性</w:t>
            </w:r>
            <w:r>
              <w:t>（</w:t>
            </w:r>
            <w:r>
              <w:rPr>
                <w:rFonts w:hint="eastAsia"/>
              </w:rPr>
              <w:t>4%</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结论</w:t>
            </w:r>
            <w:r>
              <w:rPr>
                <w:rFonts w:hint="eastAsia" w:ascii="仿宋" w:hAnsi="仿宋" w:cs="宋体"/>
                <w:kern w:val="0"/>
              </w:rPr>
              <w:t>客观、完整，</w:t>
            </w:r>
          </w:p>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用词规范</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rPr>
              <w:t>七、职业素养（16%）</w:t>
            </w:r>
          </w:p>
        </w:tc>
        <w:tc>
          <w:tcPr>
            <w:tcW w:w="5028" w:type="dxa"/>
            <w:vAlign w:val="center"/>
          </w:tcPr>
          <w:p>
            <w:pPr>
              <w:autoSpaceDE w:val="0"/>
              <w:autoSpaceDN w:val="0"/>
              <w:ind w:firstLine="0" w:firstLineChars="0"/>
              <w:rPr>
                <w:rFonts w:ascii="仿宋" w:hAnsi="仿宋" w:cs="宋体"/>
                <w:kern w:val="0"/>
              </w:rPr>
            </w:pPr>
            <w:r>
              <w:rPr>
                <w:rFonts w:hint="eastAsia" w:ascii="仿宋" w:hAnsi="仿宋" w:cs="仿宋"/>
                <w:bCs/>
                <w:color w:val="000000" w:themeColor="text1"/>
                <w:kern w:val="0"/>
                <w:szCs w:val="24"/>
                <w14:textFill>
                  <w14:solidFill>
                    <w14:schemeClr w14:val="tx1"/>
                  </w14:solidFill>
                </w14:textFill>
              </w:rPr>
              <w:t>1、</w:t>
            </w:r>
            <w:r>
              <w:rPr>
                <w:rFonts w:hint="eastAsia" w:ascii="仿宋" w:hAnsi="仿宋" w:cs="仿宋"/>
                <w:bCs/>
                <w:szCs w:val="24"/>
              </w:rPr>
              <w:t>安全意识</w:t>
            </w:r>
          </w:p>
        </w:tc>
        <w:tc>
          <w:tcPr>
            <w:tcW w:w="784" w:type="dxa"/>
            <w:vAlign w:val="center"/>
          </w:tcPr>
          <w:p>
            <w:pPr>
              <w:topLinePunct/>
              <w:adjustRightInd w:val="0"/>
              <w:snapToGri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continue"/>
            <w:vAlign w:val="center"/>
          </w:tcPr>
          <w:p>
            <w:pPr>
              <w:topLinePunct/>
              <w:adjustRightInd w:val="0"/>
              <w:snapToGrid w:val="0"/>
              <w:spacing w:line="240" w:lineRule="auto"/>
              <w:ind w:firstLine="0" w:firstLineChars="0"/>
              <w:jc w:val="left"/>
              <w:rPr>
                <w:rFonts w:ascii="仿宋" w:hAnsi="仿宋" w:cs="宋体"/>
                <w:kern w:val="0"/>
              </w:rPr>
            </w:pPr>
          </w:p>
        </w:tc>
        <w:tc>
          <w:tcPr>
            <w:tcW w:w="5028" w:type="dxa"/>
            <w:vAlign w:val="center"/>
          </w:tcPr>
          <w:p>
            <w:pPr>
              <w:autoSpaceDE w:val="0"/>
              <w:autoSpaceDN w:val="0"/>
              <w:ind w:firstLine="0" w:firstLineChars="0"/>
              <w:rPr>
                <w:rFonts w:ascii="仿宋" w:hAnsi="仿宋" w:cs="宋体"/>
                <w:kern w:val="0"/>
              </w:rPr>
            </w:pPr>
            <w:r>
              <w:rPr>
                <w:rFonts w:hint="eastAsia" w:ascii="仿宋" w:hAnsi="仿宋" w:cs="仿宋"/>
                <w:color w:val="000000" w:themeColor="text1"/>
                <w:kern w:val="0"/>
                <w:szCs w:val="24"/>
                <w14:textFill>
                  <w14:solidFill>
                    <w14:schemeClr w14:val="tx1"/>
                  </w14:solidFill>
                </w14:textFill>
              </w:rPr>
              <w:t>2、</w:t>
            </w:r>
            <w:r>
              <w:rPr>
                <w:rFonts w:hint="eastAsia" w:ascii="仿宋" w:hAnsi="仿宋" w:cs="仿宋"/>
                <w:bCs/>
                <w:szCs w:val="24"/>
              </w:rPr>
              <w:t>团队协作</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continue"/>
            <w:vAlign w:val="center"/>
          </w:tcPr>
          <w:p>
            <w:pPr>
              <w:topLinePunct/>
              <w:adjustRightInd w:val="0"/>
              <w:snapToGrid w:val="0"/>
              <w:spacing w:line="240" w:lineRule="auto"/>
              <w:ind w:firstLine="0" w:firstLineChars="0"/>
              <w:jc w:val="left"/>
              <w:rPr>
                <w:rFonts w:ascii="仿宋" w:hAnsi="仿宋" w:cs="宋体"/>
                <w:kern w:val="0"/>
              </w:rPr>
            </w:pPr>
          </w:p>
        </w:tc>
        <w:tc>
          <w:tcPr>
            <w:tcW w:w="5028" w:type="dxa"/>
            <w:vAlign w:val="center"/>
          </w:tcPr>
          <w:p>
            <w:pPr>
              <w:autoSpaceDE w:val="0"/>
              <w:autoSpaceDN w:val="0"/>
              <w:ind w:firstLine="0" w:firstLineChars="0"/>
              <w:rPr>
                <w:rFonts w:ascii="仿宋" w:hAnsi="仿宋" w:cs="宋体"/>
                <w:kern w:val="0"/>
              </w:rPr>
            </w:pPr>
            <w:r>
              <w:rPr>
                <w:rFonts w:hint="eastAsia" w:ascii="仿宋" w:hAnsi="仿宋" w:cs="仿宋"/>
                <w:color w:val="000000" w:themeColor="text1"/>
                <w:kern w:val="0"/>
                <w:szCs w:val="24"/>
                <w14:textFill>
                  <w14:solidFill>
                    <w14:schemeClr w14:val="tx1"/>
                  </w14:solidFill>
                </w14:textFill>
              </w:rPr>
              <w:t>3、</w:t>
            </w:r>
            <w:r>
              <w:rPr>
                <w:rFonts w:hint="eastAsia" w:ascii="仿宋" w:hAnsi="仿宋" w:cs="仿宋"/>
                <w:bCs/>
                <w:szCs w:val="24"/>
              </w:rPr>
              <w:t>无菌意识</w:t>
            </w:r>
          </w:p>
        </w:tc>
        <w:tc>
          <w:tcPr>
            <w:tcW w:w="784" w:type="dxa"/>
            <w:vAlign w:val="center"/>
          </w:tcPr>
          <w:p>
            <w:pPr>
              <w:topLinePunct/>
              <w:adjustRightInd w:val="0"/>
              <w:snapToGrid w:val="0"/>
              <w:spacing w:line="240" w:lineRule="auto"/>
              <w:ind w:firstLine="0" w:firstLineChars="0"/>
            </w:pPr>
            <w:r>
              <w:rPr>
                <w:rFonts w:hint="eastAsia"/>
              </w:rPr>
              <w:t>5%</w:t>
            </w:r>
          </w:p>
        </w:tc>
      </w:tr>
    </w:tbl>
    <w:p>
      <w:pPr>
        <w:autoSpaceDE w:val="0"/>
        <w:autoSpaceDN w:val="0"/>
        <w:spacing w:line="560" w:lineRule="exact"/>
        <w:ind w:firstLine="480"/>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2、</w:t>
      </w:r>
      <w:r>
        <w:rPr>
          <w:rFonts w:hint="eastAsia" w:ascii="仿宋" w:hAnsi="仿宋" w:cs="仿宋"/>
          <w:b/>
          <w:color w:val="000000" w:themeColor="text1"/>
          <w:kern w:val="0"/>
          <w:szCs w:val="24"/>
          <w14:textFill>
            <w14:solidFill>
              <w14:schemeClr w14:val="tx1"/>
            </w14:solidFill>
          </w14:textFill>
        </w:rPr>
        <w:t>教师组：</w:t>
      </w:r>
    </w:p>
    <w:p>
      <w:pPr>
        <w:snapToGrid w:val="0"/>
        <w:spacing w:line="440" w:lineRule="exact"/>
        <w:ind w:firstLine="480"/>
        <w:jc w:val="center"/>
        <w:rPr>
          <w:rFonts w:ascii="仿宋_GB2312" w:hAnsi="仿宋" w:eastAsia="仿宋_GB2312"/>
        </w:rPr>
      </w:pPr>
      <w:r>
        <w:rPr>
          <w:rFonts w:hint="eastAsia" w:ascii="仿宋" w:hAnsi="仿宋" w:cs="仿宋"/>
          <w:szCs w:val="24"/>
        </w:rPr>
        <w:t>“禽病综合诊断”赛项教师组</w:t>
      </w:r>
      <w:r>
        <w:rPr>
          <w:rFonts w:hint="eastAsia" w:ascii="仿宋_GB2312" w:hAnsi="仿宋" w:eastAsia="仿宋_GB2312"/>
        </w:rPr>
        <w:t>评分标准及评分细则</w:t>
      </w:r>
    </w:p>
    <w:tbl>
      <w:tblPr>
        <w:tblStyle w:val="6"/>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82"/>
        <w:gridCol w:w="502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920" w:type="dxa"/>
            <w:vAlign w:val="center"/>
          </w:tcPr>
          <w:p>
            <w:pPr>
              <w:autoSpaceDE w:val="0"/>
              <w:autoSpaceDN w:val="0"/>
              <w:ind w:firstLine="0" w:firstLineChars="0"/>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任务</w:t>
            </w:r>
          </w:p>
        </w:tc>
        <w:tc>
          <w:tcPr>
            <w:tcW w:w="1882" w:type="dxa"/>
            <w:vAlign w:val="center"/>
          </w:tcPr>
          <w:p>
            <w:pPr>
              <w:autoSpaceDE w:val="0"/>
              <w:autoSpaceDN w:val="0"/>
              <w:ind w:firstLine="0" w:firstLineChars="0"/>
              <w:jc w:val="center"/>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任务组成</w:t>
            </w:r>
          </w:p>
        </w:tc>
        <w:tc>
          <w:tcPr>
            <w:tcW w:w="5028" w:type="dxa"/>
            <w:vAlign w:val="center"/>
          </w:tcPr>
          <w:p>
            <w:pPr>
              <w:autoSpaceDE w:val="0"/>
              <w:autoSpaceDN w:val="0"/>
              <w:ind w:firstLine="420"/>
              <w:rPr>
                <w:rFonts w:ascii="黑体" w:hAnsi="黑体" w:eastAsia="黑体" w:cs="黑体"/>
                <w:b/>
                <w:sz w:val="21"/>
                <w:szCs w:val="21"/>
              </w:rPr>
            </w:pPr>
            <w:r>
              <w:rPr>
                <w:rFonts w:hint="eastAsia" w:ascii="黑体" w:hAnsi="黑体" w:eastAsia="黑体" w:cs="黑体"/>
                <w:color w:val="000000" w:themeColor="text1"/>
                <w:kern w:val="0"/>
                <w:sz w:val="21"/>
                <w:szCs w:val="21"/>
                <w14:textFill>
                  <w14:solidFill>
                    <w14:schemeClr w14:val="tx1"/>
                  </w14:solidFill>
                </w14:textFill>
              </w:rPr>
              <w:t>技能点</w:t>
            </w:r>
          </w:p>
        </w:tc>
        <w:tc>
          <w:tcPr>
            <w:tcW w:w="784" w:type="dxa"/>
            <w:vAlign w:val="center"/>
          </w:tcPr>
          <w:p>
            <w:pPr>
              <w:topLinePunct/>
              <w:adjustRightInd w:val="0"/>
              <w:snapToGrid w:val="0"/>
              <w:spacing w:line="240" w:lineRule="auto"/>
              <w:ind w:firstLine="0" w:firstLineChars="0"/>
              <w:rPr>
                <w:rFonts w:ascii="黑体" w:hAnsi="黑体" w:eastAsia="黑体" w:cs="黑体"/>
                <w:b/>
                <w:sz w:val="21"/>
                <w:szCs w:val="21"/>
              </w:rPr>
            </w:pPr>
            <w:r>
              <w:rPr>
                <w:rFonts w:hint="eastAsia" w:ascii="黑体" w:hAnsi="黑体" w:eastAsia="黑体" w:cs="黑体"/>
                <w:b/>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20" w:type="dxa"/>
            <w:vMerge w:val="restart"/>
            <w:vAlign w:val="center"/>
          </w:tcPr>
          <w:p>
            <w:pPr>
              <w:topLinePunct/>
              <w:adjustRightInd w:val="0"/>
              <w:snapToGrid w:val="0"/>
              <w:spacing w:line="240" w:lineRule="auto"/>
              <w:ind w:firstLine="0" w:firstLineChars="0"/>
              <w:jc w:val="left"/>
            </w:pPr>
            <w:r>
              <w:rPr>
                <w:rFonts w:hint="eastAsia" w:ascii="仿宋" w:hAnsi="仿宋" w:cs="宋体"/>
                <w:kern w:val="0"/>
              </w:rPr>
              <w:t>一、鸡翼下静脉采集血液样本</w:t>
            </w:r>
            <w:r>
              <w:t>（</w:t>
            </w:r>
            <w:r>
              <w:rPr>
                <w:rFonts w:hint="eastAsia"/>
              </w:rPr>
              <w:t>12%</w:t>
            </w:r>
            <w:r>
              <w:t>）</w:t>
            </w: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采血前准备</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合理保定，</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采血部位清洁与消毒，</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采血</w:t>
            </w:r>
            <w:r>
              <w:t>（</w:t>
            </w:r>
            <w:r>
              <w:rPr>
                <w:rFonts w:hint="eastAsia"/>
              </w:rPr>
              <w:t>6%</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采血方法，</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采血熟练程度，（要求一次进针采集所需血量，2次以上或血管外采集血液不得分）</w:t>
            </w:r>
          </w:p>
        </w:tc>
        <w:tc>
          <w:tcPr>
            <w:tcW w:w="784" w:type="dxa"/>
            <w:vAlign w:val="center"/>
          </w:tcPr>
          <w:p>
            <w:pPr>
              <w:topLinePunct/>
              <w:adjustRightInd w:val="0"/>
              <w:snapToGri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止血</w:t>
            </w:r>
            <w:r>
              <w:t>（</w:t>
            </w:r>
            <w:r>
              <w:rPr>
                <w:rFonts w:hint="eastAsia"/>
              </w:rPr>
              <w:t>1%</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退针后用棉球及时按压止血，方法正确，止血效果好，皮下无瘀血，</w:t>
            </w:r>
          </w:p>
        </w:tc>
        <w:tc>
          <w:tcPr>
            <w:tcW w:w="784" w:type="dxa"/>
            <w:vAlign w:val="center"/>
          </w:tcPr>
          <w:p>
            <w:pPr>
              <w:topLinePunct/>
              <w:adjustRightInd w:val="0"/>
              <w:snapToGrid w:val="0"/>
              <w:spacing w:line="240" w:lineRule="auto"/>
              <w:ind w:firstLine="0" w:firstLineChars="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pPr>
            <w:r>
              <w:rPr>
                <w:rFonts w:hint="eastAsia" w:ascii="仿宋" w:hAnsi="仿宋" w:cs="宋体"/>
                <w:kern w:val="0"/>
              </w:rPr>
              <w:t>血液样本处理</w:t>
            </w:r>
            <w:r>
              <w:t>（</w:t>
            </w:r>
            <w:r>
              <w:rPr>
                <w:rFonts w:hint="eastAsia"/>
              </w:rPr>
              <w:t>1%</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向后拉活塞预留血清析出空间，</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套上针帽，去除推杆，</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血液样本标识，</w:t>
            </w:r>
          </w:p>
        </w:tc>
        <w:tc>
          <w:tcPr>
            <w:tcW w:w="784" w:type="dxa"/>
            <w:vAlign w:val="center"/>
          </w:tcPr>
          <w:p>
            <w:pPr>
              <w:topLinePunct/>
              <w:adjustRightInd w:val="0"/>
              <w:snapToGrid w:val="0"/>
              <w:spacing w:line="240" w:lineRule="auto"/>
              <w:ind w:firstLine="0" w:firstLineChars="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填写样本采集记录单</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记录完整，</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记录规范，</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20" w:type="dxa"/>
            <w:vMerge w:val="restart"/>
            <w:vAlign w:val="center"/>
          </w:tcPr>
          <w:p>
            <w:pPr>
              <w:topLinePunct/>
              <w:adjustRightInd w:val="0"/>
              <w:snapToGrid w:val="0"/>
              <w:spacing w:line="240" w:lineRule="auto"/>
              <w:ind w:firstLine="0" w:firstLineChars="0"/>
              <w:jc w:val="left"/>
            </w:pPr>
            <w:r>
              <w:rPr>
                <w:rFonts w:hint="eastAsia"/>
              </w:rPr>
              <w:t>二、</w:t>
            </w:r>
            <w:r>
              <w:t>制</w:t>
            </w:r>
            <w:r>
              <w:rPr>
                <w:rFonts w:hint="eastAsia"/>
              </w:rPr>
              <w:t>作血涂</w:t>
            </w:r>
            <w:r>
              <w:t>片（</w:t>
            </w:r>
            <w:r>
              <w:rPr>
                <w:rFonts w:hint="eastAsia"/>
              </w:rPr>
              <w:t>10%</w:t>
            </w:r>
            <w: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rPr>
              <w:t>载玻片准备</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选择适合的玻片，</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玻片预处理，</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pPr>
            <w:r>
              <w:rPr>
                <w:rFonts w:hint="eastAsia"/>
              </w:rPr>
              <w:t>制作血涂片</w:t>
            </w:r>
            <w:r>
              <w:t>（</w:t>
            </w:r>
            <w:r>
              <w:rPr>
                <w:rFonts w:hint="eastAsia"/>
              </w:rPr>
              <w:t>8%</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取一张玻片为载片，另一张玻片为推片，制备血涂片，</w:t>
            </w:r>
          </w:p>
        </w:tc>
        <w:tc>
          <w:tcPr>
            <w:tcW w:w="784" w:type="dxa"/>
            <w:vMerge w:val="restart"/>
            <w:vAlign w:val="center"/>
          </w:tcPr>
          <w:p>
            <w:pPr>
              <w:topLinePunct/>
              <w:adjustRightInd w:val="0"/>
              <w:snapToGri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血涂</w:t>
            </w:r>
            <w:r>
              <w:rPr>
                <w:rFonts w:ascii="仿宋" w:hAnsi="仿宋" w:cs="宋体"/>
                <w:kern w:val="0"/>
              </w:rPr>
              <w:t>片厚度适宜，</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三、</w:t>
            </w:r>
            <w:r>
              <w:rPr>
                <w:rFonts w:ascii="仿宋" w:hAnsi="仿宋" w:cs="宋体"/>
                <w:kern w:val="0"/>
              </w:rPr>
              <w:t>染色（</w:t>
            </w:r>
            <w:r>
              <w:rPr>
                <w:rFonts w:hint="eastAsia" w:ascii="仿宋" w:hAnsi="仿宋" w:cs="宋体"/>
                <w:kern w:val="0"/>
              </w:rPr>
              <w:t>8</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血涂</w:t>
            </w:r>
            <w:r>
              <w:rPr>
                <w:rFonts w:ascii="仿宋" w:hAnsi="仿宋" w:cs="宋体"/>
                <w:kern w:val="0"/>
              </w:rPr>
              <w:t>片处理</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干燥</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用玻璃铅笔在玻片上划画及标识</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染色流程</w:t>
            </w:r>
            <w:r>
              <w:rPr>
                <w:rFonts w:hint="eastAsia" w:ascii="仿宋" w:hAnsi="仿宋" w:cs="宋体"/>
                <w:kern w:val="0"/>
              </w:rPr>
              <w:t>（或按染液说明使用）</w:t>
            </w:r>
            <w:r>
              <w:t>（</w:t>
            </w:r>
            <w:r>
              <w:rPr>
                <w:rFonts w:hint="eastAsia"/>
              </w:rPr>
              <w:t>6%</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滴</w:t>
            </w:r>
            <w:r>
              <w:rPr>
                <w:rFonts w:ascii="仿宋" w:hAnsi="仿宋" w:cs="宋体"/>
                <w:kern w:val="0"/>
              </w:rPr>
              <w:t>加染色液Ａ</w:t>
            </w:r>
            <w:r>
              <w:rPr>
                <w:rFonts w:hint="eastAsia" w:ascii="仿宋" w:hAnsi="仿宋" w:cs="宋体"/>
                <w:kern w:val="0"/>
              </w:rPr>
              <w:t>液，</w:t>
            </w:r>
            <w:r>
              <w:rPr>
                <w:rFonts w:ascii="仿宋" w:hAnsi="仿宋" w:cs="宋体"/>
                <w:kern w:val="0"/>
              </w:rPr>
              <w:t>染</w:t>
            </w:r>
            <w:r>
              <w:rPr>
                <w:rFonts w:hint="eastAsia" w:ascii="仿宋" w:hAnsi="仿宋" w:cs="宋体"/>
                <w:kern w:val="0"/>
              </w:rPr>
              <w:t>色，</w:t>
            </w:r>
          </w:p>
        </w:tc>
        <w:tc>
          <w:tcPr>
            <w:tcW w:w="784" w:type="dxa"/>
            <w:vMerge w:val="restart"/>
            <w:vAlign w:val="center"/>
          </w:tcPr>
          <w:p>
            <w:pPr>
              <w:topLinePunct/>
              <w:adjustRightInd w:val="0"/>
              <w:snapToGri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滴</w:t>
            </w:r>
            <w:r>
              <w:rPr>
                <w:rFonts w:ascii="仿宋" w:hAnsi="仿宋" w:cs="宋体"/>
                <w:kern w:val="0"/>
              </w:rPr>
              <w:t>加染色液</w:t>
            </w:r>
            <w:r>
              <w:rPr>
                <w:rFonts w:hint="eastAsia" w:ascii="仿宋" w:hAnsi="仿宋" w:cs="宋体"/>
                <w:kern w:val="0"/>
              </w:rPr>
              <w:t>B液，</w:t>
            </w:r>
            <w:r>
              <w:rPr>
                <w:rFonts w:ascii="仿宋" w:hAnsi="仿宋" w:cs="宋体"/>
                <w:kern w:val="0"/>
              </w:rPr>
              <w:t>染</w:t>
            </w:r>
            <w:r>
              <w:rPr>
                <w:rFonts w:hint="eastAsia" w:ascii="仿宋" w:hAnsi="仿宋" w:cs="宋体"/>
                <w:kern w:val="0"/>
              </w:rPr>
              <w:t>色并冲洗，</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吸水纸使用合理</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四、</w:t>
            </w:r>
            <w:r>
              <w:rPr>
                <w:rFonts w:ascii="仿宋" w:hAnsi="仿宋" w:cs="宋体"/>
                <w:kern w:val="0"/>
              </w:rPr>
              <w:t>镜检（</w:t>
            </w:r>
            <w:r>
              <w:rPr>
                <w:rFonts w:hint="eastAsia" w:ascii="仿宋" w:hAnsi="仿宋" w:cs="宋体"/>
                <w:kern w:val="0"/>
              </w:rPr>
              <w:t>10</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显微镜操作规范性</w:t>
            </w:r>
            <w:r>
              <w:t>（</w:t>
            </w:r>
            <w:r>
              <w:rPr>
                <w:rFonts w:hint="eastAsia"/>
              </w:rPr>
              <w:t>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接通显微镜电源</w:t>
            </w:r>
            <w:r>
              <w:rPr>
                <w:rFonts w:hint="eastAsia" w:ascii="仿宋" w:hAnsi="仿宋" w:cs="宋体"/>
                <w:kern w:val="0"/>
              </w:rPr>
              <w:t>，</w:t>
            </w:r>
            <w:r>
              <w:rPr>
                <w:rFonts w:ascii="仿宋" w:hAnsi="仿宋" w:cs="宋体"/>
                <w:kern w:val="0"/>
              </w:rPr>
              <w:t>打开开关</w:t>
            </w:r>
            <w:r>
              <w:rPr>
                <w:rFonts w:hint="eastAsia" w:ascii="仿宋" w:hAnsi="仿宋" w:cs="宋体"/>
                <w:kern w:val="0"/>
              </w:rPr>
              <w:t>，</w:t>
            </w:r>
            <w:r>
              <w:rPr>
                <w:rFonts w:ascii="仿宋" w:hAnsi="仿宋" w:cs="宋体"/>
                <w:kern w:val="0"/>
              </w:rPr>
              <w:t>调节亮度</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先用低倍镜找到视野</w:t>
            </w:r>
            <w:r>
              <w:rPr>
                <w:rFonts w:hint="eastAsia" w:ascii="仿宋" w:hAnsi="仿宋" w:cs="宋体"/>
                <w:kern w:val="0"/>
              </w:rPr>
              <w:t>，再</w:t>
            </w:r>
            <w:r>
              <w:rPr>
                <w:rFonts w:ascii="仿宋" w:hAnsi="仿宋" w:cs="宋体"/>
                <w:kern w:val="0"/>
              </w:rPr>
              <w:t>用</w:t>
            </w:r>
            <w:r>
              <w:rPr>
                <w:rFonts w:hint="eastAsia" w:ascii="仿宋" w:hAnsi="仿宋" w:cs="宋体"/>
                <w:kern w:val="0"/>
              </w:rPr>
              <w:t>高</w:t>
            </w:r>
            <w:r>
              <w:rPr>
                <w:rFonts w:ascii="仿宋" w:hAnsi="仿宋" w:cs="宋体"/>
                <w:kern w:val="0"/>
              </w:rPr>
              <w:t>倍镜找到视野</w:t>
            </w:r>
            <w:r>
              <w:rPr>
                <w:rFonts w:hint="eastAsia" w:ascii="仿宋" w:hAnsi="仿宋" w:cs="宋体"/>
                <w:kern w:val="0"/>
              </w:rPr>
              <w:t>，然后</w:t>
            </w:r>
            <w:r>
              <w:rPr>
                <w:rFonts w:ascii="仿宋" w:hAnsi="仿宋" w:cs="宋体"/>
                <w:kern w:val="0"/>
              </w:rPr>
              <w:t>使用油镜</w:t>
            </w:r>
            <w:r>
              <w:rPr>
                <w:rFonts w:hint="eastAsia" w:ascii="仿宋" w:hAnsi="仿宋" w:cs="宋体"/>
                <w:kern w:val="0"/>
              </w:rPr>
              <w:t>找到视野，</w:t>
            </w:r>
            <w:r>
              <w:rPr>
                <w:rFonts w:ascii="仿宋" w:hAnsi="仿宋" w:cs="宋体"/>
                <w:kern w:val="0"/>
              </w:rPr>
              <w:t>顺序正确，镜头转换</w:t>
            </w:r>
            <w:r>
              <w:rPr>
                <w:rFonts w:hint="eastAsia" w:ascii="仿宋" w:hAnsi="仿宋" w:cs="宋体"/>
                <w:kern w:val="0"/>
              </w:rPr>
              <w:t>等</w:t>
            </w:r>
            <w:r>
              <w:rPr>
                <w:rFonts w:ascii="仿宋" w:hAnsi="仿宋" w:cs="宋体"/>
                <w:kern w:val="0"/>
              </w:rPr>
              <w:t>操作规范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显微镜复位操作顺序正确，操作规范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显微镜的清洁与保养</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rPr>
                <w:rFonts w:ascii="仿宋" w:hAnsi="仿宋" w:cs="宋体"/>
                <w:kern w:val="0"/>
              </w:rPr>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视野清晰度</w:t>
            </w:r>
            <w:r>
              <w:t>（</w:t>
            </w:r>
            <w:r>
              <w:rPr>
                <w:rFonts w:hint="eastAsia"/>
              </w:rPr>
              <w:t>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油镜</w:t>
            </w:r>
            <w:r>
              <w:rPr>
                <w:rFonts w:hint="eastAsia" w:ascii="仿宋" w:hAnsi="仿宋" w:cs="宋体"/>
                <w:kern w:val="0"/>
              </w:rPr>
              <w:t>下，</w:t>
            </w:r>
            <w:r>
              <w:rPr>
                <w:rFonts w:ascii="仿宋" w:hAnsi="仿宋" w:cs="宋体"/>
                <w:kern w:val="0"/>
              </w:rPr>
              <w:t>视野清晰</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五、鸡的病理剖检（20</w:t>
            </w:r>
            <w:r>
              <w:rPr>
                <w:rFonts w:hint="eastAsia"/>
              </w:rPr>
              <w:t>%</w:t>
            </w:r>
            <w:r>
              <w:rPr>
                <w:rFonts w:hint="eastAsia" w:ascii="仿宋" w:hAnsi="仿宋" w:cs="宋体"/>
                <w:kern w:val="0"/>
              </w:rPr>
              <w:t>）</w:t>
            </w: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致死鸡</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心脏内注射空气致死鸡</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外观检查操作规范性</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外观检查头部</w:t>
            </w:r>
            <w:r>
              <w:rPr>
                <w:rFonts w:hint="eastAsia" w:ascii="仿宋" w:hAnsi="仿宋" w:cs="宋体"/>
                <w:kern w:val="0"/>
              </w:rPr>
              <w:t>口鼻眼</w:t>
            </w:r>
            <w:r>
              <w:rPr>
                <w:rFonts w:ascii="仿宋" w:hAnsi="仿宋" w:cs="宋体"/>
                <w:kern w:val="0"/>
              </w:rPr>
              <w:t>、脚鳞、泄殖腔、羽毛</w:t>
            </w:r>
            <w:r>
              <w:rPr>
                <w:rFonts w:hint="eastAsia" w:ascii="仿宋" w:hAnsi="仿宋" w:cs="宋体"/>
                <w:kern w:val="0"/>
              </w:rPr>
              <w:t>、</w:t>
            </w:r>
            <w:r>
              <w:rPr>
                <w:rFonts w:ascii="仿宋" w:hAnsi="仿宋" w:cs="宋体"/>
                <w:kern w:val="0"/>
              </w:rPr>
              <w:t>皮肤</w:t>
            </w:r>
            <w:r>
              <w:rPr>
                <w:rFonts w:hint="eastAsia" w:ascii="仿宋" w:hAnsi="仿宋" w:cs="宋体"/>
                <w:kern w:val="0"/>
              </w:rPr>
              <w:t>及营养状况</w:t>
            </w:r>
            <w:r>
              <w:rPr>
                <w:rFonts w:ascii="仿宋" w:hAnsi="仿宋" w:cs="宋体"/>
                <w:kern w:val="0"/>
              </w:rPr>
              <w:t>等</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消毒方法，死鸡摆放</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消毒方法操作规范</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髋关节脱位</w:t>
            </w:r>
            <w:r>
              <w:rPr>
                <w:rFonts w:hint="eastAsia" w:ascii="仿宋" w:hAnsi="仿宋" w:cs="宋体"/>
                <w:kern w:val="0"/>
              </w:rPr>
              <w:t>，</w:t>
            </w:r>
            <w:r>
              <w:rPr>
                <w:rFonts w:ascii="仿宋" w:hAnsi="仿宋" w:cs="宋体"/>
                <w:kern w:val="0"/>
              </w:rPr>
              <w:t>摆放稳固</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病理剖检方法，</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操作规范性</w:t>
            </w:r>
            <w:r>
              <w:t>（</w:t>
            </w:r>
            <w:r>
              <w:rPr>
                <w:rFonts w:hint="eastAsia"/>
              </w:rPr>
              <w:t>12%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消毒，</w:t>
            </w:r>
            <w:r>
              <w:rPr>
                <w:rFonts w:ascii="仿宋" w:hAnsi="仿宋" w:cs="宋体"/>
                <w:kern w:val="0"/>
              </w:rPr>
              <w:t>皮肤切开方法正确</w:t>
            </w:r>
            <w:r>
              <w:rPr>
                <w:rFonts w:hint="eastAsia" w:ascii="仿宋" w:hAnsi="仿宋" w:cs="宋体"/>
                <w:kern w:val="0"/>
              </w:rPr>
              <w:t>，</w:t>
            </w:r>
          </w:p>
        </w:tc>
        <w:tc>
          <w:tcPr>
            <w:tcW w:w="784" w:type="dxa"/>
            <w:vMerge w:val="restart"/>
            <w:vAlign w:val="center"/>
          </w:tcPr>
          <w:p>
            <w:pPr>
              <w:topLinePunct/>
              <w:adjustRightInd w:val="0"/>
              <w:snapToGrid w:val="0"/>
              <w:spacing w:line="240" w:lineRule="auto"/>
              <w:ind w:firstLine="0" w:firstLineChars="0"/>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剥离颈、胸、腹部皮肤，检查皮下组织、肌肉</w:t>
            </w:r>
            <w:r>
              <w:rPr>
                <w:rFonts w:hint="eastAsia" w:ascii="仿宋" w:hAnsi="仿宋" w:cs="宋体"/>
                <w:kern w:val="0"/>
              </w:rPr>
              <w:t>、淋巴组织、坐骨神经、鼻腔、脑</w:t>
            </w:r>
            <w:r>
              <w:rPr>
                <w:rFonts w:ascii="仿宋" w:hAnsi="仿宋" w:cs="宋体"/>
                <w:kern w:val="0"/>
              </w:rPr>
              <w:t>等</w:t>
            </w:r>
            <w:r>
              <w:rPr>
                <w:rFonts w:hint="eastAsia" w:ascii="仿宋" w:hAnsi="仿宋" w:cs="宋体"/>
                <w:kern w:val="0"/>
              </w:rPr>
              <w:t>组织器官，</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切</w:t>
            </w:r>
            <w:r>
              <w:rPr>
                <w:rFonts w:hint="eastAsia" w:ascii="仿宋" w:hAnsi="仿宋" w:cs="宋体"/>
                <w:kern w:val="0"/>
              </w:rPr>
              <w:t>开皮肤并消毒，打开</w:t>
            </w:r>
            <w:r>
              <w:rPr>
                <w:rFonts w:ascii="仿宋" w:hAnsi="仿宋" w:cs="宋体"/>
                <w:kern w:val="0"/>
              </w:rPr>
              <w:t>胸</w:t>
            </w:r>
            <w:r>
              <w:rPr>
                <w:rFonts w:hint="eastAsia" w:ascii="仿宋" w:hAnsi="仿宋" w:cs="宋体"/>
                <w:kern w:val="0"/>
              </w:rPr>
              <w:t>腹腔</w:t>
            </w:r>
            <w:r>
              <w:rPr>
                <w:rFonts w:ascii="仿宋" w:hAnsi="仿宋" w:cs="宋体"/>
                <w:kern w:val="0"/>
              </w:rPr>
              <w:t>，充分显露胸腹腔脏器</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心血管、呼吸、消化、泌尿、生殖、免疫等器官及胸腹腔剖解及检查，</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器械规范使用，包括持械方法、器械消毒与合理摆放等，</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病料处理</w:t>
            </w:r>
            <w:r>
              <w:t>（</w:t>
            </w:r>
            <w:r>
              <w:rPr>
                <w:rFonts w:hint="eastAsia"/>
              </w:rPr>
              <w:t>2%</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病鸡及废弃物处理规范</w:t>
            </w:r>
            <w:r>
              <w:rPr>
                <w:rFonts w:hint="eastAsia" w:ascii="仿宋" w:hAnsi="仿宋" w:cs="宋体"/>
                <w:kern w:val="0"/>
              </w:rPr>
              <w:t>，</w:t>
            </w:r>
          </w:p>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桌面、</w:t>
            </w:r>
            <w:r>
              <w:rPr>
                <w:rFonts w:ascii="仿宋" w:hAnsi="仿宋" w:cs="宋体"/>
                <w:kern w:val="0"/>
              </w:rPr>
              <w:t>瓷盘</w:t>
            </w:r>
            <w:r>
              <w:rPr>
                <w:rFonts w:hint="eastAsia" w:ascii="仿宋" w:hAnsi="仿宋" w:cs="宋体"/>
                <w:kern w:val="0"/>
              </w:rPr>
              <w:t>整洁，</w:t>
            </w:r>
          </w:p>
        </w:tc>
        <w:tc>
          <w:tcPr>
            <w:tcW w:w="784" w:type="dxa"/>
            <w:vAlign w:val="center"/>
          </w:tcPr>
          <w:p>
            <w:pPr>
              <w:topLinePunct/>
              <w:adjustRightInd w:val="0"/>
              <w:snapToGri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六、鸡</w:t>
            </w:r>
            <w:r>
              <w:rPr>
                <w:rFonts w:ascii="仿宋" w:hAnsi="仿宋" w:cs="宋体"/>
                <w:kern w:val="0"/>
              </w:rPr>
              <w:t>病理剖</w:t>
            </w:r>
            <w:r>
              <w:rPr>
                <w:rFonts w:hint="eastAsia" w:ascii="仿宋" w:hAnsi="仿宋" w:cs="宋体"/>
                <w:kern w:val="0"/>
              </w:rPr>
              <w:t>检</w:t>
            </w:r>
            <w:r>
              <w:rPr>
                <w:rFonts w:ascii="仿宋" w:hAnsi="仿宋" w:cs="宋体"/>
                <w:kern w:val="0"/>
              </w:rPr>
              <w:t>记录（</w:t>
            </w:r>
            <w:r>
              <w:rPr>
                <w:rFonts w:hint="eastAsia" w:ascii="仿宋" w:hAnsi="仿宋" w:cs="宋体"/>
                <w:kern w:val="0"/>
              </w:rPr>
              <w:t>20</w:t>
            </w:r>
            <w:r>
              <w:rPr>
                <w:rFonts w:hint="eastAsia"/>
              </w:rPr>
              <w:t>%</w:t>
            </w:r>
            <w:r>
              <w:rPr>
                <w:rFonts w:ascii="仿宋" w:hAnsi="仿宋" w:cs="宋体"/>
                <w:kern w:val="0"/>
              </w:rPr>
              <w:t>）</w:t>
            </w:r>
          </w:p>
        </w:tc>
        <w:tc>
          <w:tcPr>
            <w:tcW w:w="1882" w:type="dxa"/>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外观、剖检病变识别及显微镜检查结果记录准确性</w:t>
            </w:r>
            <w:r>
              <w:t>（</w:t>
            </w:r>
            <w:r>
              <w:rPr>
                <w:rFonts w:hint="eastAsia"/>
              </w:rPr>
              <w:t>15%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外观检查结果记录，内容填写正确，用词规范，</w:t>
            </w:r>
          </w:p>
        </w:tc>
        <w:tc>
          <w:tcPr>
            <w:tcW w:w="784" w:type="dxa"/>
            <w:vMerge w:val="restart"/>
            <w:vAlign w:val="center"/>
          </w:tcPr>
          <w:p>
            <w:pPr>
              <w:topLinePunct/>
              <w:adjustRightInd w:val="0"/>
              <w:snapToGrid w:val="0"/>
              <w:spacing w:line="240" w:lineRule="auto"/>
              <w:ind w:firstLine="0" w:firstLineChars="0"/>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病理</w:t>
            </w:r>
            <w:r>
              <w:rPr>
                <w:rFonts w:ascii="仿宋" w:hAnsi="仿宋" w:cs="宋体"/>
                <w:kern w:val="0"/>
              </w:rPr>
              <w:t>剖</w:t>
            </w:r>
            <w:r>
              <w:rPr>
                <w:rFonts w:hint="eastAsia" w:ascii="仿宋" w:hAnsi="仿宋" w:cs="宋体"/>
                <w:kern w:val="0"/>
              </w:rPr>
              <w:t>检</w:t>
            </w:r>
            <w:r>
              <w:rPr>
                <w:rFonts w:ascii="仿宋" w:hAnsi="仿宋" w:cs="宋体"/>
                <w:kern w:val="0"/>
              </w:rPr>
              <w:t>结果记录，内容填写</w:t>
            </w:r>
            <w:r>
              <w:rPr>
                <w:rFonts w:hint="eastAsia" w:ascii="仿宋" w:hAnsi="仿宋" w:cs="宋体"/>
                <w:kern w:val="0"/>
              </w:rPr>
              <w:t>正</w:t>
            </w:r>
            <w:r>
              <w:rPr>
                <w:rFonts w:ascii="仿宋" w:hAnsi="仿宋" w:cs="宋体"/>
                <w:kern w:val="0"/>
              </w:rPr>
              <w:t>确，用词规范</w:t>
            </w:r>
            <w:r>
              <w:rPr>
                <w:rFonts w:hint="eastAsia" w:ascii="仿宋" w:hAnsi="仿宋" w:cs="宋体"/>
                <w:kern w:val="0"/>
              </w:rPr>
              <w:t>，</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Merge w:val="continue"/>
            <w:vAlign w:val="center"/>
          </w:tcPr>
          <w:p>
            <w:pPr>
              <w:topLinePunct/>
              <w:adjustRightInd w:val="0"/>
              <w:snapToGrid w:val="0"/>
              <w:spacing w:line="240" w:lineRule="auto"/>
              <w:ind w:firstLine="480"/>
              <w:jc w:val="left"/>
              <w:rPr>
                <w:rFonts w:ascii="仿宋" w:hAnsi="仿宋" w:cs="宋体"/>
                <w:kern w:val="0"/>
              </w:rPr>
            </w:pP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显微镜检查结果记录，内容填写正确，用词规范，</w:t>
            </w:r>
          </w:p>
        </w:tc>
        <w:tc>
          <w:tcPr>
            <w:tcW w:w="784" w:type="dxa"/>
            <w:vMerge w:val="continue"/>
            <w:vAlign w:val="center"/>
          </w:tcPr>
          <w:p>
            <w:pPr>
              <w:topLinePunct/>
              <w:adjustRightInd w:val="0"/>
              <w:snapToGrid w:val="0"/>
              <w:spacing w:line="240"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vAlign w:val="center"/>
          </w:tcPr>
          <w:p>
            <w:pPr>
              <w:topLinePunct/>
              <w:adjustRightInd w:val="0"/>
              <w:snapToGrid w:val="0"/>
              <w:spacing w:line="240" w:lineRule="auto"/>
              <w:ind w:firstLine="480"/>
              <w:jc w:val="left"/>
            </w:pPr>
          </w:p>
        </w:tc>
        <w:tc>
          <w:tcPr>
            <w:tcW w:w="1882" w:type="dxa"/>
            <w:vAlign w:val="center"/>
          </w:tcPr>
          <w:p>
            <w:pPr>
              <w:topLinePunct/>
              <w:adjustRightInd w:val="0"/>
              <w:snapToGrid w:val="0"/>
              <w:spacing w:line="240" w:lineRule="auto"/>
              <w:ind w:firstLine="0" w:firstLineChars="0"/>
              <w:jc w:val="left"/>
              <w:rPr>
                <w:rFonts w:ascii="仿宋" w:hAnsi="仿宋" w:cs="宋体"/>
                <w:kern w:val="0"/>
              </w:rPr>
            </w:pPr>
            <w:r>
              <w:rPr>
                <w:rFonts w:hint="eastAsia" w:ascii="仿宋" w:hAnsi="仿宋" w:cs="宋体"/>
                <w:kern w:val="0"/>
              </w:rPr>
              <w:t>记录填写规范、完整，综合结论准确性</w:t>
            </w:r>
            <w:r>
              <w:t>（</w:t>
            </w:r>
            <w:r>
              <w:rPr>
                <w:rFonts w:hint="eastAsia"/>
              </w:rPr>
              <w:t>5%</w:t>
            </w:r>
            <w:r>
              <w:t>）</w:t>
            </w:r>
          </w:p>
        </w:tc>
        <w:tc>
          <w:tcPr>
            <w:tcW w:w="5028" w:type="dxa"/>
            <w:vAlign w:val="center"/>
          </w:tcPr>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结论</w:t>
            </w:r>
            <w:r>
              <w:rPr>
                <w:rFonts w:hint="eastAsia" w:ascii="仿宋" w:hAnsi="仿宋" w:cs="宋体"/>
                <w:kern w:val="0"/>
              </w:rPr>
              <w:t>客观、完整，</w:t>
            </w:r>
          </w:p>
          <w:p>
            <w:pPr>
              <w:topLinePunct/>
              <w:adjustRightInd w:val="0"/>
              <w:snapToGrid w:val="0"/>
              <w:spacing w:line="240" w:lineRule="auto"/>
              <w:ind w:firstLine="0" w:firstLineChars="0"/>
              <w:jc w:val="left"/>
              <w:rPr>
                <w:rFonts w:ascii="仿宋" w:hAnsi="仿宋" w:cs="宋体"/>
                <w:kern w:val="0"/>
              </w:rPr>
            </w:pPr>
            <w:r>
              <w:rPr>
                <w:rFonts w:ascii="仿宋" w:hAnsi="仿宋" w:cs="宋体"/>
                <w:kern w:val="0"/>
              </w:rPr>
              <w:t>用词规范</w:t>
            </w:r>
            <w:r>
              <w:rPr>
                <w:rFonts w:hint="eastAsia" w:ascii="仿宋" w:hAnsi="仿宋" w:cs="宋体"/>
                <w:kern w:val="0"/>
              </w:rPr>
              <w:t>，</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restart"/>
            <w:vAlign w:val="center"/>
          </w:tcPr>
          <w:p>
            <w:pPr>
              <w:topLinePunct/>
              <w:adjustRightInd w:val="0"/>
              <w:snapToGrid w:val="0"/>
              <w:spacing w:line="240" w:lineRule="auto"/>
              <w:ind w:firstLine="0" w:firstLineChars="0"/>
              <w:jc w:val="left"/>
              <w:rPr>
                <w:rFonts w:ascii="仿宋" w:hAnsi="仿宋" w:cs="宋体"/>
                <w:kern w:val="0"/>
              </w:rPr>
            </w:pPr>
            <w:r>
              <w:rPr>
                <w:rFonts w:hint="eastAsia"/>
              </w:rPr>
              <w:t>七、职业素养（20%）</w:t>
            </w:r>
          </w:p>
        </w:tc>
        <w:tc>
          <w:tcPr>
            <w:tcW w:w="5028" w:type="dxa"/>
            <w:vAlign w:val="center"/>
          </w:tcPr>
          <w:p>
            <w:pPr>
              <w:autoSpaceDE w:val="0"/>
              <w:autoSpaceDN w:val="0"/>
              <w:ind w:firstLine="0" w:firstLineChars="0"/>
              <w:jc w:val="left"/>
              <w:rPr>
                <w:rFonts w:ascii="仿宋" w:hAnsi="仿宋" w:cs="宋体"/>
                <w:kern w:val="0"/>
              </w:rPr>
            </w:pPr>
            <w:r>
              <w:rPr>
                <w:rFonts w:hint="eastAsia" w:ascii="仿宋" w:hAnsi="仿宋" w:cs="仿宋"/>
                <w:bCs/>
                <w:color w:val="000000" w:themeColor="text1"/>
                <w:kern w:val="0"/>
                <w:szCs w:val="24"/>
                <w14:textFill>
                  <w14:solidFill>
                    <w14:schemeClr w14:val="tx1"/>
                  </w14:solidFill>
                </w14:textFill>
              </w:rPr>
              <w:t>1、</w:t>
            </w:r>
            <w:r>
              <w:rPr>
                <w:rFonts w:hint="eastAsia" w:ascii="仿宋" w:hAnsi="仿宋" w:cs="仿宋"/>
                <w:bCs/>
                <w:szCs w:val="24"/>
              </w:rPr>
              <w:t>安全意识</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continue"/>
            <w:vAlign w:val="center"/>
          </w:tcPr>
          <w:p>
            <w:pPr>
              <w:topLinePunct/>
              <w:adjustRightInd w:val="0"/>
              <w:snapToGrid w:val="0"/>
              <w:spacing w:line="240" w:lineRule="auto"/>
              <w:ind w:firstLine="0" w:firstLineChars="0"/>
              <w:jc w:val="left"/>
              <w:rPr>
                <w:rFonts w:ascii="仿宋" w:hAnsi="仿宋" w:cs="宋体"/>
                <w:kern w:val="0"/>
              </w:rPr>
            </w:pPr>
          </w:p>
        </w:tc>
        <w:tc>
          <w:tcPr>
            <w:tcW w:w="5028" w:type="dxa"/>
            <w:vAlign w:val="center"/>
          </w:tcPr>
          <w:p>
            <w:pPr>
              <w:autoSpaceDE w:val="0"/>
              <w:autoSpaceDN w:val="0"/>
              <w:ind w:firstLine="0" w:firstLineChars="0"/>
              <w:jc w:val="left"/>
              <w:rPr>
                <w:rFonts w:ascii="仿宋" w:hAnsi="仿宋" w:cs="宋体"/>
                <w:kern w:val="0"/>
              </w:rPr>
            </w:pPr>
            <w:r>
              <w:rPr>
                <w:rFonts w:hint="eastAsia" w:ascii="仿宋" w:hAnsi="仿宋" w:cs="仿宋"/>
                <w:color w:val="000000" w:themeColor="text1"/>
                <w:kern w:val="0"/>
                <w:szCs w:val="24"/>
                <w14:textFill>
                  <w14:solidFill>
                    <w14:schemeClr w14:val="tx1"/>
                  </w14:solidFill>
                </w14:textFill>
              </w:rPr>
              <w:t>2、</w:t>
            </w:r>
            <w:r>
              <w:rPr>
                <w:rFonts w:hint="eastAsia" w:ascii="仿宋" w:hAnsi="仿宋" w:cs="仿宋"/>
                <w:bCs/>
                <w:szCs w:val="24"/>
              </w:rPr>
              <w:t>团队协作</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continue"/>
            <w:vAlign w:val="center"/>
          </w:tcPr>
          <w:p>
            <w:pPr>
              <w:topLinePunct/>
              <w:adjustRightInd w:val="0"/>
              <w:snapToGrid w:val="0"/>
              <w:spacing w:line="240" w:lineRule="auto"/>
              <w:ind w:firstLine="0" w:firstLineChars="0"/>
              <w:jc w:val="left"/>
              <w:rPr>
                <w:rFonts w:ascii="仿宋" w:hAnsi="仿宋" w:cs="宋体"/>
                <w:kern w:val="0"/>
              </w:rPr>
            </w:pPr>
          </w:p>
        </w:tc>
        <w:tc>
          <w:tcPr>
            <w:tcW w:w="5028" w:type="dxa"/>
            <w:vAlign w:val="center"/>
          </w:tcPr>
          <w:p>
            <w:pPr>
              <w:autoSpaceDE w:val="0"/>
              <w:autoSpaceDN w:val="0"/>
              <w:ind w:firstLine="0" w:firstLineChars="0"/>
              <w:jc w:val="left"/>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3、</w:t>
            </w:r>
            <w:r>
              <w:rPr>
                <w:rFonts w:hint="eastAsia" w:ascii="仿宋" w:hAnsi="仿宋" w:cs="仿宋"/>
                <w:bCs/>
                <w:szCs w:val="24"/>
              </w:rPr>
              <w:t>无菌意识</w:t>
            </w:r>
          </w:p>
        </w:tc>
        <w:tc>
          <w:tcPr>
            <w:tcW w:w="784" w:type="dxa"/>
            <w:vAlign w:val="center"/>
          </w:tcPr>
          <w:p>
            <w:pPr>
              <w:topLinePunct/>
              <w:adjustRightInd w:val="0"/>
              <w:snapToGrid w:val="0"/>
              <w:spacing w:line="240" w:lineRule="auto"/>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02" w:type="dxa"/>
            <w:gridSpan w:val="2"/>
            <w:vMerge w:val="continue"/>
            <w:vAlign w:val="center"/>
          </w:tcPr>
          <w:p>
            <w:pPr>
              <w:topLinePunct/>
              <w:adjustRightInd w:val="0"/>
              <w:snapToGrid w:val="0"/>
              <w:spacing w:line="240" w:lineRule="auto"/>
              <w:ind w:firstLine="0" w:firstLineChars="0"/>
              <w:jc w:val="left"/>
              <w:rPr>
                <w:rFonts w:ascii="仿宋" w:hAnsi="仿宋" w:cs="宋体"/>
                <w:kern w:val="0"/>
              </w:rPr>
            </w:pPr>
          </w:p>
        </w:tc>
        <w:tc>
          <w:tcPr>
            <w:tcW w:w="5028" w:type="dxa"/>
            <w:vAlign w:val="center"/>
          </w:tcPr>
          <w:p>
            <w:pPr>
              <w:autoSpaceDE w:val="0"/>
              <w:autoSpaceDN w:val="0"/>
              <w:ind w:firstLine="0" w:firstLineChars="0"/>
              <w:jc w:val="left"/>
              <w:rPr>
                <w:rFonts w:ascii="仿宋" w:hAnsi="仿宋" w:cs="宋体"/>
                <w:kern w:val="0"/>
              </w:rPr>
            </w:pPr>
            <w:r>
              <w:rPr>
                <w:rFonts w:hint="eastAsia" w:ascii="仿宋" w:hAnsi="仿宋" w:cs="宋体"/>
                <w:kern w:val="0"/>
              </w:rPr>
              <w:t>4、创新意识</w:t>
            </w:r>
          </w:p>
        </w:tc>
        <w:tc>
          <w:tcPr>
            <w:tcW w:w="784" w:type="dxa"/>
            <w:vAlign w:val="center"/>
          </w:tcPr>
          <w:p>
            <w:pPr>
              <w:topLinePunct/>
              <w:adjustRightInd w:val="0"/>
              <w:snapToGrid w:val="0"/>
              <w:spacing w:line="240" w:lineRule="auto"/>
              <w:ind w:firstLine="0" w:firstLineChars="0"/>
            </w:pPr>
            <w:r>
              <w:rPr>
                <w:rFonts w:hint="eastAsia"/>
              </w:rPr>
              <w:t>5%</w:t>
            </w:r>
          </w:p>
        </w:tc>
      </w:tr>
    </w:tbl>
    <w:p>
      <w:pPr>
        <w:ind w:firstLine="482"/>
        <w:rPr>
          <w:rFonts w:ascii="仿宋" w:hAnsi="仿宋" w:cs="仿宋"/>
          <w:b/>
          <w:szCs w:val="24"/>
        </w:rPr>
      </w:pPr>
      <w:r>
        <w:rPr>
          <w:rFonts w:hint="eastAsia" w:ascii="仿宋" w:hAnsi="仿宋" w:cs="仿宋"/>
          <w:b/>
          <w:szCs w:val="24"/>
        </w:rPr>
        <w:t>十二、奖项设定</w:t>
      </w:r>
    </w:p>
    <w:p>
      <w:pPr>
        <w:keepNext/>
        <w:keepLines/>
        <w:ind w:firstLine="482"/>
        <w:outlineLvl w:val="2"/>
        <w:rPr>
          <w:rFonts w:cs="Times New Roman"/>
          <w:b/>
          <w:bCs/>
          <w:szCs w:val="24"/>
        </w:rPr>
      </w:pPr>
      <w:r>
        <w:rPr>
          <w:rFonts w:hint="eastAsia" w:cs="Times New Roman"/>
          <w:b/>
          <w:bCs/>
          <w:szCs w:val="24"/>
        </w:rPr>
        <w:t>（一）</w:t>
      </w:r>
      <w:r>
        <w:rPr>
          <w:rFonts w:cs="Times New Roman"/>
          <w:b/>
          <w:bCs/>
          <w:szCs w:val="24"/>
        </w:rP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keepNext/>
        <w:keepLines/>
        <w:ind w:firstLine="482"/>
        <w:outlineLvl w:val="2"/>
        <w:rPr>
          <w:rFonts w:cs="Times New Roman"/>
          <w:b/>
          <w:bCs/>
          <w:szCs w:val="24"/>
        </w:rPr>
      </w:pPr>
      <w:r>
        <w:rPr>
          <w:rFonts w:hint="eastAsia" w:cs="Times New Roman"/>
          <w:b/>
          <w:bCs/>
          <w:szCs w:val="24"/>
        </w:rPr>
        <w:t>（二）</w:t>
      </w:r>
      <w:r>
        <w:rPr>
          <w:rFonts w:cs="Times New Roman"/>
          <w:b/>
          <w:bCs/>
          <w:szCs w:val="24"/>
        </w:rP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ind w:firstLine="482"/>
        <w:rPr>
          <w:rFonts w:ascii="仿宋" w:hAnsi="仿宋" w:cs="仿宋"/>
          <w:b/>
          <w:szCs w:val="24"/>
        </w:rPr>
      </w:pPr>
      <w:r>
        <w:rPr>
          <w:rFonts w:hint="eastAsia" w:ascii="仿宋" w:hAnsi="仿宋" w:cs="仿宋"/>
          <w:b/>
          <w:szCs w:val="24"/>
        </w:rPr>
        <w:t>十三、赛场预案</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赛前成立由巡视员、专家组长、裁判长、监督组长、仲裁组长</w:t>
      </w:r>
      <w:r>
        <w:rPr>
          <w:rFonts w:hint="eastAsia"/>
          <w:color w:val="000000" w:themeColor="text1"/>
          <w14:textFill>
            <w14:solidFill>
              <w14:schemeClr w14:val="tx1"/>
            </w14:solidFill>
          </w14:textFill>
        </w:rPr>
        <w:t>、承办校领导等</w:t>
      </w:r>
      <w:r>
        <w:rPr>
          <w:color w:val="000000" w:themeColor="text1"/>
          <w14:textFill>
            <w14:solidFill>
              <w14:schemeClr w14:val="tx1"/>
            </w14:solidFill>
          </w14:textFill>
        </w:rPr>
        <w:t>相关人员组成的应急处理小组，比赛期间发生任何意外事故，发现者应第一时间报告</w:t>
      </w:r>
      <w:r>
        <w:rPr>
          <w:rFonts w:hint="eastAsia"/>
          <w:color w:val="000000" w:themeColor="text1"/>
          <w14:textFill>
            <w14:solidFill>
              <w14:schemeClr w14:val="tx1"/>
            </w14:solidFill>
          </w14:textFill>
        </w:rPr>
        <w:t>专</w:t>
      </w:r>
      <w:r>
        <w:rPr>
          <w:color w:val="000000" w:themeColor="text1"/>
          <w14:textFill>
            <w14:solidFill>
              <w14:schemeClr w14:val="tx1"/>
            </w14:solidFill>
          </w14:textFill>
        </w:rPr>
        <w:t>家组长，立即采取措施避免事态扩大，启动应急预案予以解决并报告大赛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。赛项出现重大安全问题可以停赛，是否停赛由赛项</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决定。事后，应向大赛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报告详细情况。</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（一）医疗及安全事故预案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1.现场布置急救设施（如：120急救车和供电车场馆外等候等）。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2.赛场内设置医疗救护区（如：竞赛期间，安排医生随时处理突发的医疗事故）。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3.竞赛期间偶发大规模意外事件，立即启动《偶发大规模意外事件处理应急预案》（采取中止比赛、快速疏散人群等措施避免事态扩大，并第一时间报告赛区执委会）。</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（二）水电事件应急预案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制订责任到人的事件处理小组，竞赛时现场值守，突发水、电供给不良时及时响应，维持秩序的同时，调配专业的人员，及时查明原因、排除故障。（如现场配置水桶、应急发电车值守等）。</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（三）火灾事件应急预案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（四）竞赛设备损坏应急预案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制订责任到人的竞赛设备损坏应急处理小组，竞赛时现场值守。赛场每个工位由赛场工作人员或厂方技术人员负责，及时解决比赛中突发的设备故障，解决不了的，启用备用工位，保证竞赛正常进行。</w:t>
      </w:r>
    </w:p>
    <w:p>
      <w:pPr>
        <w:numPr>
          <w:ilvl w:val="0"/>
          <w:numId w:val="4"/>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赛卷应急预案</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比赛过程中一旦出现赛卷密等问题，立即由巡视员、专家组长、裁判长、监督组长和仲裁组长会商，并向</w:t>
      </w:r>
      <w:r>
        <w:rPr>
          <w:color w:val="000000" w:themeColor="text1"/>
          <w14:textFill>
            <w14:solidFill>
              <w14:schemeClr w14:val="tx1"/>
            </w14:solidFill>
          </w14:textFill>
        </w:rPr>
        <w:t>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，启用备用赛卷。</w:t>
      </w:r>
    </w:p>
    <w:p>
      <w:pPr>
        <w:ind w:firstLine="482"/>
        <w:rPr>
          <w:rFonts w:ascii="仿宋" w:hAnsi="仿宋" w:cs="仿宋"/>
          <w:b/>
          <w:szCs w:val="24"/>
        </w:rPr>
      </w:pPr>
      <w:r>
        <w:rPr>
          <w:rFonts w:hint="eastAsia" w:ascii="仿宋" w:hAnsi="仿宋" w:cs="仿宋"/>
          <w:b/>
          <w:szCs w:val="24"/>
        </w:rPr>
        <w:t>十四、赛项安全</w:t>
      </w:r>
    </w:p>
    <w:p>
      <w:pPr>
        <w:ind w:firstLine="480"/>
        <w:rPr>
          <w:rFonts w:cs="Times New Roman"/>
          <w:szCs w:val="24"/>
        </w:rPr>
      </w:pPr>
      <w:r>
        <w:rPr>
          <w:rFonts w:hint="eastAsia" w:cs="Times New Roman"/>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2"/>
        <w:rPr>
          <w:rFonts w:cs="Times New Roman"/>
          <w:b/>
          <w:bCs/>
          <w:szCs w:val="24"/>
        </w:rPr>
      </w:pPr>
      <w:bookmarkStart w:id="1" w:name="_Toc361563584"/>
      <w:r>
        <w:rPr>
          <w:rFonts w:hint="eastAsia" w:cs="Times New Roman"/>
          <w:b/>
          <w:bCs/>
          <w:szCs w:val="24"/>
        </w:rPr>
        <w:t>（一）比赛环境</w:t>
      </w:r>
      <w:bookmarkEnd w:id="1"/>
    </w:p>
    <w:p>
      <w:pPr>
        <w:ind w:firstLine="480"/>
        <w:rPr>
          <w:rFonts w:cs="Times New Roman"/>
          <w:szCs w:val="24"/>
        </w:rPr>
      </w:pPr>
      <w:r>
        <w:rPr>
          <w:rFonts w:hint="eastAsia" w:cs="Times New Roman"/>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szCs w:val="24"/>
        </w:rPr>
      </w:pPr>
      <w:r>
        <w:rPr>
          <w:rFonts w:hint="eastAsia" w:cs="Times New Roman"/>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szCs w:val="24"/>
        </w:rPr>
      </w:pPr>
      <w:r>
        <w:rPr>
          <w:rFonts w:hint="eastAsia" w:cs="Times New Roman"/>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szCs w:val="24"/>
        </w:rPr>
      </w:pPr>
      <w:r>
        <w:rPr>
          <w:rFonts w:hint="eastAsia" w:cs="Times New Roman"/>
          <w:szCs w:val="24"/>
        </w:rPr>
        <w:t>承办单位制定开放赛场和体验区的人员疏导方案。赛场环境中存在人员密集、车流人流交错的区域，除了设置齐全的指示标志外，须增加引导人员，并开辟备用通道。</w:t>
      </w:r>
    </w:p>
    <w:p>
      <w:pPr>
        <w:ind w:firstLine="480"/>
        <w:rPr>
          <w:rFonts w:cs="Times New Roman"/>
          <w:szCs w:val="24"/>
        </w:rPr>
      </w:pPr>
      <w:r>
        <w:rPr>
          <w:rFonts w:hint="eastAsia" w:cs="Times New Roman"/>
          <w:szCs w:val="24"/>
        </w:rPr>
        <w:t xml:space="preserve"> 大赛期间，承办单位应在赛场管理的关键岗位增加力量并建立安全管理日志。</w:t>
      </w:r>
    </w:p>
    <w:p>
      <w:pPr>
        <w:ind w:firstLine="480"/>
        <w:rPr>
          <w:rFonts w:cs="Times New Roman"/>
          <w:szCs w:val="24"/>
        </w:rPr>
      </w:pPr>
      <w:r>
        <w:rPr>
          <w:rFonts w:hint="eastAsia" w:cs="Times New Roman"/>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2"/>
        <w:rPr>
          <w:rFonts w:cs="Times New Roman"/>
          <w:b/>
          <w:bCs/>
          <w:szCs w:val="24"/>
        </w:rPr>
      </w:pPr>
      <w:bookmarkStart w:id="2" w:name="_Toc361563585"/>
      <w:r>
        <w:rPr>
          <w:rFonts w:hint="eastAsia" w:cs="Times New Roman"/>
          <w:b/>
          <w:bCs/>
          <w:szCs w:val="24"/>
        </w:rPr>
        <w:t>（二）生活条件</w:t>
      </w:r>
      <w:bookmarkEnd w:id="2"/>
    </w:p>
    <w:p>
      <w:pPr>
        <w:ind w:firstLine="480"/>
        <w:rPr>
          <w:rFonts w:cs="Times New Roman"/>
          <w:szCs w:val="24"/>
        </w:rPr>
      </w:pPr>
      <w:r>
        <w:rPr>
          <w:rFonts w:hint="eastAsia" w:cs="Times New Roman"/>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szCs w:val="24"/>
        </w:rPr>
      </w:pPr>
      <w:r>
        <w:rPr>
          <w:rFonts w:hint="eastAsia" w:cs="Times New Roman"/>
          <w:szCs w:val="24"/>
        </w:rPr>
        <w:t xml:space="preserve"> 比赛期间安排的住宿地应具有宾馆/住宿经营许可资质。以学校宿舍作为住宿地的，大赛期间的住宿、卫生、饮食安全等由提供宿舍的学校负责。</w:t>
      </w:r>
    </w:p>
    <w:p>
      <w:pPr>
        <w:ind w:firstLine="480"/>
        <w:rPr>
          <w:rFonts w:cs="Times New Roman"/>
          <w:szCs w:val="24"/>
        </w:rPr>
      </w:pPr>
      <w:r>
        <w:rPr>
          <w:rFonts w:hint="eastAsia" w:cs="Times New Roman"/>
          <w:szCs w:val="24"/>
        </w:rPr>
        <w:t xml:space="preserve"> 大赛期间承办单位须保障比赛期间选手、指导教师和裁判员、工作人员的交通安全。</w:t>
      </w:r>
    </w:p>
    <w:p>
      <w:pPr>
        <w:ind w:firstLine="480"/>
        <w:rPr>
          <w:rFonts w:cs="Times New Roman"/>
          <w:szCs w:val="24"/>
        </w:rPr>
      </w:pPr>
      <w:r>
        <w:rPr>
          <w:rFonts w:hint="eastAsia" w:cs="Times New Roman"/>
          <w:szCs w:val="24"/>
        </w:rPr>
        <w:t xml:space="preserve"> 各赛项的安全管理，除了可以采取必要的安全隔离措施外，应严格遵守国家相关法律法规，保护个人隐私和人身自由。</w:t>
      </w:r>
    </w:p>
    <w:p>
      <w:pPr>
        <w:keepNext/>
        <w:keepLines/>
        <w:ind w:firstLine="482"/>
        <w:outlineLvl w:val="2"/>
        <w:rPr>
          <w:rFonts w:cs="Times New Roman"/>
          <w:b/>
          <w:bCs/>
          <w:szCs w:val="24"/>
        </w:rPr>
      </w:pPr>
      <w:bookmarkStart w:id="3" w:name="_Toc361563586"/>
      <w:r>
        <w:rPr>
          <w:rFonts w:hint="eastAsia" w:cs="Times New Roman"/>
          <w:b/>
          <w:bCs/>
          <w:szCs w:val="24"/>
        </w:rPr>
        <w:t>（三）参赛队责任</w:t>
      </w:r>
      <w:bookmarkEnd w:id="3"/>
    </w:p>
    <w:p>
      <w:pPr>
        <w:ind w:firstLine="480"/>
        <w:rPr>
          <w:rFonts w:cs="Times New Roman"/>
          <w:szCs w:val="24"/>
        </w:rPr>
      </w:pPr>
      <w:r>
        <w:rPr>
          <w:rFonts w:hint="eastAsia" w:cs="Times New Roman"/>
          <w:szCs w:val="24"/>
        </w:rPr>
        <w:t>1.</w:t>
      </w:r>
      <w:r>
        <w:rPr>
          <w:rFonts w:cs="Times New Roman"/>
          <w:szCs w:val="24"/>
        </w:rPr>
        <w:t xml:space="preserve"> </w:t>
      </w:r>
      <w:r>
        <w:rPr>
          <w:rFonts w:hint="eastAsia" w:cs="Times New Roman"/>
          <w:szCs w:val="24"/>
        </w:rPr>
        <w:t>各学校组织参赛队时，须安排除参赛选手、指导教师、领队以外的随行人员购买大赛期间的人身意外伤害保险。</w:t>
      </w:r>
    </w:p>
    <w:p>
      <w:pPr>
        <w:ind w:firstLine="480"/>
        <w:rPr>
          <w:rFonts w:cs="Times New Roman"/>
          <w:szCs w:val="24"/>
        </w:rPr>
      </w:pPr>
      <w:r>
        <w:rPr>
          <w:rFonts w:hint="eastAsia" w:cs="Times New Roman"/>
          <w:szCs w:val="24"/>
        </w:rPr>
        <w:t>2.</w:t>
      </w:r>
      <w:r>
        <w:rPr>
          <w:rFonts w:cs="Times New Roman"/>
          <w:szCs w:val="24"/>
        </w:rPr>
        <w:t xml:space="preserve"> </w:t>
      </w:r>
      <w:r>
        <w:rPr>
          <w:rFonts w:hint="eastAsia" w:cs="Times New Roman"/>
          <w:szCs w:val="24"/>
        </w:rPr>
        <w:t>各学校参赛队组成后，须制定相关管理制度，并对所有选手、指导教师进行安全教育。</w:t>
      </w:r>
    </w:p>
    <w:p>
      <w:pPr>
        <w:ind w:firstLine="480"/>
        <w:rPr>
          <w:rFonts w:cs="Times New Roman"/>
          <w:szCs w:val="24"/>
        </w:rPr>
      </w:pPr>
      <w:r>
        <w:rPr>
          <w:rFonts w:hint="eastAsia" w:cs="Times New Roman"/>
          <w:szCs w:val="24"/>
        </w:rPr>
        <w:t>3.</w:t>
      </w:r>
      <w:r>
        <w:rPr>
          <w:rFonts w:cs="Times New Roman"/>
          <w:szCs w:val="24"/>
        </w:rPr>
        <w:t xml:space="preserve"> </w:t>
      </w:r>
      <w:r>
        <w:rPr>
          <w:rFonts w:hint="eastAsia" w:cs="Times New Roman"/>
          <w:szCs w:val="24"/>
        </w:rPr>
        <w:t>各参赛队伍须加强对参与比赛人员的安全管理，实现与赛场安全管理的对接。</w:t>
      </w:r>
    </w:p>
    <w:p>
      <w:pPr>
        <w:keepNext/>
        <w:keepLines/>
        <w:ind w:firstLine="482"/>
        <w:outlineLvl w:val="2"/>
        <w:rPr>
          <w:rFonts w:cs="Times New Roman"/>
          <w:b/>
          <w:bCs/>
          <w:szCs w:val="24"/>
        </w:rPr>
      </w:pPr>
      <w:bookmarkStart w:id="4" w:name="_Toc361563587"/>
      <w:r>
        <w:rPr>
          <w:rFonts w:hint="eastAsia" w:cs="Times New Roman"/>
          <w:b/>
          <w:bCs/>
          <w:szCs w:val="24"/>
        </w:rPr>
        <w:t>（四）应急处理</w:t>
      </w:r>
      <w:bookmarkEnd w:id="4"/>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2"/>
        <w:rPr>
          <w:rFonts w:cs="Times New Roman"/>
          <w:b/>
          <w:bCs/>
          <w:szCs w:val="24"/>
        </w:rPr>
      </w:pPr>
      <w:bookmarkStart w:id="5" w:name="_Toc361563588"/>
      <w:r>
        <w:rPr>
          <w:rFonts w:hint="eastAsia" w:cs="Times New Roman"/>
          <w:b/>
          <w:bCs/>
          <w:szCs w:val="24"/>
        </w:rPr>
        <w:t>（五）处罚措施</w:t>
      </w:r>
      <w:bookmarkEnd w:id="5"/>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ind w:firstLine="482"/>
        <w:rPr>
          <w:rFonts w:ascii="仿宋" w:hAnsi="仿宋" w:cs="仿宋"/>
          <w:b/>
          <w:szCs w:val="24"/>
        </w:rPr>
      </w:pPr>
      <w:r>
        <w:rPr>
          <w:rFonts w:hint="eastAsia" w:ascii="仿宋" w:hAnsi="仿宋" w:cs="仿宋"/>
          <w:b/>
          <w:szCs w:val="24"/>
        </w:rPr>
        <w:t>十五、竞赛须知</w:t>
      </w:r>
    </w:p>
    <w:p>
      <w:pPr>
        <w:keepNext/>
        <w:keepLines/>
        <w:ind w:firstLine="482"/>
        <w:outlineLvl w:val="2"/>
        <w:rPr>
          <w:rFonts w:cs="Times New Roman"/>
          <w:b/>
          <w:bCs/>
          <w:szCs w:val="24"/>
        </w:rPr>
      </w:pPr>
      <w:r>
        <w:rPr>
          <w:rFonts w:hint="eastAsia" w:cs="Times New Roman"/>
          <w:b/>
          <w:bCs/>
          <w:szCs w:val="24"/>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keepNext/>
        <w:keepLines/>
        <w:ind w:firstLine="482"/>
        <w:outlineLvl w:val="2"/>
        <w:rPr>
          <w:rFonts w:cs="Times New Roman"/>
          <w:b/>
          <w:bCs/>
          <w:szCs w:val="24"/>
        </w:rPr>
      </w:pPr>
      <w:r>
        <w:rPr>
          <w:rFonts w:hint="eastAsia" w:cs="Times New Roman"/>
          <w:b/>
          <w:bCs/>
          <w:szCs w:val="24"/>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2"/>
        <w:rPr>
          <w:rFonts w:ascii="Arial Narrow" w:hAnsi="Arial Narrow" w:eastAsia="仿宋_GB2312" w:cs="Times New Roman"/>
          <w:color w:val="FF0000"/>
          <w:sz w:val="28"/>
          <w:szCs w:val="28"/>
        </w:rPr>
      </w:pPr>
      <w:r>
        <w:rPr>
          <w:rFonts w:hint="eastAsia" w:cs="Times New Roman"/>
          <w:b/>
          <w:bCs/>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pPr>
        <w:ind w:firstLine="480"/>
        <w:rPr>
          <w:rFonts w:cs="Times New Roman"/>
        </w:rPr>
      </w:pPr>
      <w:r>
        <w:rPr>
          <w:rFonts w:hint="eastAsia" w:cs="Times New Roman"/>
        </w:rPr>
        <w:t>6.比赛过程中需要去洗手间，应报告现场裁判，由裁判或赛场工作人员陪同离开赛场。</w:t>
      </w:r>
    </w:p>
    <w:p>
      <w:pPr>
        <w:ind w:firstLine="480"/>
        <w:rPr>
          <w:rFonts w:cs="Times New Roman"/>
        </w:rPr>
      </w:pPr>
      <w:r>
        <w:rPr>
          <w:rFonts w:hint="eastAsia" w:cs="Times New Roman"/>
        </w:rPr>
        <w:t>7.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hint="eastAsia" w:cs="Times New Roman"/>
        </w:rPr>
        <w:t>8.裁判长发出停止比赛的指令，选手应立即停止操作，在现场裁判的指挥下离开赛场到达指定的区域等候评分。</w:t>
      </w:r>
    </w:p>
    <w:p>
      <w:pPr>
        <w:ind w:firstLine="480"/>
        <w:rPr>
          <w:rFonts w:cs="Times New Roman"/>
        </w:rPr>
      </w:pPr>
      <w:r>
        <w:rPr>
          <w:rFonts w:cs="Times New Roman"/>
        </w:rPr>
        <w:t>9</w:t>
      </w:r>
      <w:r>
        <w:rPr>
          <w:rFonts w:hint="eastAsia" w:cs="Times New Roman"/>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ind w:firstLine="480"/>
        <w:rPr>
          <w:rFonts w:ascii="Arial Narrow" w:hAnsi="Arial Narrow" w:eastAsia="仿宋_GB2312" w:cs="Times New Roman"/>
          <w:color w:val="FF0000"/>
          <w:sz w:val="28"/>
          <w:szCs w:val="28"/>
        </w:rPr>
      </w:pPr>
      <w:r>
        <w:rPr>
          <w:rFonts w:cs="Times New Roman"/>
        </w:rPr>
        <w:t>10</w:t>
      </w:r>
      <w:r>
        <w:rPr>
          <w:rFonts w:hint="eastAsia" w:cs="Times New Roman"/>
        </w:rPr>
        <w:t>.遇突发事件，立即报告裁判和赛场工作人员，按赛场裁判和工作人员的指令行动。</w:t>
      </w:r>
    </w:p>
    <w:p>
      <w:pPr>
        <w:keepNext/>
        <w:keepLines/>
        <w:ind w:firstLine="482"/>
        <w:outlineLvl w:val="2"/>
        <w:rPr>
          <w:rFonts w:cs="Times New Roman"/>
          <w:b/>
          <w:bCs/>
          <w:szCs w:val="24"/>
        </w:rPr>
      </w:pPr>
      <w:r>
        <w:rPr>
          <w:rFonts w:hint="eastAsia" w:cs="Times New Roman"/>
          <w:b/>
          <w:bCs/>
          <w:szCs w:val="24"/>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cs="Times New Roman"/>
          <w:b/>
          <w:bCs/>
          <w:szCs w:val="24"/>
        </w:rPr>
      </w:pPr>
      <w:bookmarkStart w:id="6" w:name="_Toc331270114"/>
      <w:r>
        <w:rPr>
          <w:rFonts w:hint="eastAsia" w:cs="Times New Roman"/>
          <w:b/>
          <w:bCs/>
          <w:szCs w:val="24"/>
        </w:rPr>
        <w:t>（五）裁判员</w:t>
      </w:r>
      <w:bookmarkEnd w:id="6"/>
      <w:r>
        <w:rPr>
          <w:rFonts w:hint="eastAsia" w:cs="Times New Roman"/>
          <w:b/>
          <w:bCs/>
          <w:szCs w:val="24"/>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szCs w:val="24"/>
        </w:rPr>
      </w:pPr>
      <w:r>
        <w:rPr>
          <w:rFonts w:hint="eastAsia" w:cs="Times New Roman"/>
          <w:szCs w:val="24"/>
        </w:rPr>
        <w:t>4.裁判员有维护赛场秩序、执行赛场纪律的责任，也有保证参赛选手安全的责任。时刻注意参赛选手操作安全的问题，制止违反安全操作的行为，防止安全事故的出现。</w:t>
      </w:r>
    </w:p>
    <w:p>
      <w:pPr>
        <w:ind w:firstLine="480"/>
        <w:rPr>
          <w:rFonts w:cs="Times New Roman"/>
          <w:szCs w:val="24"/>
        </w:rPr>
      </w:pPr>
      <w:r>
        <w:rPr>
          <w:rFonts w:hint="eastAsia" w:cs="Times New Roman"/>
          <w:szCs w:val="24"/>
        </w:rPr>
        <w:t>5.裁判员不得有任何影响参赛选手比赛的行为，不得向参赛选手暗示或解答与竞赛有关的问题，不得指导、帮助选手完成比赛任务。</w:t>
      </w:r>
    </w:p>
    <w:p>
      <w:pPr>
        <w:ind w:firstLine="480"/>
        <w:rPr>
          <w:rFonts w:cs="Times New Roman"/>
          <w:szCs w:val="24"/>
        </w:rPr>
      </w:pPr>
      <w:r>
        <w:rPr>
          <w:rFonts w:hint="eastAsia" w:cs="Times New Roman"/>
          <w:szCs w:val="24"/>
        </w:rPr>
        <w:t>6.公平公正的对待每一位参赛选手，不能有亲近与疏远、热情与冷淡差别。</w:t>
      </w:r>
    </w:p>
    <w:p>
      <w:pPr>
        <w:ind w:firstLine="480"/>
        <w:rPr>
          <w:rFonts w:cs="Times New Roman"/>
          <w:szCs w:val="24"/>
        </w:rPr>
      </w:pPr>
      <w:r>
        <w:rPr>
          <w:rFonts w:cs="Times New Roman"/>
          <w:szCs w:val="24"/>
        </w:rPr>
        <w:t>7</w:t>
      </w:r>
      <w:r>
        <w:rPr>
          <w:rFonts w:hint="eastAsia" w:cs="Times New Roman"/>
          <w:szCs w:val="24"/>
        </w:rPr>
        <w:t>.赛场中选手出现的所有问题如：违反赛场纪律、违反安全操作规程、提前离开赛场等，都应在赛场记录表上记录，并要求学生签工位号确认。</w:t>
      </w:r>
    </w:p>
    <w:p>
      <w:pPr>
        <w:ind w:firstLine="480"/>
        <w:rPr>
          <w:rFonts w:cs="Times New Roman"/>
          <w:szCs w:val="24"/>
        </w:rPr>
      </w:pPr>
      <w:r>
        <w:rPr>
          <w:rFonts w:cs="Times New Roman"/>
          <w:szCs w:val="24"/>
        </w:rPr>
        <w:t>8</w:t>
      </w:r>
      <w:r>
        <w:rPr>
          <w:rFonts w:hint="eastAsia" w:cs="Times New Roman"/>
          <w:szCs w:val="24"/>
        </w:rPr>
        <w:t>.严格执行竞赛项目评分标准，做到公平、公正、真实、准确，杜绝随意打分；对评分表的理解和宽严尺度把握有分歧时，请示裁判长解决。严禁利用工作之便，弄虚作假、徇私舞弊。</w:t>
      </w:r>
    </w:p>
    <w:p>
      <w:pPr>
        <w:ind w:firstLine="480"/>
        <w:rPr>
          <w:rFonts w:cs="Times New Roman"/>
          <w:szCs w:val="24"/>
        </w:rPr>
      </w:pPr>
      <w:r>
        <w:rPr>
          <w:rFonts w:cs="Times New Roman"/>
          <w:szCs w:val="24"/>
        </w:rPr>
        <w:t>9</w:t>
      </w:r>
      <w:r>
        <w:rPr>
          <w:rFonts w:hint="eastAsia" w:cs="Times New Roman"/>
          <w:szCs w:val="24"/>
        </w:rPr>
        <w:t>.竞赛期间，因裁判人员工作不负责任，造成竞赛程序无法继续进行或评判结果不真实的情况，由赛项组委会视情节轻重，给予通报批评或停止裁判资格，并通知其所在单位做出相应处理。</w:t>
      </w:r>
    </w:p>
    <w:p>
      <w:pPr>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ind w:firstLine="482"/>
        <w:rPr>
          <w:rFonts w:ascii="仿宋" w:hAnsi="仿宋" w:cs="仿宋"/>
          <w:b/>
          <w:szCs w:val="24"/>
        </w:rPr>
      </w:pPr>
      <w:r>
        <w:rPr>
          <w:rFonts w:hint="eastAsia" w:ascii="仿宋" w:hAnsi="仿宋" w:cs="仿宋"/>
          <w:b/>
          <w:szCs w:val="24"/>
        </w:rPr>
        <w:t>十七、竞赛观摩</w:t>
      </w:r>
    </w:p>
    <w:p>
      <w:pPr>
        <w:ind w:firstLine="480"/>
        <w:rPr>
          <w:rFonts w:cs="Times New Roman"/>
        </w:rPr>
      </w:pPr>
      <w:r>
        <w:rPr>
          <w:rFonts w:hint="eastAsia" w:cs="Times New Roman"/>
        </w:rPr>
        <w:t>（一）</w:t>
      </w:r>
      <w:r>
        <w:rPr>
          <w:rFonts w:cs="Times New Roman"/>
        </w:rPr>
        <w:t>观摩期间，必须服从现场工作人员的指挥，保持安静，不得大声喧哗，不得在观摩区来回走动影响他人观摩。</w:t>
      </w:r>
    </w:p>
    <w:p>
      <w:pPr>
        <w:ind w:firstLine="480"/>
        <w:rPr>
          <w:rFonts w:cs="Times New Roman"/>
        </w:rPr>
      </w:pPr>
      <w:r>
        <w:rPr>
          <w:rFonts w:hint="eastAsia" w:cs="Times New Roman"/>
        </w:rPr>
        <w:t>（二）</w:t>
      </w:r>
      <w:r>
        <w:rPr>
          <w:rFonts w:cs="Times New Roman"/>
        </w:rPr>
        <w:t>各参赛队人员需提前</w:t>
      </w:r>
      <w:r>
        <w:rPr>
          <w:rFonts w:hint="eastAsia" w:cs="Times New Roman"/>
        </w:rPr>
        <w:t>15</w:t>
      </w:r>
      <w:r>
        <w:rPr>
          <w:rFonts w:cs="Times New Roman"/>
        </w:rPr>
        <w:t>分钟到达观摩区入口处进行证件核查。</w:t>
      </w:r>
    </w:p>
    <w:p>
      <w:pPr>
        <w:ind w:firstLine="480"/>
        <w:rPr>
          <w:rFonts w:cs="Times New Roman"/>
        </w:rPr>
      </w:pPr>
      <w:r>
        <w:rPr>
          <w:rFonts w:hint="eastAsia" w:cs="Times New Roman"/>
        </w:rPr>
        <w:t>（三）</w:t>
      </w:r>
      <w:r>
        <w:rPr>
          <w:rFonts w:cs="Times New Roman"/>
        </w:rPr>
        <w:t>视频观摩地点</w:t>
      </w:r>
      <w:r>
        <w:rPr>
          <w:rFonts w:hint="eastAsia" w:cs="Times New Roman"/>
        </w:rPr>
        <w:t>由承办院校安排</w:t>
      </w:r>
      <w:r>
        <w:rPr>
          <w:rFonts w:cs="Times New Roman"/>
        </w:rPr>
        <w:t>，观摩人员在观摩期间，不得吸烟，不得携带水或液体食品进入观摩区。</w:t>
      </w:r>
    </w:p>
    <w:p>
      <w:pPr>
        <w:ind w:left="480" w:firstLine="0" w:firstLineChars="0"/>
        <w:rPr>
          <w:rFonts w:ascii="仿宋" w:hAnsi="仿宋" w:cs="仿宋"/>
          <w:b/>
          <w:color w:val="FF0000"/>
          <w:szCs w:val="24"/>
        </w:rPr>
      </w:pPr>
      <w:r>
        <w:rPr>
          <w:rFonts w:hint="eastAsia" w:ascii="仿宋" w:hAnsi="仿宋" w:cs="仿宋"/>
          <w:b/>
          <w:szCs w:val="24"/>
        </w:rPr>
        <w:t>十八、竞赛直播</w:t>
      </w:r>
    </w:p>
    <w:p>
      <w:pPr>
        <w:ind w:firstLine="480"/>
        <w:rPr>
          <w:rFonts w:cs="Times New Roman"/>
        </w:rPr>
      </w:pPr>
      <w:r>
        <w:rPr>
          <w:rFonts w:hint="eastAsia" w:cs="Times New Roman"/>
        </w:rPr>
        <w:t>（一）</w:t>
      </w:r>
      <w:r>
        <w:rPr>
          <w:rFonts w:cs="Times New Roman"/>
        </w:rPr>
        <w:t>赛场内部署无盲点录像设备，能实时录制并播送赛场情况；</w:t>
      </w:r>
    </w:p>
    <w:p>
      <w:pPr>
        <w:ind w:firstLine="480"/>
        <w:rPr>
          <w:rFonts w:cs="Times New Roman"/>
          <w:i/>
        </w:rPr>
      </w:pPr>
      <w:r>
        <w:rPr>
          <w:rFonts w:hint="eastAsia" w:cs="Times New Roman"/>
        </w:rPr>
        <w:t>（二）</w:t>
      </w:r>
      <w:r>
        <w:rPr>
          <w:rFonts w:cs="Times New Roman"/>
        </w:rPr>
        <w:t>赛场外有大屏幕或投影，同步显示赛场内竞赛状况；</w:t>
      </w:r>
    </w:p>
    <w:p>
      <w:pPr>
        <w:ind w:firstLine="480"/>
        <w:rPr>
          <w:rFonts w:cs="Times New Roman"/>
        </w:rPr>
      </w:pPr>
      <w:r>
        <w:rPr>
          <w:rFonts w:hint="eastAsia" w:cs="Times New Roman"/>
        </w:rPr>
        <w:t>（三）</w:t>
      </w:r>
      <w:r>
        <w:rPr>
          <w:rFonts w:cs="Times New Roman"/>
        </w:rPr>
        <w:t>条件允许时，</w:t>
      </w:r>
      <w:r>
        <w:rPr>
          <w:rFonts w:hint="eastAsia" w:cs="Times New Roman"/>
        </w:rPr>
        <w:t>本赛项</w:t>
      </w:r>
      <w:r>
        <w:rPr>
          <w:rFonts w:cs="Times New Roman"/>
        </w:rPr>
        <w:t>进行网上直播。</w:t>
      </w:r>
    </w:p>
    <w:p>
      <w:pPr>
        <w:ind w:firstLine="482"/>
        <w:rPr>
          <w:rFonts w:ascii="仿宋" w:hAnsi="仿宋" w:cs="仿宋"/>
          <w:b/>
          <w:szCs w:val="24"/>
        </w:rPr>
      </w:pPr>
      <w:r>
        <w:rPr>
          <w:rFonts w:hint="eastAsia" w:ascii="仿宋" w:hAnsi="仿宋" w:cs="仿宋"/>
          <w:b/>
          <w:szCs w:val="24"/>
        </w:rPr>
        <w:t>十九、其他</w:t>
      </w:r>
    </w:p>
    <w:p>
      <w:pPr>
        <w:ind w:firstLine="480"/>
        <w:rPr>
          <w:szCs w:val="24"/>
        </w:rPr>
      </w:pPr>
      <w:r>
        <w:rPr>
          <w:rFonts w:hint="eastAsia"/>
          <w:szCs w:val="24"/>
        </w:rPr>
        <w:t>（一）参赛选手及相关工作人员，由赛项承办院校赛统一安排食宿，费用自理。</w:t>
      </w:r>
    </w:p>
    <w:p>
      <w:pPr>
        <w:ind w:firstLine="480"/>
        <w:rPr>
          <w:szCs w:val="24"/>
        </w:rPr>
      </w:pPr>
      <w:r>
        <w:rPr>
          <w:rFonts w:hint="eastAsia"/>
          <w:szCs w:val="24"/>
        </w:rPr>
        <w:t>（二）本技术文件的最终解释权归大赛组织委员会。</w:t>
      </w:r>
    </w:p>
    <w:p>
      <w:pPr>
        <w:ind w:firstLine="480"/>
        <w:rPr>
          <w:szCs w:val="24"/>
        </w:rPr>
      </w:pPr>
    </w:p>
    <w:p>
      <w:pPr>
        <w:ind w:firstLine="480"/>
        <w:rPr>
          <w:rFonts w:ascii="仿宋" w:hAnsi="仿宋" w:cs="仿宋"/>
          <w:bCs/>
          <w:szCs w:val="24"/>
        </w:rPr>
      </w:pPr>
      <w:r>
        <w:rPr>
          <w:rFonts w:hint="eastAsia" w:ascii="仿宋" w:hAnsi="仿宋" w:cs="仿宋"/>
          <w:bCs/>
          <w:szCs w:val="24"/>
        </w:rPr>
        <w:br w:type="page"/>
      </w:r>
    </w:p>
    <w:p>
      <w:pPr>
        <w:snapToGrid w:val="0"/>
        <w:spacing w:line="540" w:lineRule="exact"/>
        <w:ind w:firstLine="0" w:firstLineChars="0"/>
        <w:rPr>
          <w:rFonts w:ascii="仿宋" w:hAnsi="仿宋" w:cs="仿宋"/>
          <w:bCs/>
          <w:szCs w:val="24"/>
        </w:rPr>
      </w:pPr>
      <w:r>
        <w:rPr>
          <w:rFonts w:hint="eastAsia" w:ascii="仿宋" w:hAnsi="仿宋" w:cs="仿宋"/>
          <w:bCs/>
          <w:szCs w:val="24"/>
        </w:rPr>
        <w:t>附件一、学生组赛卷样卷</w:t>
      </w:r>
    </w:p>
    <w:p>
      <w:pPr>
        <w:ind w:firstLine="480"/>
        <w:jc w:val="center"/>
        <w:rPr>
          <w:rFonts w:ascii="黑体" w:hAnsi="黑体" w:eastAsia="黑体" w:cs="黑体"/>
          <w:kern w:val="0"/>
        </w:rPr>
      </w:pPr>
      <w:r>
        <w:rPr>
          <w:rFonts w:hint="eastAsia" w:ascii="黑体" w:hAnsi="黑体" w:eastAsia="黑体" w:cs="黑体"/>
          <w:kern w:val="0"/>
        </w:rPr>
        <w:t>2023 年江苏省职业院校技能大赛</w:t>
      </w:r>
    </w:p>
    <w:p>
      <w:pPr>
        <w:ind w:firstLine="480"/>
        <w:jc w:val="center"/>
        <w:rPr>
          <w:rFonts w:ascii="黑体" w:hAnsi="黑体" w:eastAsia="黑体" w:cs="黑体"/>
          <w:kern w:val="0"/>
        </w:rPr>
      </w:pPr>
      <w:r>
        <w:rPr>
          <w:rFonts w:hint="eastAsia" w:ascii="黑体" w:hAnsi="黑体" w:eastAsia="黑体" w:cs="黑体"/>
          <w:kern w:val="0"/>
        </w:rPr>
        <w:t>中职学生组“禽病综合诊断”项目技能竞赛样卷</w:t>
      </w:r>
    </w:p>
    <w:p>
      <w:pPr>
        <w:ind w:firstLine="480"/>
        <w:rPr>
          <w:rFonts w:ascii="仿宋" w:hAnsi="仿宋" w:cs="宋体"/>
          <w:kern w:val="0"/>
        </w:rPr>
      </w:pPr>
      <w:r>
        <w:rPr>
          <w:rFonts w:hint="eastAsia" w:ascii="仿宋" w:hAnsi="仿宋" w:cs="宋体"/>
          <w:kern w:val="0"/>
        </w:rPr>
        <w:t>请2名选手相互配合，在100分钟内完成以下6项技能操作并填写“血液样本采集记录单”与“鸡病理剖检与镜检记录表”</w:t>
      </w:r>
    </w:p>
    <w:p>
      <w:pPr>
        <w:ind w:left="240" w:leftChars="100" w:firstLine="240" w:firstLineChars="100"/>
        <w:jc w:val="left"/>
        <w:rPr>
          <w:rFonts w:ascii="仿宋" w:hAnsi="仿宋" w:cs="宋体"/>
          <w:kern w:val="0"/>
        </w:rPr>
      </w:pPr>
      <w:r>
        <w:rPr>
          <w:rFonts w:hint="eastAsia" w:ascii="仿宋" w:hAnsi="仿宋" w:cs="宋体"/>
          <w:kern w:val="0"/>
        </w:rPr>
        <w:t xml:space="preserve">1、鸡翼下静脉采集血液样本。合理保定鸡，翼下拔毛、消毒，采集2 </w:t>
      </w:r>
      <w:r>
        <w:rPr>
          <w:rFonts w:ascii="仿宋" w:hAnsi="仿宋" w:cs="宋体"/>
          <w:kern w:val="0"/>
        </w:rPr>
        <w:t>mL</w:t>
      </w:r>
      <w:r>
        <w:rPr>
          <w:rFonts w:hint="eastAsia" w:ascii="仿宋" w:hAnsi="仿宋" w:cs="宋体"/>
          <w:kern w:val="0"/>
        </w:rPr>
        <w:t>静脉血液样本。</w:t>
      </w:r>
    </w:p>
    <w:p>
      <w:pPr>
        <w:ind w:firstLine="480"/>
        <w:jc w:val="left"/>
        <w:rPr>
          <w:rFonts w:ascii="仿宋" w:hAnsi="仿宋" w:cs="宋体"/>
          <w:kern w:val="0"/>
        </w:rPr>
      </w:pPr>
      <w:r>
        <w:rPr>
          <w:rFonts w:hint="eastAsia" w:ascii="仿宋" w:hAnsi="仿宋" w:cs="宋体"/>
          <w:kern w:val="0"/>
        </w:rPr>
        <w:t>2、血涂片制备。</w:t>
      </w:r>
    </w:p>
    <w:p>
      <w:pPr>
        <w:ind w:firstLine="480"/>
        <w:jc w:val="left"/>
        <w:rPr>
          <w:rFonts w:ascii="仿宋" w:hAnsi="仿宋" w:cs="宋体"/>
          <w:kern w:val="0"/>
        </w:rPr>
      </w:pPr>
      <w:r>
        <w:rPr>
          <w:rFonts w:hint="eastAsia" w:ascii="仿宋" w:hAnsi="仿宋" w:cs="宋体"/>
          <w:kern w:val="0"/>
        </w:rPr>
        <w:t>3、染色。按规范流程染色血涂片。</w:t>
      </w:r>
    </w:p>
    <w:p>
      <w:pPr>
        <w:ind w:firstLine="480"/>
        <w:jc w:val="left"/>
        <w:rPr>
          <w:rFonts w:ascii="仿宋" w:hAnsi="仿宋" w:cs="宋体"/>
          <w:kern w:val="0"/>
        </w:rPr>
      </w:pPr>
      <w:r>
        <w:rPr>
          <w:rFonts w:hint="eastAsia" w:ascii="仿宋" w:hAnsi="仿宋" w:cs="宋体"/>
          <w:kern w:val="0"/>
        </w:rPr>
        <w:t>4、镜检。在油镜下找到适合的清晰的视野，示意裁判。</w:t>
      </w:r>
    </w:p>
    <w:p>
      <w:pPr>
        <w:ind w:firstLine="480"/>
        <w:jc w:val="left"/>
        <w:rPr>
          <w:rFonts w:ascii="仿宋" w:hAnsi="仿宋" w:cs="宋体"/>
          <w:kern w:val="0"/>
        </w:rPr>
      </w:pPr>
      <w:r>
        <w:rPr>
          <w:rFonts w:hint="eastAsia" w:ascii="仿宋" w:hAnsi="仿宋" w:cs="宋体"/>
          <w:kern w:val="0"/>
        </w:rPr>
        <w:t>5、鸡的病理剖检。致死鸡，外观检查，消毒，剖检，规范处理尸体、内脏器官和酒精棉等污染物。</w:t>
      </w:r>
    </w:p>
    <w:p>
      <w:pPr>
        <w:ind w:firstLine="480"/>
        <w:jc w:val="left"/>
        <w:rPr>
          <w:rFonts w:ascii="仿宋" w:hAnsi="仿宋" w:cs="宋体"/>
          <w:kern w:val="0"/>
        </w:rPr>
      </w:pPr>
      <w:r>
        <w:rPr>
          <w:rFonts w:hint="eastAsia" w:ascii="仿宋" w:hAnsi="仿宋" w:cs="宋体"/>
          <w:kern w:val="0"/>
        </w:rPr>
        <w:t>6、填写鸡病理剖检及镜检记录表。规范记录鸡外观，病理剖检，血涂片显微检查结果，并给出诊断结论。待裁判检查确认后结束竞赛。</w:t>
      </w:r>
    </w:p>
    <w:p>
      <w:pPr>
        <w:snapToGrid w:val="0"/>
        <w:spacing w:line="240" w:lineRule="auto"/>
        <w:ind w:firstLine="480"/>
        <w:jc w:val="center"/>
        <w:rPr>
          <w:rFonts w:ascii="宋体" w:hAnsi="宋体" w:eastAsia="宋体" w:cs="宋体"/>
          <w:bCs/>
          <w:szCs w:val="24"/>
        </w:rPr>
      </w:pPr>
    </w:p>
    <w:p>
      <w:pPr>
        <w:ind w:firstLine="480"/>
        <w:rPr>
          <w:rFonts w:ascii="宋体" w:hAnsi="宋体" w:eastAsia="宋体" w:cs="宋体"/>
          <w:bCs/>
          <w:szCs w:val="24"/>
        </w:rPr>
      </w:pPr>
      <w:r>
        <w:rPr>
          <w:rFonts w:hint="eastAsia" w:ascii="宋体" w:hAnsi="宋体" w:eastAsia="宋体" w:cs="宋体"/>
          <w:bCs/>
          <w:szCs w:val="24"/>
        </w:rPr>
        <w:br w:type="page"/>
      </w:r>
    </w:p>
    <w:p>
      <w:pPr>
        <w:snapToGrid w:val="0"/>
        <w:spacing w:line="240" w:lineRule="auto"/>
        <w:ind w:firstLine="480"/>
        <w:jc w:val="center"/>
        <w:rPr>
          <w:rFonts w:ascii="宋体" w:hAnsi="宋体" w:eastAsia="宋体" w:cs="宋体"/>
          <w:bCs/>
          <w:szCs w:val="24"/>
        </w:rPr>
      </w:pPr>
      <w:r>
        <w:rPr>
          <w:rFonts w:hint="eastAsia" w:ascii="宋体" w:hAnsi="宋体" w:eastAsia="宋体" w:cs="宋体"/>
          <w:bCs/>
          <w:szCs w:val="24"/>
        </w:rPr>
        <w:t>鸡病理剖检及镜检记录表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组别</w:t>
            </w:r>
          </w:p>
        </w:tc>
        <w:tc>
          <w:tcPr>
            <w:tcW w:w="6463" w:type="dxa"/>
          </w:tcPr>
          <w:p>
            <w:pPr>
              <w:ind w:firstLine="480"/>
            </w:pPr>
            <w:r>
              <w:rPr>
                <w:rFonts w:hint="eastAsia" w:ascii="宋体" w:hAnsi="宋体" w:cs="宋体"/>
                <w:color w:val="0D0D0D"/>
                <w:kern w:val="0"/>
              </w:rPr>
              <w:sym w:font="Wingdings 2" w:char="00A3"/>
            </w:r>
            <w:r>
              <w:rPr>
                <w:rFonts w:hint="eastAsia"/>
              </w:rPr>
              <w:t xml:space="preserve">教师组                         </w:t>
            </w:r>
            <w:r>
              <w:rPr>
                <w:rFonts w:hint="eastAsia" w:ascii="宋体" w:hAnsi="宋体" w:cs="宋体"/>
                <w:color w:val="0D0D0D"/>
                <w:kern w:val="0"/>
              </w:rPr>
              <w:sym w:font="Wingdings 2" w:char="00A3"/>
            </w:r>
            <w:r>
              <w:rPr>
                <w:rFonts w:hint="eastAsia"/>
              </w:rPr>
              <w:t>学生组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抽签工位号</w:t>
            </w:r>
          </w:p>
        </w:tc>
        <w:tc>
          <w:tcPr>
            <w:tcW w:w="646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外观检查记录</w:t>
            </w:r>
          </w:p>
        </w:tc>
        <w:tc>
          <w:tcPr>
            <w:tcW w:w="6463" w:type="dxa"/>
          </w:tcPr>
          <w:p>
            <w:pPr>
              <w:spacing w:line="400" w:lineRule="exact"/>
              <w:ind w:firstLine="480"/>
            </w:pPr>
          </w:p>
          <w:p>
            <w:pPr>
              <w:spacing w:line="400" w:lineRule="exact"/>
              <w:ind w:firstLine="480"/>
            </w:pPr>
          </w:p>
          <w:p>
            <w:pPr>
              <w:spacing w:line="400" w:lineRule="exact"/>
              <w:ind w:firstLine="480"/>
            </w:pPr>
          </w:p>
          <w:p>
            <w:pPr>
              <w:spacing w:line="400" w:lineRule="exact"/>
              <w:ind w:firstLine="480"/>
            </w:pPr>
          </w:p>
          <w:p>
            <w:pPr>
              <w:spacing w:line="400" w:lineRule="exact"/>
              <w:ind w:firstLine="480"/>
            </w:pPr>
          </w:p>
          <w:p>
            <w:pPr>
              <w:spacing w:line="40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病理剖检记录</w:t>
            </w:r>
          </w:p>
        </w:tc>
        <w:tc>
          <w:tcPr>
            <w:tcW w:w="6463" w:type="dxa"/>
          </w:tcPr>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血涂片显微镜检查记录</w:t>
            </w:r>
          </w:p>
        </w:tc>
        <w:tc>
          <w:tcPr>
            <w:tcW w:w="6463" w:type="dxa"/>
          </w:tcPr>
          <w:p>
            <w:pPr>
              <w:ind w:firstLine="480"/>
            </w:pPr>
          </w:p>
          <w:p>
            <w:pPr>
              <w:ind w:firstLine="480"/>
            </w:pP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结论</w:t>
            </w:r>
          </w:p>
        </w:tc>
        <w:tc>
          <w:tcPr>
            <w:tcW w:w="6463" w:type="dxa"/>
          </w:tcPr>
          <w:p>
            <w:pPr>
              <w:ind w:firstLine="480"/>
            </w:pP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tcPr>
          <w:p>
            <w:pPr>
              <w:ind w:firstLine="0" w:firstLineChars="0"/>
              <w:rPr>
                <w:rFonts w:ascii="宋体" w:hAnsi="宋体" w:eastAsia="宋体" w:cs="宋体"/>
                <w:bCs/>
              </w:rPr>
            </w:pPr>
            <w:r>
              <w:rPr>
                <w:rFonts w:hint="eastAsia" w:ascii="宋体" w:hAnsi="宋体" w:eastAsia="宋体" w:cs="宋体"/>
                <w:bCs/>
              </w:rPr>
              <w:t>记录时间</w:t>
            </w:r>
          </w:p>
        </w:tc>
        <w:tc>
          <w:tcPr>
            <w:tcW w:w="6463" w:type="dxa"/>
          </w:tcPr>
          <w:p>
            <w:pPr>
              <w:ind w:firstLine="480"/>
            </w:pPr>
            <w:r>
              <w:rPr>
                <w:rFonts w:hint="eastAsia"/>
              </w:rPr>
              <w:t>年    月     日      时</w:t>
            </w:r>
          </w:p>
        </w:tc>
      </w:tr>
    </w:tbl>
    <w:p>
      <w:pPr>
        <w:spacing w:line="440" w:lineRule="exact"/>
        <w:ind w:firstLine="480"/>
        <w:rPr>
          <w:rFonts w:ascii="仿宋_GB2312" w:hAnsi="仿宋" w:eastAsia="仿宋_GB2312"/>
        </w:rPr>
      </w:pPr>
    </w:p>
    <w:p>
      <w:pPr>
        <w:spacing w:line="440" w:lineRule="exact"/>
        <w:ind w:firstLine="480"/>
        <w:rPr>
          <w:rFonts w:ascii="仿宋_GB2312" w:hAnsi="仿宋" w:eastAsia="仿宋_GB2312"/>
        </w:rPr>
      </w:pPr>
      <w:r>
        <w:br w:type="page"/>
      </w:r>
    </w:p>
    <w:p>
      <w:pPr>
        <w:snapToGrid w:val="0"/>
        <w:spacing w:line="240" w:lineRule="auto"/>
        <w:ind w:firstLine="480"/>
        <w:jc w:val="center"/>
        <w:rPr>
          <w:rFonts w:ascii="宋体" w:hAnsi="宋体" w:eastAsia="宋体" w:cs="宋体"/>
          <w:bCs/>
          <w:szCs w:val="24"/>
        </w:rPr>
      </w:pPr>
      <w:r>
        <w:rPr>
          <w:rFonts w:hint="eastAsia" w:ascii="宋体" w:hAnsi="宋体" w:eastAsia="宋体" w:cs="宋体"/>
          <w:bCs/>
          <w:szCs w:val="24"/>
        </w:rPr>
        <w:t>血液样本采集记录单</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户主</w:t>
            </w:r>
          </w:p>
        </w:tc>
        <w:tc>
          <w:tcPr>
            <w:tcW w:w="5670" w:type="dxa"/>
            <w:vAlign w:val="center"/>
          </w:tcPr>
          <w:p>
            <w:pPr>
              <w:widowControl/>
              <w:ind w:firstLine="440"/>
              <w:jc w:val="left"/>
              <w:rPr>
                <w:rFonts w:ascii="宋体" w:hAnsi="宋体" w:cs="宋体"/>
                <w:kern w:val="0"/>
              </w:rPr>
            </w:pPr>
            <w:r>
              <w:rPr>
                <w:rFonts w:hint="eastAsia" w:ascii="宋体" w:hAnsi="宋体" w:cs="宋体"/>
                <w:color w:val="000000"/>
                <w:kern w:val="0"/>
                <w:sz w:val="22"/>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地址</w:t>
            </w:r>
          </w:p>
        </w:tc>
        <w:tc>
          <w:tcPr>
            <w:tcW w:w="5670" w:type="dxa"/>
            <w:vAlign w:val="center"/>
          </w:tcPr>
          <w:p>
            <w:pPr>
              <w:widowControl/>
              <w:ind w:firstLine="440"/>
              <w:jc w:val="left"/>
              <w:rPr>
                <w:rFonts w:ascii="宋体" w:hAnsi="宋体" w:cs="宋体"/>
                <w:kern w:val="0"/>
              </w:rPr>
            </w:pPr>
            <w:r>
              <w:rPr>
                <w:rFonts w:hint="eastAsia" w:ascii="宋体" w:hAnsi="宋体" w:cs="宋体"/>
                <w:color w:val="000000"/>
                <w:kern w:val="0"/>
                <w:sz w:val="22"/>
              </w:rPr>
              <w:t>江苏省镇江市华阳镇吉里村1组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畜种</w:t>
            </w:r>
          </w:p>
        </w:tc>
        <w:tc>
          <w:tcPr>
            <w:tcW w:w="5670" w:type="dxa"/>
            <w:vAlign w:val="center"/>
          </w:tcPr>
          <w:p>
            <w:pPr>
              <w:widowControl/>
              <w:ind w:firstLine="440"/>
              <w:jc w:val="left"/>
              <w:rPr>
                <w:rFonts w:ascii="宋体" w:hAnsi="宋体" w:cs="宋体"/>
                <w:kern w:val="0"/>
                <w:sz w:val="22"/>
                <w:u w:val="single"/>
              </w:rPr>
            </w:pPr>
            <w:r>
              <w:rPr>
                <w:rFonts w:hint="eastAsia" w:ascii="宋体" w:hAnsi="宋体" w:cs="宋体"/>
                <w:kern w:val="0"/>
                <w:sz w:val="22"/>
              </w:rPr>
              <w:t>□鸡    □鸭    □鹅      □</w:t>
            </w:r>
            <w:r>
              <w:rPr>
                <w:rFonts w:hint="eastAsia" w:ascii="宋体" w:hAnsi="宋体" w:cs="宋体"/>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样品名</w:t>
            </w:r>
          </w:p>
        </w:tc>
        <w:tc>
          <w:tcPr>
            <w:tcW w:w="5670" w:type="dxa"/>
            <w:vAlign w:val="center"/>
          </w:tcPr>
          <w:p>
            <w:pPr>
              <w:ind w:firstLine="440"/>
              <w:jc w:val="left"/>
              <w:rPr>
                <w:u w:val="single"/>
              </w:rPr>
            </w:pPr>
            <w:r>
              <w:rPr>
                <w:rFonts w:hint="eastAsia" w:ascii="宋体" w:hAnsi="宋体" w:cs="宋体"/>
                <w:kern w:val="0"/>
                <w:sz w:val="22"/>
              </w:rPr>
              <w:t>□翼下静脉血    □心血     □</w:t>
            </w:r>
            <w:r>
              <w:rPr>
                <w:rFonts w:hint="eastAsia" w:ascii="宋体" w:hAnsi="宋体" w:cs="宋体"/>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样品数量</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样品编号</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采样人（填参赛号）</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采样日期</w:t>
            </w:r>
          </w:p>
        </w:tc>
        <w:tc>
          <w:tcPr>
            <w:tcW w:w="5670" w:type="dxa"/>
            <w:vAlign w:val="center"/>
          </w:tcPr>
          <w:p>
            <w:pPr>
              <w:ind w:firstLine="480"/>
              <w:jc w:val="center"/>
            </w:pPr>
          </w:p>
        </w:tc>
      </w:tr>
    </w:tbl>
    <w:p>
      <w:pPr>
        <w:ind w:firstLine="480"/>
      </w:pPr>
      <w:r>
        <w:rPr>
          <w:rFonts w:hint="eastAsia"/>
        </w:rPr>
        <w:br w:type="page"/>
      </w:r>
    </w:p>
    <w:p>
      <w:pPr>
        <w:ind w:firstLine="480"/>
        <w:jc w:val="center"/>
        <w:rPr>
          <w:rFonts w:ascii="黑体" w:hAnsi="黑体" w:eastAsia="黑体" w:cs="黑体"/>
          <w:kern w:val="0"/>
        </w:rPr>
      </w:pPr>
      <w:r>
        <w:rPr>
          <w:rFonts w:hint="eastAsia" w:ascii="黑体" w:hAnsi="黑体" w:eastAsia="黑体" w:cs="黑体"/>
          <w:kern w:val="0"/>
        </w:rPr>
        <w:t>2023 年江苏省职业院校技能大赛</w:t>
      </w:r>
    </w:p>
    <w:p>
      <w:pPr>
        <w:ind w:firstLine="480"/>
        <w:jc w:val="center"/>
        <w:rPr>
          <w:rFonts w:ascii="黑体" w:hAnsi="黑体" w:eastAsia="黑体" w:cs="黑体"/>
          <w:kern w:val="0"/>
        </w:rPr>
      </w:pPr>
      <w:r>
        <w:rPr>
          <w:rFonts w:hint="eastAsia" w:ascii="黑体" w:hAnsi="黑体" w:eastAsia="黑体" w:cs="黑体"/>
          <w:kern w:val="0"/>
        </w:rPr>
        <w:t>中职学生组“禽病综合诊断”项目理论竞赛样卷</w:t>
      </w:r>
    </w:p>
    <w:p>
      <w:pPr>
        <w:ind w:firstLine="480"/>
        <w:jc w:val="center"/>
        <w:rPr>
          <w:rFonts w:ascii="黑体" w:hAnsi="黑体" w:eastAsia="黑体" w:cs="黑体"/>
          <w:kern w:val="0"/>
        </w:rPr>
      </w:pPr>
      <w:r>
        <w:rPr>
          <w:rFonts w:hint="eastAsia" w:ascii="黑体" w:hAnsi="黑体" w:eastAsia="黑体" w:cs="黑体"/>
          <w:kern w:val="0"/>
        </w:rPr>
        <w:t>（考试形式：机考。考试时间：60分钟）</w:t>
      </w:r>
    </w:p>
    <w:p>
      <w:pPr>
        <w:widowControl/>
        <w:ind w:firstLine="482"/>
        <w:jc w:val="left"/>
        <w:rPr>
          <w:rFonts w:eastAsia="仿宋_GB2312"/>
          <w:b/>
          <w:bCs/>
          <w:szCs w:val="24"/>
        </w:rPr>
      </w:pPr>
      <w:r>
        <w:rPr>
          <w:rFonts w:eastAsia="仿宋_GB2312"/>
          <w:b/>
          <w:bCs/>
          <w:szCs w:val="24"/>
        </w:rPr>
        <w:t>一、单项选择题（每小题</w:t>
      </w:r>
      <w:r>
        <w:rPr>
          <w:rFonts w:hint="eastAsia" w:eastAsia="仿宋_GB2312"/>
          <w:b/>
          <w:bCs/>
          <w:szCs w:val="24"/>
        </w:rPr>
        <w:t>0.25</w:t>
      </w:r>
      <w:r>
        <w:rPr>
          <w:rFonts w:eastAsia="仿宋_GB2312"/>
          <w:b/>
          <w:bCs/>
          <w:szCs w:val="24"/>
        </w:rPr>
        <w:t>分，共</w:t>
      </w:r>
      <w:r>
        <w:rPr>
          <w:rFonts w:hint="eastAsia" w:eastAsia="仿宋_GB2312"/>
          <w:b/>
          <w:bCs/>
          <w:szCs w:val="24"/>
        </w:rPr>
        <w:t>5</w:t>
      </w:r>
      <w:r>
        <w:rPr>
          <w:rFonts w:eastAsia="仿宋_GB2312"/>
          <w:b/>
          <w:bCs/>
          <w:szCs w:val="24"/>
        </w:rPr>
        <w:t>0分）</w:t>
      </w:r>
    </w:p>
    <w:p>
      <w:pPr>
        <w:ind w:firstLine="240" w:firstLineChars="100"/>
        <w:jc w:val="left"/>
        <w:rPr>
          <w:rFonts w:eastAsia="仿宋_GB2312"/>
          <w:szCs w:val="24"/>
        </w:rPr>
      </w:pPr>
      <w:r>
        <w:rPr>
          <w:rFonts w:eastAsia="仿宋_GB2312"/>
          <w:szCs w:val="24"/>
        </w:rPr>
        <w:t xml:space="preserve">1. </w:t>
      </w:r>
      <w:r>
        <w:rPr>
          <w:rFonts w:hint="eastAsia" w:eastAsia="仿宋_GB2312"/>
          <w:szCs w:val="24"/>
        </w:rPr>
        <w:t>（  ）维生素饲料不包括。</w:t>
      </w:r>
    </w:p>
    <w:p>
      <w:pPr>
        <w:ind w:firstLine="240" w:firstLineChars="100"/>
        <w:jc w:val="left"/>
        <w:rPr>
          <w:rFonts w:eastAsia="仿宋_GB2312"/>
          <w:szCs w:val="24"/>
        </w:rPr>
      </w:pPr>
      <w:r>
        <w:rPr>
          <w:rFonts w:hint="eastAsia" w:eastAsia="仿宋_GB2312"/>
          <w:szCs w:val="24"/>
        </w:rPr>
        <w:t>A.泛酸      B.核黄素     C.钙化醇     D.胡萝卜</w:t>
      </w:r>
    </w:p>
    <w:p>
      <w:pPr>
        <w:ind w:firstLine="240" w:firstLineChars="100"/>
        <w:jc w:val="left"/>
        <w:rPr>
          <w:rFonts w:eastAsia="仿宋_GB2312"/>
          <w:szCs w:val="24"/>
        </w:rPr>
      </w:pPr>
      <w:r>
        <w:rPr>
          <w:rFonts w:hint="eastAsia" w:eastAsia="仿宋_GB2312"/>
          <w:szCs w:val="24"/>
        </w:rPr>
        <w:t>答案：D</w:t>
      </w:r>
    </w:p>
    <w:p>
      <w:pPr>
        <w:ind w:firstLine="240" w:firstLineChars="100"/>
        <w:rPr>
          <w:szCs w:val="24"/>
        </w:rPr>
      </w:pPr>
      <w:r>
        <w:rPr>
          <w:rFonts w:hint="eastAsia" w:eastAsia="仿宋_GB2312"/>
          <w:szCs w:val="24"/>
        </w:rPr>
        <w:t>2</w:t>
      </w:r>
      <w:r>
        <w:rPr>
          <w:rFonts w:eastAsia="仿宋_GB2312"/>
          <w:szCs w:val="24"/>
        </w:rPr>
        <w:t>.</w:t>
      </w:r>
      <w:r>
        <w:rPr>
          <w:rFonts w:hint="eastAsia"/>
          <w:szCs w:val="24"/>
        </w:rPr>
        <w:t xml:space="preserve"> 按动物防疫法规定，一旦发现禽流感应实行（  ）。</w:t>
      </w:r>
    </w:p>
    <w:p>
      <w:pPr>
        <w:ind w:firstLine="240" w:firstLineChars="100"/>
        <w:rPr>
          <w:szCs w:val="24"/>
        </w:rPr>
      </w:pPr>
      <w:r>
        <w:rPr>
          <w:rFonts w:hint="eastAsia"/>
          <w:szCs w:val="24"/>
        </w:rPr>
        <w:t>A.紧急预防接种      B.及时治疗</w:t>
      </w:r>
    </w:p>
    <w:p>
      <w:pPr>
        <w:ind w:firstLine="240" w:firstLineChars="100"/>
        <w:rPr>
          <w:rFonts w:eastAsia="仿宋_GB2312"/>
          <w:szCs w:val="24"/>
        </w:rPr>
      </w:pPr>
      <w:r>
        <w:rPr>
          <w:rFonts w:hint="eastAsia"/>
          <w:szCs w:val="24"/>
        </w:rPr>
        <w:t>C.扑杀、销毁        D.自然康复</w:t>
      </w:r>
    </w:p>
    <w:p>
      <w:pPr>
        <w:ind w:firstLine="240" w:firstLineChars="100"/>
        <w:jc w:val="left"/>
        <w:rPr>
          <w:rFonts w:eastAsia="仿宋_GB2312"/>
          <w:szCs w:val="24"/>
        </w:rPr>
      </w:pPr>
      <w:r>
        <w:rPr>
          <w:rFonts w:hint="eastAsia" w:eastAsia="仿宋_GB2312"/>
          <w:szCs w:val="24"/>
        </w:rPr>
        <w:t>答案：C</w:t>
      </w:r>
    </w:p>
    <w:p>
      <w:pPr>
        <w:ind w:firstLine="241" w:firstLineChars="100"/>
        <w:rPr>
          <w:rFonts w:eastAsia="仿宋_GB2312"/>
          <w:b/>
          <w:bCs/>
          <w:szCs w:val="24"/>
        </w:rPr>
      </w:pPr>
      <w:r>
        <w:rPr>
          <w:rFonts w:hint="eastAsia" w:eastAsia="仿宋_GB2312"/>
          <w:b/>
          <w:bCs/>
          <w:szCs w:val="24"/>
        </w:rPr>
        <w:t>二</w:t>
      </w:r>
      <w:r>
        <w:rPr>
          <w:rFonts w:eastAsia="仿宋_GB2312"/>
          <w:b/>
          <w:bCs/>
          <w:szCs w:val="24"/>
        </w:rPr>
        <w:t>、多项选择题</w:t>
      </w:r>
      <w:r>
        <w:rPr>
          <w:rFonts w:hint="eastAsia" w:eastAsia="仿宋_GB2312"/>
          <w:b/>
          <w:bCs/>
          <w:szCs w:val="24"/>
        </w:rPr>
        <w:t>（</w:t>
      </w:r>
      <w:r>
        <w:rPr>
          <w:rFonts w:eastAsia="仿宋_GB2312"/>
          <w:b/>
          <w:bCs/>
          <w:szCs w:val="24"/>
        </w:rPr>
        <w:t>每题至少有2个及以上答案，多选、少选均不得分。每小题</w:t>
      </w:r>
      <w:r>
        <w:rPr>
          <w:rFonts w:hint="eastAsia" w:eastAsia="仿宋_GB2312"/>
          <w:b/>
          <w:bCs/>
          <w:szCs w:val="24"/>
        </w:rPr>
        <w:t>0.5</w:t>
      </w:r>
      <w:r>
        <w:rPr>
          <w:rFonts w:eastAsia="仿宋_GB2312"/>
          <w:b/>
          <w:bCs/>
          <w:szCs w:val="24"/>
        </w:rPr>
        <w:t>分，共</w:t>
      </w:r>
      <w:r>
        <w:rPr>
          <w:rFonts w:hint="eastAsia" w:eastAsia="仿宋_GB2312"/>
          <w:b/>
          <w:bCs/>
          <w:szCs w:val="24"/>
        </w:rPr>
        <w:t>2</w:t>
      </w:r>
      <w:r>
        <w:rPr>
          <w:rFonts w:eastAsia="仿宋_GB2312"/>
          <w:b/>
          <w:bCs/>
          <w:szCs w:val="24"/>
        </w:rPr>
        <w:t>0分</w:t>
      </w:r>
      <w:r>
        <w:rPr>
          <w:rFonts w:hint="eastAsia" w:eastAsia="仿宋_GB2312"/>
          <w:b/>
          <w:bCs/>
          <w:szCs w:val="24"/>
        </w:rPr>
        <w:t>）</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1. </w:t>
      </w:r>
      <w:r>
        <w:rPr>
          <w:rFonts w:hint="eastAsia" w:eastAsia="仿宋_GB2312"/>
          <w:szCs w:val="24"/>
        </w:rPr>
        <w:t>以下属于细菌特殊构造的是（  ）。</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A.鞭毛       B.荚膜</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C.菌毛       D.细胞壁       E.核体</w:t>
      </w:r>
    </w:p>
    <w:p>
      <w:pPr>
        <w:ind w:firstLine="240" w:firstLineChars="100"/>
        <w:jc w:val="left"/>
        <w:rPr>
          <w:rFonts w:eastAsia="仿宋_GB2312"/>
          <w:szCs w:val="24"/>
        </w:rPr>
      </w:pPr>
      <w:r>
        <w:rPr>
          <w:rFonts w:hint="eastAsia" w:eastAsia="仿宋_GB2312"/>
          <w:szCs w:val="24"/>
        </w:rPr>
        <w:t>答案：A</w:t>
      </w:r>
      <w:r>
        <w:rPr>
          <w:rFonts w:eastAsia="仿宋_GB2312"/>
          <w:szCs w:val="24"/>
        </w:rPr>
        <w:t xml:space="preserve"> B C</w:t>
      </w:r>
    </w:p>
    <w:p>
      <w:pPr>
        <w:ind w:firstLine="240" w:firstLineChars="100"/>
        <w:jc w:val="left"/>
        <w:rPr>
          <w:rFonts w:eastAsia="仿宋_GB2312"/>
          <w:szCs w:val="24"/>
        </w:rPr>
      </w:pPr>
      <w:r>
        <w:rPr>
          <w:rFonts w:eastAsia="仿宋_GB2312"/>
          <w:szCs w:val="24"/>
        </w:rPr>
        <w:t>2</w:t>
      </w:r>
      <w:r>
        <w:rPr>
          <w:rFonts w:hint="eastAsia" w:eastAsia="仿宋_GB2312"/>
          <w:szCs w:val="24"/>
        </w:rPr>
        <w:t>. 影响动物吸收钙磷的因素包括（  ）。</w:t>
      </w:r>
    </w:p>
    <w:p>
      <w:pPr>
        <w:ind w:firstLine="240" w:firstLineChars="100"/>
        <w:jc w:val="left"/>
        <w:rPr>
          <w:rFonts w:eastAsia="仿宋_GB2312"/>
          <w:szCs w:val="24"/>
        </w:rPr>
      </w:pPr>
      <w:r>
        <w:rPr>
          <w:rFonts w:hint="eastAsia" w:eastAsia="仿宋_GB2312"/>
          <w:szCs w:val="24"/>
        </w:rPr>
        <w:t>A.饲料中蛋白质的含量    B.磷的存在形式</w:t>
      </w:r>
    </w:p>
    <w:p>
      <w:pPr>
        <w:ind w:firstLine="240" w:firstLineChars="100"/>
        <w:jc w:val="left"/>
        <w:rPr>
          <w:rFonts w:eastAsia="仿宋_GB2312"/>
          <w:szCs w:val="24"/>
        </w:rPr>
      </w:pPr>
      <w:r>
        <w:rPr>
          <w:rFonts w:hint="eastAsia" w:eastAsia="仿宋_GB2312"/>
          <w:szCs w:val="24"/>
        </w:rPr>
        <w:t>C.维生素D              D.乳糖               E.日粮中钙、磷比例</w:t>
      </w:r>
    </w:p>
    <w:p>
      <w:pPr>
        <w:ind w:firstLine="240" w:firstLineChars="100"/>
        <w:jc w:val="left"/>
        <w:rPr>
          <w:rFonts w:eastAsia="仿宋_GB2312"/>
          <w:szCs w:val="24"/>
        </w:rPr>
      </w:pPr>
      <w:r>
        <w:rPr>
          <w:rFonts w:hint="eastAsia" w:eastAsia="仿宋_GB2312"/>
          <w:szCs w:val="24"/>
        </w:rPr>
        <w:t xml:space="preserve">答案：A </w:t>
      </w:r>
      <w:r>
        <w:rPr>
          <w:rFonts w:eastAsia="仿宋_GB2312"/>
          <w:szCs w:val="24"/>
        </w:rPr>
        <w:t>B C D</w:t>
      </w:r>
      <w:r>
        <w:rPr>
          <w:rFonts w:hint="eastAsia" w:eastAsia="仿宋_GB2312"/>
          <w:szCs w:val="24"/>
        </w:rPr>
        <w:t xml:space="preserve"> E</w:t>
      </w:r>
    </w:p>
    <w:p>
      <w:pPr>
        <w:widowControl/>
        <w:tabs>
          <w:tab w:val="center" w:pos="3940"/>
          <w:tab w:val="left" w:pos="6615"/>
          <w:tab w:val="left" w:pos="7035"/>
        </w:tabs>
        <w:ind w:firstLine="482"/>
        <w:jc w:val="left"/>
        <w:rPr>
          <w:rFonts w:eastAsia="仿宋_GB2312"/>
          <w:b/>
          <w:bCs/>
          <w:szCs w:val="24"/>
        </w:rPr>
      </w:pPr>
      <w:r>
        <w:rPr>
          <w:rFonts w:hint="eastAsia" w:eastAsia="仿宋_GB2312"/>
          <w:b/>
          <w:bCs/>
          <w:szCs w:val="24"/>
        </w:rPr>
        <w:t>三</w:t>
      </w:r>
      <w:r>
        <w:rPr>
          <w:rFonts w:eastAsia="仿宋_GB2312"/>
          <w:b/>
          <w:bCs/>
          <w:szCs w:val="24"/>
        </w:rPr>
        <w:t>、判断题</w:t>
      </w:r>
      <w:r>
        <w:rPr>
          <w:rFonts w:hint="eastAsia" w:eastAsia="仿宋_GB2312"/>
          <w:b/>
          <w:bCs/>
          <w:szCs w:val="24"/>
        </w:rPr>
        <w:t>（</w:t>
      </w:r>
      <w:r>
        <w:rPr>
          <w:rFonts w:eastAsia="仿宋_GB2312"/>
          <w:b/>
          <w:bCs/>
          <w:szCs w:val="24"/>
        </w:rPr>
        <w:t>对的打√，错的打×。每小题</w:t>
      </w:r>
      <w:r>
        <w:rPr>
          <w:rFonts w:hint="eastAsia" w:eastAsia="仿宋_GB2312"/>
          <w:b/>
          <w:bCs/>
          <w:szCs w:val="24"/>
        </w:rPr>
        <w:t>0.25</w:t>
      </w:r>
      <w:r>
        <w:rPr>
          <w:rFonts w:eastAsia="仿宋_GB2312"/>
          <w:b/>
          <w:bCs/>
          <w:szCs w:val="24"/>
        </w:rPr>
        <w:t>分，共</w:t>
      </w:r>
      <w:r>
        <w:rPr>
          <w:rFonts w:hint="eastAsia" w:eastAsia="仿宋_GB2312"/>
          <w:b/>
          <w:bCs/>
          <w:szCs w:val="24"/>
        </w:rPr>
        <w:t>3</w:t>
      </w:r>
      <w:r>
        <w:rPr>
          <w:rFonts w:eastAsia="仿宋_GB2312"/>
          <w:b/>
          <w:bCs/>
          <w:szCs w:val="24"/>
        </w:rPr>
        <w:t>0分</w:t>
      </w:r>
      <w:r>
        <w:rPr>
          <w:rFonts w:hint="eastAsia" w:eastAsia="仿宋_GB2312"/>
          <w:b/>
          <w:bCs/>
          <w:szCs w:val="24"/>
        </w:rPr>
        <w:t>）</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1. </w:t>
      </w:r>
      <w:r>
        <w:rPr>
          <w:rFonts w:hint="eastAsia" w:eastAsia="仿宋_GB2312"/>
          <w:szCs w:val="24"/>
        </w:rPr>
        <w:t>鸡马立克病不发生垂直传播。</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答案：</w:t>
      </w:r>
      <w:r>
        <w:rPr>
          <w:rFonts w:eastAsia="仿宋_GB2312"/>
          <w:b/>
          <w:bCs/>
          <w:szCs w:val="24"/>
        </w:rPr>
        <w:t>√</w:t>
      </w:r>
    </w:p>
    <w:p>
      <w:pPr>
        <w:widowControl/>
        <w:numPr>
          <w:ilvl w:val="0"/>
          <w:numId w:val="5"/>
        </w:numPr>
        <w:tabs>
          <w:tab w:val="center" w:pos="3940"/>
          <w:tab w:val="left" w:pos="6615"/>
          <w:tab w:val="left" w:pos="7035"/>
        </w:tabs>
        <w:ind w:firstLine="240" w:firstLineChars="100"/>
        <w:jc w:val="left"/>
        <w:rPr>
          <w:rFonts w:eastAsia="仿宋_GB2312"/>
          <w:szCs w:val="24"/>
        </w:rPr>
      </w:pPr>
      <w:r>
        <w:rPr>
          <w:rFonts w:hint="eastAsia" w:eastAsia="仿宋_GB2312"/>
          <w:szCs w:val="24"/>
        </w:rPr>
        <w:t>只有肉种鸡育成期才进行限制饲养。</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答案：×</w:t>
      </w:r>
    </w:p>
    <w:p>
      <w:pPr>
        <w:ind w:firstLine="480"/>
      </w:pPr>
    </w:p>
    <w:p>
      <w:pPr>
        <w:snapToGrid w:val="0"/>
        <w:spacing w:line="540" w:lineRule="exact"/>
        <w:ind w:firstLine="0" w:firstLineChars="0"/>
        <w:rPr>
          <w:rFonts w:ascii="仿宋" w:hAnsi="仿宋" w:cs="仿宋"/>
          <w:bCs/>
          <w:szCs w:val="24"/>
        </w:rPr>
      </w:pPr>
    </w:p>
    <w:p>
      <w:pPr>
        <w:ind w:firstLine="480"/>
        <w:rPr>
          <w:rFonts w:ascii="仿宋" w:hAnsi="仿宋" w:cs="仿宋"/>
          <w:bCs/>
          <w:szCs w:val="24"/>
        </w:rPr>
      </w:pPr>
      <w:r>
        <w:rPr>
          <w:rFonts w:hint="eastAsia" w:ascii="仿宋" w:hAnsi="仿宋" w:cs="仿宋"/>
          <w:bCs/>
          <w:szCs w:val="24"/>
        </w:rPr>
        <w:br w:type="page"/>
      </w:r>
    </w:p>
    <w:p>
      <w:pPr>
        <w:snapToGrid w:val="0"/>
        <w:spacing w:line="540" w:lineRule="exact"/>
        <w:ind w:firstLine="0" w:firstLineChars="0"/>
        <w:rPr>
          <w:rFonts w:ascii="仿宋" w:hAnsi="仿宋" w:cs="仿宋"/>
          <w:bCs/>
          <w:szCs w:val="24"/>
        </w:rPr>
      </w:pPr>
      <w:r>
        <w:rPr>
          <w:rFonts w:hint="eastAsia" w:ascii="仿宋" w:hAnsi="仿宋" w:cs="仿宋"/>
          <w:bCs/>
          <w:szCs w:val="24"/>
        </w:rPr>
        <w:t>附件二、教师组赛卷样卷</w:t>
      </w:r>
    </w:p>
    <w:p>
      <w:pPr>
        <w:ind w:firstLine="480"/>
        <w:jc w:val="center"/>
        <w:rPr>
          <w:rFonts w:ascii="黑体" w:hAnsi="黑体" w:eastAsia="黑体" w:cs="黑体"/>
          <w:kern w:val="0"/>
        </w:rPr>
      </w:pPr>
      <w:r>
        <w:rPr>
          <w:rFonts w:hint="eastAsia" w:ascii="黑体" w:hAnsi="黑体" w:eastAsia="黑体" w:cs="黑体"/>
          <w:kern w:val="0"/>
        </w:rPr>
        <w:t>2023 年江苏省职业院校技能大赛</w:t>
      </w:r>
    </w:p>
    <w:p>
      <w:pPr>
        <w:ind w:firstLine="480"/>
        <w:jc w:val="center"/>
        <w:rPr>
          <w:rFonts w:ascii="黑体" w:hAnsi="黑体" w:eastAsia="黑体" w:cs="黑体"/>
          <w:kern w:val="0"/>
        </w:rPr>
      </w:pPr>
      <w:r>
        <w:rPr>
          <w:rFonts w:hint="eastAsia" w:ascii="黑体" w:hAnsi="黑体" w:eastAsia="黑体" w:cs="黑体"/>
          <w:kern w:val="0"/>
        </w:rPr>
        <w:t>中职教师组“禽病综合诊断”项目技能竞赛样卷</w:t>
      </w:r>
    </w:p>
    <w:p>
      <w:pPr>
        <w:ind w:firstLine="480"/>
        <w:rPr>
          <w:rFonts w:ascii="仿宋" w:hAnsi="仿宋" w:cs="宋体"/>
          <w:kern w:val="0"/>
        </w:rPr>
      </w:pPr>
      <w:r>
        <w:rPr>
          <w:rFonts w:hint="eastAsia" w:ascii="仿宋" w:hAnsi="仿宋" w:cs="宋体"/>
          <w:kern w:val="0"/>
        </w:rPr>
        <w:t>请2名选手相互配合，在100分钟内完成以下6项技能操作并填写“血液样本采集记录单”与“鸡病理剖检与镜检记录表”</w:t>
      </w:r>
    </w:p>
    <w:p>
      <w:pPr>
        <w:ind w:left="240" w:leftChars="100" w:firstLine="240" w:firstLineChars="100"/>
        <w:jc w:val="left"/>
        <w:rPr>
          <w:rFonts w:ascii="仿宋" w:hAnsi="仿宋" w:cs="宋体"/>
          <w:kern w:val="0"/>
        </w:rPr>
      </w:pPr>
      <w:r>
        <w:rPr>
          <w:rFonts w:hint="eastAsia" w:ascii="仿宋" w:hAnsi="仿宋" w:cs="宋体"/>
          <w:kern w:val="0"/>
        </w:rPr>
        <w:t xml:space="preserve">1、鸡翼下静脉采集血液样本。合理保定鸡，翼下拔毛、消毒，采集2 </w:t>
      </w:r>
      <w:r>
        <w:rPr>
          <w:rFonts w:ascii="仿宋" w:hAnsi="仿宋" w:cs="宋体"/>
          <w:kern w:val="0"/>
        </w:rPr>
        <w:t>mL</w:t>
      </w:r>
      <w:r>
        <w:rPr>
          <w:rFonts w:hint="eastAsia" w:ascii="仿宋" w:hAnsi="仿宋" w:cs="宋体"/>
          <w:kern w:val="0"/>
        </w:rPr>
        <w:t>静脉血液样本。</w:t>
      </w:r>
    </w:p>
    <w:p>
      <w:pPr>
        <w:ind w:firstLine="480"/>
        <w:jc w:val="left"/>
        <w:rPr>
          <w:rFonts w:ascii="仿宋" w:hAnsi="仿宋" w:cs="宋体"/>
          <w:kern w:val="0"/>
        </w:rPr>
      </w:pPr>
      <w:r>
        <w:rPr>
          <w:rFonts w:hint="eastAsia" w:ascii="仿宋" w:hAnsi="仿宋" w:cs="宋体"/>
          <w:kern w:val="0"/>
        </w:rPr>
        <w:t>2、血涂片制备。</w:t>
      </w:r>
    </w:p>
    <w:p>
      <w:pPr>
        <w:ind w:firstLine="480"/>
        <w:jc w:val="left"/>
        <w:rPr>
          <w:rFonts w:ascii="仿宋" w:hAnsi="仿宋" w:cs="宋体"/>
          <w:kern w:val="0"/>
        </w:rPr>
      </w:pPr>
      <w:r>
        <w:rPr>
          <w:rFonts w:hint="eastAsia" w:ascii="仿宋" w:hAnsi="仿宋" w:cs="宋体"/>
          <w:kern w:val="0"/>
        </w:rPr>
        <w:t>3、染色。按规范流程染色血涂片。</w:t>
      </w:r>
    </w:p>
    <w:p>
      <w:pPr>
        <w:ind w:firstLine="480"/>
        <w:jc w:val="left"/>
        <w:rPr>
          <w:rFonts w:ascii="仿宋" w:hAnsi="仿宋" w:cs="宋体"/>
          <w:kern w:val="0"/>
        </w:rPr>
      </w:pPr>
      <w:r>
        <w:rPr>
          <w:rFonts w:hint="eastAsia" w:ascii="仿宋" w:hAnsi="仿宋" w:cs="宋体"/>
          <w:kern w:val="0"/>
        </w:rPr>
        <w:t>4、镜检。在油镜下找到适合的清晰的视野，示意裁判。</w:t>
      </w:r>
    </w:p>
    <w:p>
      <w:pPr>
        <w:ind w:firstLine="480"/>
        <w:jc w:val="left"/>
        <w:rPr>
          <w:rFonts w:ascii="仿宋" w:hAnsi="仿宋" w:cs="宋体"/>
          <w:kern w:val="0"/>
        </w:rPr>
      </w:pPr>
      <w:r>
        <w:rPr>
          <w:rFonts w:hint="eastAsia" w:ascii="仿宋" w:hAnsi="仿宋" w:cs="宋体"/>
          <w:kern w:val="0"/>
        </w:rPr>
        <w:t>5、鸡的病理剖检。致死鸡，外观检查，消毒，剖检，规范处理尸体、内脏器官和酒精棉等污染物。</w:t>
      </w:r>
    </w:p>
    <w:p>
      <w:pPr>
        <w:ind w:firstLine="480"/>
        <w:jc w:val="left"/>
        <w:rPr>
          <w:rFonts w:ascii="仿宋" w:hAnsi="仿宋" w:cs="宋体"/>
          <w:kern w:val="0"/>
        </w:rPr>
      </w:pPr>
      <w:r>
        <w:rPr>
          <w:rFonts w:hint="eastAsia" w:ascii="仿宋" w:hAnsi="仿宋" w:cs="宋体"/>
          <w:kern w:val="0"/>
        </w:rPr>
        <w:t>6、填写鸡病理剖检及镜检记录表。规范记录鸡外观，病理剖检，血涂片显微检查结果，并给出诊断结论。待裁判检查确认后结束竞赛。</w:t>
      </w:r>
    </w:p>
    <w:p>
      <w:pPr>
        <w:snapToGrid w:val="0"/>
        <w:spacing w:line="240" w:lineRule="auto"/>
        <w:ind w:firstLine="480"/>
        <w:jc w:val="center"/>
        <w:rPr>
          <w:rFonts w:ascii="宋体" w:hAnsi="宋体" w:eastAsia="宋体" w:cs="宋体"/>
          <w:bCs/>
          <w:szCs w:val="24"/>
        </w:rPr>
      </w:pPr>
    </w:p>
    <w:p>
      <w:pPr>
        <w:ind w:firstLine="480"/>
        <w:rPr>
          <w:rFonts w:ascii="宋体" w:hAnsi="宋体" w:eastAsia="宋体" w:cs="宋体"/>
          <w:bCs/>
          <w:szCs w:val="24"/>
        </w:rPr>
      </w:pPr>
      <w:r>
        <w:rPr>
          <w:rFonts w:hint="eastAsia" w:ascii="宋体" w:hAnsi="宋体" w:eastAsia="宋体" w:cs="宋体"/>
          <w:bCs/>
          <w:szCs w:val="24"/>
        </w:rPr>
        <w:br w:type="page"/>
      </w:r>
    </w:p>
    <w:p>
      <w:pPr>
        <w:snapToGrid w:val="0"/>
        <w:spacing w:line="240" w:lineRule="auto"/>
        <w:ind w:firstLine="480"/>
        <w:jc w:val="center"/>
        <w:rPr>
          <w:rFonts w:ascii="宋体" w:hAnsi="宋体" w:eastAsia="宋体" w:cs="宋体"/>
          <w:bCs/>
          <w:szCs w:val="24"/>
        </w:rPr>
      </w:pPr>
      <w:r>
        <w:rPr>
          <w:rFonts w:hint="eastAsia" w:ascii="宋体" w:hAnsi="宋体" w:eastAsia="宋体" w:cs="宋体"/>
          <w:bCs/>
          <w:szCs w:val="24"/>
        </w:rPr>
        <w:t>鸡病理剖检及镜检记录表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组别</w:t>
            </w:r>
          </w:p>
        </w:tc>
        <w:tc>
          <w:tcPr>
            <w:tcW w:w="6463" w:type="dxa"/>
          </w:tcPr>
          <w:p>
            <w:pPr>
              <w:ind w:firstLine="480"/>
            </w:pPr>
            <w:r>
              <w:rPr>
                <w:rFonts w:hint="eastAsia" w:ascii="宋体" w:hAnsi="宋体" w:cs="宋体"/>
                <w:color w:val="0D0D0D"/>
                <w:kern w:val="0"/>
              </w:rPr>
              <w:sym w:font="Wingdings 2" w:char="00A3"/>
            </w:r>
            <w:r>
              <w:rPr>
                <w:rFonts w:hint="eastAsia"/>
              </w:rPr>
              <w:t xml:space="preserve">教师组                         </w:t>
            </w:r>
            <w:r>
              <w:rPr>
                <w:rFonts w:hint="eastAsia" w:ascii="宋体" w:hAnsi="宋体" w:cs="宋体"/>
                <w:color w:val="0D0D0D"/>
                <w:kern w:val="0"/>
              </w:rPr>
              <w:sym w:font="Wingdings 2" w:char="00A3"/>
            </w:r>
            <w:r>
              <w:rPr>
                <w:rFonts w:hint="eastAsia"/>
              </w:rPr>
              <w:t>学生组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抽签工位号</w:t>
            </w:r>
          </w:p>
        </w:tc>
        <w:tc>
          <w:tcPr>
            <w:tcW w:w="6463"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外观检查记录</w:t>
            </w:r>
          </w:p>
        </w:tc>
        <w:tc>
          <w:tcPr>
            <w:tcW w:w="6463" w:type="dxa"/>
          </w:tcPr>
          <w:p>
            <w:pPr>
              <w:spacing w:line="400" w:lineRule="exact"/>
              <w:ind w:firstLine="480"/>
            </w:pPr>
          </w:p>
          <w:p>
            <w:pPr>
              <w:spacing w:line="400" w:lineRule="exact"/>
              <w:ind w:firstLine="480"/>
            </w:pPr>
          </w:p>
          <w:p>
            <w:pPr>
              <w:spacing w:line="400" w:lineRule="exact"/>
              <w:ind w:firstLine="480"/>
            </w:pPr>
          </w:p>
          <w:p>
            <w:pPr>
              <w:spacing w:line="400" w:lineRule="exact"/>
              <w:ind w:firstLine="480"/>
            </w:pPr>
          </w:p>
          <w:p>
            <w:pPr>
              <w:spacing w:line="400" w:lineRule="exact"/>
              <w:ind w:firstLine="480"/>
            </w:pPr>
          </w:p>
          <w:p>
            <w:pPr>
              <w:spacing w:line="40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病理剖检记录</w:t>
            </w:r>
          </w:p>
        </w:tc>
        <w:tc>
          <w:tcPr>
            <w:tcW w:w="6463" w:type="dxa"/>
          </w:tcPr>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p>
            <w:pPr>
              <w:spacing w:line="420" w:lineRule="exact"/>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血涂片显微镜检查记录</w:t>
            </w:r>
          </w:p>
        </w:tc>
        <w:tc>
          <w:tcPr>
            <w:tcW w:w="6463" w:type="dxa"/>
          </w:tcPr>
          <w:p>
            <w:pPr>
              <w:ind w:firstLine="480"/>
            </w:pPr>
          </w:p>
          <w:p>
            <w:pPr>
              <w:ind w:firstLine="480"/>
            </w:pP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vAlign w:val="center"/>
          </w:tcPr>
          <w:p>
            <w:pPr>
              <w:ind w:firstLine="0" w:firstLineChars="0"/>
              <w:rPr>
                <w:rFonts w:ascii="宋体" w:hAnsi="宋体" w:eastAsia="宋体" w:cs="宋体"/>
                <w:bCs/>
              </w:rPr>
            </w:pPr>
            <w:r>
              <w:rPr>
                <w:rFonts w:hint="eastAsia" w:ascii="宋体" w:hAnsi="宋体" w:eastAsia="宋体" w:cs="宋体"/>
                <w:bCs/>
              </w:rPr>
              <w:t>结论</w:t>
            </w:r>
          </w:p>
        </w:tc>
        <w:tc>
          <w:tcPr>
            <w:tcW w:w="6463" w:type="dxa"/>
          </w:tcPr>
          <w:p>
            <w:pPr>
              <w:ind w:firstLine="480"/>
            </w:pP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tcPr>
          <w:p>
            <w:pPr>
              <w:ind w:firstLine="0" w:firstLineChars="0"/>
              <w:rPr>
                <w:rFonts w:ascii="宋体" w:hAnsi="宋体" w:eastAsia="宋体" w:cs="宋体"/>
                <w:bCs/>
              </w:rPr>
            </w:pPr>
            <w:r>
              <w:rPr>
                <w:rFonts w:hint="eastAsia" w:ascii="宋体" w:hAnsi="宋体" w:eastAsia="宋体" w:cs="宋体"/>
                <w:bCs/>
              </w:rPr>
              <w:t>记录时间</w:t>
            </w:r>
          </w:p>
        </w:tc>
        <w:tc>
          <w:tcPr>
            <w:tcW w:w="6463" w:type="dxa"/>
          </w:tcPr>
          <w:p>
            <w:pPr>
              <w:ind w:firstLine="480"/>
            </w:pPr>
            <w:r>
              <w:rPr>
                <w:rFonts w:hint="eastAsia"/>
              </w:rPr>
              <w:t>年    月     日      时</w:t>
            </w:r>
          </w:p>
        </w:tc>
      </w:tr>
    </w:tbl>
    <w:p>
      <w:pPr>
        <w:spacing w:line="440" w:lineRule="exact"/>
        <w:ind w:firstLine="480"/>
        <w:rPr>
          <w:rFonts w:ascii="仿宋_GB2312" w:hAnsi="仿宋" w:eastAsia="仿宋_GB2312"/>
        </w:rPr>
      </w:pPr>
    </w:p>
    <w:p>
      <w:pPr>
        <w:spacing w:line="440" w:lineRule="exact"/>
        <w:ind w:firstLine="480"/>
        <w:rPr>
          <w:rFonts w:ascii="仿宋_GB2312" w:hAnsi="仿宋" w:eastAsia="仿宋_GB2312"/>
        </w:rPr>
      </w:pPr>
      <w:r>
        <w:br w:type="page"/>
      </w:r>
    </w:p>
    <w:p>
      <w:pPr>
        <w:snapToGrid w:val="0"/>
        <w:spacing w:line="240" w:lineRule="auto"/>
        <w:ind w:firstLine="480"/>
        <w:jc w:val="center"/>
        <w:rPr>
          <w:rFonts w:ascii="宋体" w:hAnsi="宋体" w:eastAsia="宋体" w:cs="宋体"/>
          <w:bCs/>
          <w:szCs w:val="24"/>
        </w:rPr>
      </w:pPr>
      <w:r>
        <w:rPr>
          <w:rFonts w:hint="eastAsia" w:ascii="宋体" w:hAnsi="宋体" w:eastAsia="宋体" w:cs="宋体"/>
          <w:bCs/>
          <w:szCs w:val="24"/>
        </w:rPr>
        <w:t>血液样本采集记录单</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户主</w:t>
            </w:r>
          </w:p>
        </w:tc>
        <w:tc>
          <w:tcPr>
            <w:tcW w:w="5670" w:type="dxa"/>
            <w:vAlign w:val="center"/>
          </w:tcPr>
          <w:p>
            <w:pPr>
              <w:widowControl/>
              <w:ind w:firstLine="440"/>
              <w:jc w:val="left"/>
              <w:rPr>
                <w:rFonts w:ascii="宋体" w:hAnsi="宋体" w:cs="宋体"/>
                <w:kern w:val="0"/>
              </w:rPr>
            </w:pPr>
            <w:r>
              <w:rPr>
                <w:rFonts w:hint="eastAsia" w:ascii="宋体" w:hAnsi="宋体" w:cs="宋体"/>
                <w:color w:val="000000"/>
                <w:kern w:val="0"/>
                <w:sz w:val="22"/>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地址</w:t>
            </w:r>
          </w:p>
        </w:tc>
        <w:tc>
          <w:tcPr>
            <w:tcW w:w="5670" w:type="dxa"/>
            <w:vAlign w:val="center"/>
          </w:tcPr>
          <w:p>
            <w:pPr>
              <w:widowControl/>
              <w:ind w:firstLine="440"/>
              <w:jc w:val="left"/>
              <w:rPr>
                <w:rFonts w:ascii="宋体" w:hAnsi="宋体" w:cs="宋体"/>
                <w:kern w:val="0"/>
              </w:rPr>
            </w:pPr>
            <w:r>
              <w:rPr>
                <w:rFonts w:hint="eastAsia" w:ascii="宋体" w:hAnsi="宋体" w:cs="宋体"/>
                <w:color w:val="000000"/>
                <w:kern w:val="0"/>
                <w:sz w:val="22"/>
              </w:rPr>
              <w:t>江苏省镇江市华阳镇吉里村1组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畜种</w:t>
            </w:r>
          </w:p>
        </w:tc>
        <w:tc>
          <w:tcPr>
            <w:tcW w:w="5670" w:type="dxa"/>
            <w:vAlign w:val="center"/>
          </w:tcPr>
          <w:p>
            <w:pPr>
              <w:widowControl/>
              <w:ind w:firstLine="440"/>
              <w:jc w:val="left"/>
              <w:rPr>
                <w:rFonts w:ascii="宋体" w:hAnsi="宋体" w:cs="宋体"/>
                <w:kern w:val="0"/>
                <w:sz w:val="22"/>
                <w:u w:val="single"/>
              </w:rPr>
            </w:pPr>
            <w:r>
              <w:rPr>
                <w:rFonts w:hint="eastAsia" w:ascii="宋体" w:hAnsi="宋体" w:cs="宋体"/>
                <w:kern w:val="0"/>
                <w:sz w:val="22"/>
              </w:rPr>
              <w:t>□鸡    □鸭    □鹅      □</w:t>
            </w:r>
            <w:r>
              <w:rPr>
                <w:rFonts w:hint="eastAsia" w:ascii="宋体" w:hAnsi="宋体" w:cs="宋体"/>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kern w:val="0"/>
                <w:szCs w:val="24"/>
              </w:rPr>
            </w:pPr>
            <w:r>
              <w:rPr>
                <w:rFonts w:hint="eastAsia" w:ascii="宋体" w:hAnsi="宋体" w:eastAsia="宋体" w:cs="宋体"/>
                <w:bCs/>
                <w:kern w:val="0"/>
                <w:szCs w:val="24"/>
              </w:rPr>
              <w:t>样品名</w:t>
            </w:r>
          </w:p>
        </w:tc>
        <w:tc>
          <w:tcPr>
            <w:tcW w:w="5670" w:type="dxa"/>
            <w:vAlign w:val="center"/>
          </w:tcPr>
          <w:p>
            <w:pPr>
              <w:ind w:firstLine="440"/>
              <w:jc w:val="left"/>
              <w:rPr>
                <w:u w:val="single"/>
              </w:rPr>
            </w:pPr>
            <w:r>
              <w:rPr>
                <w:rFonts w:hint="eastAsia" w:ascii="宋体" w:hAnsi="宋体" w:cs="宋体"/>
                <w:kern w:val="0"/>
                <w:sz w:val="22"/>
              </w:rPr>
              <w:t>□翼下静脉血    □心血     □</w:t>
            </w:r>
            <w:r>
              <w:rPr>
                <w:rFonts w:hint="eastAsia" w:ascii="宋体" w:hAnsi="宋体" w:cs="宋体"/>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样品数量</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样品编号</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采样人（填参赛号）</w:t>
            </w:r>
          </w:p>
        </w:tc>
        <w:tc>
          <w:tcPr>
            <w:tcW w:w="5670"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vAlign w:val="center"/>
          </w:tcPr>
          <w:p>
            <w:pPr>
              <w:widowControl/>
              <w:ind w:firstLine="0" w:firstLineChars="0"/>
              <w:rPr>
                <w:rFonts w:ascii="宋体" w:hAnsi="宋体" w:eastAsia="宋体" w:cs="宋体"/>
                <w:bCs/>
                <w:color w:val="000000"/>
                <w:kern w:val="0"/>
                <w:szCs w:val="24"/>
              </w:rPr>
            </w:pPr>
            <w:r>
              <w:rPr>
                <w:rFonts w:hint="eastAsia" w:ascii="宋体" w:hAnsi="宋体" w:eastAsia="宋体" w:cs="宋体"/>
                <w:bCs/>
                <w:color w:val="000000"/>
                <w:kern w:val="0"/>
                <w:szCs w:val="24"/>
              </w:rPr>
              <w:t>采样日期</w:t>
            </w:r>
          </w:p>
        </w:tc>
        <w:tc>
          <w:tcPr>
            <w:tcW w:w="5670" w:type="dxa"/>
            <w:vAlign w:val="center"/>
          </w:tcPr>
          <w:p>
            <w:pPr>
              <w:ind w:firstLine="480"/>
              <w:jc w:val="center"/>
            </w:pPr>
          </w:p>
        </w:tc>
      </w:tr>
    </w:tbl>
    <w:p>
      <w:pPr>
        <w:ind w:firstLine="480"/>
      </w:pPr>
    </w:p>
    <w:p>
      <w:pPr>
        <w:snapToGrid w:val="0"/>
        <w:spacing w:line="540" w:lineRule="exact"/>
        <w:ind w:firstLine="0" w:firstLineChars="0"/>
        <w:rPr>
          <w:rFonts w:ascii="仿宋" w:hAnsi="仿宋" w:cs="仿宋"/>
          <w:bCs/>
          <w:szCs w:val="24"/>
        </w:rPr>
      </w:pPr>
    </w:p>
    <w:p>
      <w:pPr>
        <w:ind w:firstLine="480"/>
        <w:rPr>
          <w:rFonts w:ascii="仿宋" w:hAnsi="仿宋" w:cs="仿宋"/>
          <w:bCs/>
          <w:szCs w:val="24"/>
        </w:rPr>
      </w:pPr>
      <w:r>
        <w:rPr>
          <w:rFonts w:hint="eastAsia" w:ascii="仿宋" w:hAnsi="仿宋" w:cs="仿宋"/>
          <w:bCs/>
          <w:szCs w:val="24"/>
        </w:rPr>
        <w:br w:type="page"/>
      </w:r>
    </w:p>
    <w:p>
      <w:pPr>
        <w:ind w:firstLine="480"/>
        <w:jc w:val="center"/>
        <w:rPr>
          <w:rFonts w:ascii="黑体" w:hAnsi="黑体" w:eastAsia="黑体" w:cs="黑体"/>
          <w:kern w:val="0"/>
        </w:rPr>
      </w:pPr>
      <w:r>
        <w:rPr>
          <w:rFonts w:hint="eastAsia" w:ascii="黑体" w:hAnsi="黑体" w:eastAsia="黑体" w:cs="黑体"/>
          <w:kern w:val="0"/>
        </w:rPr>
        <w:t>2023 年江苏省职业院校技能大赛</w:t>
      </w:r>
    </w:p>
    <w:p>
      <w:pPr>
        <w:ind w:firstLine="480"/>
        <w:jc w:val="center"/>
        <w:rPr>
          <w:rFonts w:ascii="黑体" w:hAnsi="黑体" w:eastAsia="黑体" w:cs="黑体"/>
          <w:kern w:val="0"/>
        </w:rPr>
      </w:pPr>
      <w:r>
        <w:rPr>
          <w:rFonts w:hint="eastAsia" w:ascii="黑体" w:hAnsi="黑体" w:eastAsia="黑体" w:cs="黑体"/>
          <w:kern w:val="0"/>
        </w:rPr>
        <w:t>中职教师组“禽病综合诊断”项目理论竞赛样卷</w:t>
      </w:r>
    </w:p>
    <w:p>
      <w:pPr>
        <w:ind w:firstLine="480"/>
        <w:jc w:val="center"/>
        <w:rPr>
          <w:rFonts w:ascii="黑体" w:hAnsi="黑体" w:eastAsia="黑体" w:cs="黑体"/>
          <w:kern w:val="0"/>
        </w:rPr>
      </w:pPr>
      <w:r>
        <w:rPr>
          <w:rFonts w:hint="eastAsia" w:ascii="黑体" w:hAnsi="黑体" w:eastAsia="黑体" w:cs="黑体"/>
          <w:kern w:val="0"/>
        </w:rPr>
        <w:t>（考试形式：机考。考试时间：60分钟）</w:t>
      </w:r>
    </w:p>
    <w:p>
      <w:pPr>
        <w:widowControl/>
        <w:ind w:firstLine="482"/>
        <w:jc w:val="left"/>
        <w:rPr>
          <w:rFonts w:eastAsia="仿宋_GB2312"/>
          <w:b/>
          <w:bCs/>
          <w:szCs w:val="24"/>
        </w:rPr>
      </w:pPr>
      <w:r>
        <w:rPr>
          <w:rFonts w:eastAsia="仿宋_GB2312"/>
          <w:b/>
          <w:bCs/>
          <w:szCs w:val="24"/>
        </w:rPr>
        <w:t>一、单项选择题（每小题</w:t>
      </w:r>
      <w:r>
        <w:rPr>
          <w:rFonts w:hint="eastAsia" w:eastAsia="仿宋_GB2312"/>
          <w:b/>
          <w:bCs/>
          <w:szCs w:val="24"/>
        </w:rPr>
        <w:t>0.25</w:t>
      </w:r>
      <w:r>
        <w:rPr>
          <w:rFonts w:eastAsia="仿宋_GB2312"/>
          <w:b/>
          <w:bCs/>
          <w:szCs w:val="24"/>
        </w:rPr>
        <w:t>分，共</w:t>
      </w:r>
      <w:r>
        <w:rPr>
          <w:rFonts w:hint="eastAsia" w:eastAsia="仿宋_GB2312"/>
          <w:b/>
          <w:bCs/>
          <w:szCs w:val="24"/>
        </w:rPr>
        <w:t>5</w:t>
      </w:r>
      <w:r>
        <w:rPr>
          <w:rFonts w:eastAsia="仿宋_GB2312"/>
          <w:b/>
          <w:bCs/>
          <w:szCs w:val="24"/>
        </w:rPr>
        <w:t>0分）</w:t>
      </w:r>
    </w:p>
    <w:p>
      <w:pPr>
        <w:ind w:firstLine="240" w:firstLineChars="100"/>
        <w:jc w:val="left"/>
        <w:rPr>
          <w:rFonts w:eastAsia="仿宋_GB2312"/>
          <w:szCs w:val="24"/>
        </w:rPr>
      </w:pPr>
      <w:r>
        <w:rPr>
          <w:rFonts w:eastAsia="仿宋_GB2312"/>
          <w:szCs w:val="24"/>
        </w:rPr>
        <w:t xml:space="preserve">1. </w:t>
      </w:r>
      <w:r>
        <w:rPr>
          <w:rFonts w:hint="eastAsia" w:eastAsia="仿宋_GB2312"/>
          <w:szCs w:val="24"/>
        </w:rPr>
        <w:t xml:space="preserve">革兰阳性菌细胞壁的主要成分为（  </w:t>
      </w:r>
      <w:r>
        <w:rPr>
          <w:rFonts w:eastAsia="仿宋_GB2312"/>
          <w:szCs w:val="24"/>
        </w:rPr>
        <w:t xml:space="preserve"> </w:t>
      </w:r>
      <w:r>
        <w:rPr>
          <w:rFonts w:hint="eastAsia" w:eastAsia="仿宋_GB2312"/>
          <w:szCs w:val="24"/>
        </w:rPr>
        <w:t xml:space="preserve"> ），青霉素能阻止该物质的合成。</w:t>
      </w:r>
    </w:p>
    <w:p>
      <w:pPr>
        <w:ind w:firstLine="240" w:firstLineChars="100"/>
        <w:jc w:val="left"/>
        <w:rPr>
          <w:rFonts w:eastAsia="仿宋_GB2312"/>
          <w:szCs w:val="24"/>
        </w:rPr>
      </w:pPr>
      <w:r>
        <w:rPr>
          <w:rFonts w:hint="eastAsia" w:eastAsia="仿宋_GB2312"/>
          <w:szCs w:val="24"/>
        </w:rPr>
        <w:t>A.</w:t>
      </w:r>
      <w:r>
        <w:rPr>
          <w:rFonts w:eastAsia="仿宋_GB2312"/>
          <w:szCs w:val="24"/>
        </w:rPr>
        <w:t xml:space="preserve"> </w:t>
      </w:r>
      <w:r>
        <w:rPr>
          <w:rFonts w:hint="eastAsia" w:eastAsia="仿宋_GB2312"/>
          <w:szCs w:val="24"/>
        </w:rPr>
        <w:t>磷壁酸    B.</w:t>
      </w:r>
      <w:r>
        <w:rPr>
          <w:rFonts w:eastAsia="仿宋_GB2312"/>
          <w:szCs w:val="24"/>
        </w:rPr>
        <w:t xml:space="preserve"> </w:t>
      </w:r>
      <w:r>
        <w:rPr>
          <w:rFonts w:hint="eastAsia" w:eastAsia="仿宋_GB2312"/>
          <w:szCs w:val="24"/>
        </w:rPr>
        <w:t>肽聚糖   C.</w:t>
      </w:r>
      <w:r>
        <w:rPr>
          <w:rFonts w:eastAsia="仿宋_GB2312"/>
          <w:szCs w:val="24"/>
        </w:rPr>
        <w:t xml:space="preserve"> </w:t>
      </w:r>
      <w:r>
        <w:rPr>
          <w:rFonts w:hint="eastAsia" w:eastAsia="仿宋_GB2312"/>
          <w:szCs w:val="24"/>
        </w:rPr>
        <w:t>脂蛋白    D.</w:t>
      </w:r>
      <w:r>
        <w:rPr>
          <w:rFonts w:eastAsia="仿宋_GB2312"/>
          <w:szCs w:val="24"/>
        </w:rPr>
        <w:t xml:space="preserve"> </w:t>
      </w:r>
      <w:r>
        <w:rPr>
          <w:rFonts w:hint="eastAsia" w:eastAsia="仿宋_GB2312"/>
          <w:szCs w:val="24"/>
        </w:rPr>
        <w:t>脂多糖</w:t>
      </w:r>
    </w:p>
    <w:p>
      <w:pPr>
        <w:ind w:firstLine="240" w:firstLineChars="100"/>
        <w:jc w:val="left"/>
        <w:rPr>
          <w:rFonts w:eastAsia="仿宋_GB2312"/>
          <w:szCs w:val="24"/>
        </w:rPr>
      </w:pPr>
      <w:r>
        <w:rPr>
          <w:rFonts w:hint="eastAsia" w:eastAsia="仿宋_GB2312"/>
          <w:szCs w:val="24"/>
        </w:rPr>
        <w:t>答案：B</w:t>
      </w:r>
    </w:p>
    <w:p>
      <w:pPr>
        <w:ind w:firstLine="240" w:firstLineChars="100"/>
        <w:rPr>
          <w:rFonts w:eastAsia="仿宋_GB2312"/>
          <w:szCs w:val="24"/>
        </w:rPr>
      </w:pPr>
      <w:r>
        <w:rPr>
          <w:rFonts w:hint="eastAsia" w:eastAsia="仿宋_GB2312"/>
          <w:szCs w:val="24"/>
        </w:rPr>
        <w:t>2</w:t>
      </w:r>
      <w:r>
        <w:rPr>
          <w:rFonts w:eastAsia="仿宋_GB2312"/>
          <w:szCs w:val="24"/>
        </w:rPr>
        <w:t>.</w:t>
      </w:r>
      <w:r>
        <w:rPr>
          <w:rFonts w:hint="eastAsia"/>
          <w:szCs w:val="24"/>
        </w:rPr>
        <w:t xml:space="preserve"> </w:t>
      </w:r>
      <w:r>
        <w:rPr>
          <w:rFonts w:hint="eastAsia" w:eastAsia="仿宋_GB2312"/>
          <w:szCs w:val="24"/>
        </w:rPr>
        <w:t>鸡白痢检疫常用的血清学试验是（     ）。</w:t>
      </w:r>
    </w:p>
    <w:p>
      <w:pPr>
        <w:ind w:firstLine="240" w:firstLineChars="100"/>
        <w:rPr>
          <w:rFonts w:eastAsia="仿宋_GB2312"/>
          <w:szCs w:val="24"/>
        </w:rPr>
      </w:pPr>
      <w:r>
        <w:rPr>
          <w:rFonts w:hint="eastAsia" w:eastAsia="仿宋_GB2312"/>
          <w:szCs w:val="24"/>
        </w:rPr>
        <w:t>A. HI   B. 中和试验   C. 琼扩试验    D. 全血平板凝集试验</w:t>
      </w:r>
    </w:p>
    <w:p>
      <w:pPr>
        <w:ind w:firstLine="240" w:firstLineChars="100"/>
        <w:jc w:val="left"/>
        <w:rPr>
          <w:rFonts w:eastAsia="仿宋_GB2312"/>
          <w:szCs w:val="24"/>
        </w:rPr>
      </w:pPr>
      <w:r>
        <w:rPr>
          <w:rFonts w:hint="eastAsia" w:eastAsia="仿宋_GB2312"/>
          <w:szCs w:val="24"/>
        </w:rPr>
        <w:t>答案：D</w:t>
      </w:r>
    </w:p>
    <w:p>
      <w:pPr>
        <w:ind w:firstLine="241" w:firstLineChars="100"/>
        <w:rPr>
          <w:rFonts w:eastAsia="仿宋_GB2312"/>
          <w:b/>
          <w:bCs/>
          <w:szCs w:val="24"/>
        </w:rPr>
      </w:pPr>
      <w:r>
        <w:rPr>
          <w:rFonts w:hint="eastAsia" w:eastAsia="仿宋_GB2312"/>
          <w:b/>
          <w:bCs/>
          <w:szCs w:val="24"/>
        </w:rPr>
        <w:t>二</w:t>
      </w:r>
      <w:r>
        <w:rPr>
          <w:rFonts w:eastAsia="仿宋_GB2312"/>
          <w:b/>
          <w:bCs/>
          <w:szCs w:val="24"/>
        </w:rPr>
        <w:t>、多项选择题</w:t>
      </w:r>
      <w:r>
        <w:rPr>
          <w:rFonts w:hint="eastAsia" w:eastAsia="仿宋_GB2312"/>
          <w:b/>
          <w:bCs/>
          <w:szCs w:val="24"/>
        </w:rPr>
        <w:t>（</w:t>
      </w:r>
      <w:r>
        <w:rPr>
          <w:rFonts w:eastAsia="仿宋_GB2312"/>
          <w:b/>
          <w:bCs/>
          <w:szCs w:val="24"/>
        </w:rPr>
        <w:t>每题至少有2个及以上答案，多选、少选均不得分。每小题</w:t>
      </w:r>
      <w:r>
        <w:rPr>
          <w:rFonts w:hint="eastAsia" w:eastAsia="仿宋_GB2312"/>
          <w:b/>
          <w:bCs/>
          <w:szCs w:val="24"/>
        </w:rPr>
        <w:t>0.5</w:t>
      </w:r>
      <w:r>
        <w:rPr>
          <w:rFonts w:eastAsia="仿宋_GB2312"/>
          <w:b/>
          <w:bCs/>
          <w:szCs w:val="24"/>
        </w:rPr>
        <w:t>分，共</w:t>
      </w:r>
      <w:r>
        <w:rPr>
          <w:rFonts w:hint="eastAsia" w:eastAsia="仿宋_GB2312"/>
          <w:b/>
          <w:bCs/>
          <w:szCs w:val="24"/>
        </w:rPr>
        <w:t>2</w:t>
      </w:r>
      <w:r>
        <w:rPr>
          <w:rFonts w:eastAsia="仿宋_GB2312"/>
          <w:b/>
          <w:bCs/>
          <w:szCs w:val="24"/>
        </w:rPr>
        <w:t>0分</w:t>
      </w:r>
      <w:r>
        <w:rPr>
          <w:rFonts w:hint="eastAsia" w:eastAsia="仿宋_GB2312"/>
          <w:b/>
          <w:bCs/>
          <w:szCs w:val="24"/>
        </w:rPr>
        <w:t>）</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1. </w:t>
      </w:r>
      <w:r>
        <w:rPr>
          <w:rFonts w:hint="eastAsia" w:eastAsia="仿宋_GB2312"/>
          <w:szCs w:val="24"/>
        </w:rPr>
        <w:t xml:space="preserve">下列选项属于传染源的是（      ）。 </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A. </w:t>
      </w:r>
      <w:r>
        <w:rPr>
          <w:rFonts w:hint="eastAsia" w:eastAsia="仿宋_GB2312"/>
          <w:szCs w:val="24"/>
        </w:rPr>
        <w:t xml:space="preserve">处于潜伏期的动物 </w:t>
      </w:r>
      <w:r>
        <w:rPr>
          <w:rFonts w:eastAsia="仿宋_GB2312"/>
          <w:szCs w:val="24"/>
        </w:rPr>
        <w:t xml:space="preserve">  </w:t>
      </w:r>
      <w:r>
        <w:rPr>
          <w:rFonts w:hint="eastAsia" w:eastAsia="仿宋_GB2312"/>
          <w:szCs w:val="24"/>
        </w:rPr>
        <w:t xml:space="preserve"> </w:t>
      </w:r>
      <w:r>
        <w:rPr>
          <w:rFonts w:eastAsia="仿宋_GB2312"/>
          <w:szCs w:val="24"/>
        </w:rPr>
        <w:t xml:space="preserve">B. </w:t>
      </w:r>
      <w:r>
        <w:rPr>
          <w:rFonts w:hint="eastAsia" w:eastAsia="仿宋_GB2312"/>
          <w:szCs w:val="24"/>
        </w:rPr>
        <w:t>患病动物</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C. </w:t>
      </w:r>
      <w:r>
        <w:rPr>
          <w:rFonts w:hint="eastAsia" w:eastAsia="仿宋_GB2312"/>
          <w:szCs w:val="24"/>
        </w:rPr>
        <w:t xml:space="preserve">处于恢复期的动物  </w:t>
      </w:r>
      <w:r>
        <w:rPr>
          <w:rFonts w:eastAsia="仿宋_GB2312"/>
          <w:szCs w:val="24"/>
        </w:rPr>
        <w:t xml:space="preserve">  D. </w:t>
      </w:r>
      <w:r>
        <w:rPr>
          <w:rFonts w:hint="eastAsia" w:eastAsia="仿宋_GB2312"/>
          <w:szCs w:val="24"/>
        </w:rPr>
        <w:t>被病原污染的环境      E.</w:t>
      </w:r>
      <w:r>
        <w:rPr>
          <w:rFonts w:eastAsia="仿宋_GB2312"/>
          <w:szCs w:val="24"/>
        </w:rPr>
        <w:t xml:space="preserve"> </w:t>
      </w:r>
      <w:r>
        <w:rPr>
          <w:rFonts w:hint="eastAsia" w:eastAsia="仿宋_GB2312"/>
          <w:szCs w:val="24"/>
        </w:rPr>
        <w:t>污水</w:t>
      </w:r>
    </w:p>
    <w:p>
      <w:pPr>
        <w:ind w:firstLine="240" w:firstLineChars="100"/>
        <w:jc w:val="left"/>
        <w:rPr>
          <w:rFonts w:eastAsia="仿宋_GB2312"/>
          <w:szCs w:val="24"/>
        </w:rPr>
      </w:pPr>
      <w:r>
        <w:rPr>
          <w:rFonts w:hint="eastAsia" w:eastAsia="仿宋_GB2312"/>
          <w:szCs w:val="24"/>
        </w:rPr>
        <w:t>答案：A</w:t>
      </w:r>
      <w:r>
        <w:rPr>
          <w:rFonts w:eastAsia="仿宋_GB2312"/>
          <w:szCs w:val="24"/>
        </w:rPr>
        <w:t xml:space="preserve"> B C</w:t>
      </w:r>
    </w:p>
    <w:p>
      <w:pPr>
        <w:ind w:firstLine="240" w:firstLineChars="100"/>
        <w:jc w:val="left"/>
        <w:rPr>
          <w:rFonts w:eastAsia="仿宋_GB2312"/>
          <w:szCs w:val="24"/>
        </w:rPr>
      </w:pPr>
      <w:r>
        <w:rPr>
          <w:rFonts w:eastAsia="仿宋_GB2312"/>
          <w:szCs w:val="24"/>
        </w:rPr>
        <w:t>2</w:t>
      </w:r>
      <w:r>
        <w:rPr>
          <w:rFonts w:hint="eastAsia" w:eastAsia="仿宋_GB2312"/>
          <w:szCs w:val="24"/>
        </w:rPr>
        <w:t>. 属于人工被动免疫的生物制品是（      ）。</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A.</w:t>
      </w:r>
      <w:r>
        <w:rPr>
          <w:rFonts w:eastAsia="仿宋_GB2312"/>
          <w:szCs w:val="24"/>
        </w:rPr>
        <w:t xml:space="preserve"> </w:t>
      </w:r>
      <w:r>
        <w:rPr>
          <w:rFonts w:hint="eastAsia" w:eastAsia="仿宋_GB2312"/>
          <w:szCs w:val="24"/>
        </w:rPr>
        <w:t>疫苗</w:t>
      </w:r>
      <w:r>
        <w:rPr>
          <w:rFonts w:eastAsia="仿宋_GB2312"/>
          <w:szCs w:val="24"/>
        </w:rPr>
        <w:t xml:space="preserve"> </w:t>
      </w:r>
      <w:r>
        <w:rPr>
          <w:rFonts w:hint="eastAsia" w:eastAsia="仿宋_GB2312"/>
          <w:szCs w:val="24"/>
        </w:rPr>
        <w:t xml:space="preserve"> </w:t>
      </w:r>
      <w:r>
        <w:rPr>
          <w:rFonts w:eastAsia="仿宋_GB2312"/>
          <w:szCs w:val="24"/>
        </w:rPr>
        <w:t xml:space="preserve">   </w:t>
      </w:r>
      <w:r>
        <w:rPr>
          <w:rFonts w:hint="eastAsia" w:eastAsia="仿宋_GB2312"/>
          <w:szCs w:val="24"/>
        </w:rPr>
        <w:t xml:space="preserve">    </w:t>
      </w:r>
      <w:r>
        <w:rPr>
          <w:rFonts w:eastAsia="仿宋_GB2312"/>
          <w:szCs w:val="24"/>
        </w:rPr>
        <w:t xml:space="preserve"> </w:t>
      </w:r>
      <w:r>
        <w:rPr>
          <w:rFonts w:hint="eastAsia" w:eastAsia="仿宋_GB2312"/>
          <w:szCs w:val="24"/>
        </w:rPr>
        <w:t>B.</w:t>
      </w:r>
      <w:r>
        <w:rPr>
          <w:rFonts w:eastAsia="仿宋_GB2312"/>
          <w:szCs w:val="24"/>
        </w:rPr>
        <w:t xml:space="preserve"> </w:t>
      </w:r>
      <w:r>
        <w:rPr>
          <w:rFonts w:hint="eastAsia" w:eastAsia="仿宋_GB2312"/>
          <w:szCs w:val="24"/>
        </w:rPr>
        <w:t>抗毒素</w:t>
      </w:r>
      <w:r>
        <w:rPr>
          <w:rFonts w:eastAsia="仿宋_GB2312"/>
          <w:szCs w:val="24"/>
        </w:rPr>
        <w:t xml:space="preserve">    </w:t>
      </w:r>
      <w:r>
        <w:rPr>
          <w:rFonts w:hint="eastAsia" w:eastAsia="仿宋_GB2312"/>
          <w:szCs w:val="24"/>
        </w:rPr>
        <w:t xml:space="preserve"> </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C.</w:t>
      </w:r>
      <w:r>
        <w:rPr>
          <w:rFonts w:eastAsia="仿宋_GB2312"/>
          <w:szCs w:val="24"/>
        </w:rPr>
        <w:t xml:space="preserve"> </w:t>
      </w:r>
      <w:r>
        <w:rPr>
          <w:rFonts w:hint="eastAsia" w:eastAsia="仿宋_GB2312"/>
          <w:szCs w:val="24"/>
        </w:rPr>
        <w:t>高免卵黄抗体</w:t>
      </w:r>
      <w:r>
        <w:rPr>
          <w:rFonts w:eastAsia="仿宋_GB2312"/>
          <w:szCs w:val="24"/>
        </w:rPr>
        <w:t xml:space="preserve"> </w:t>
      </w:r>
      <w:r>
        <w:rPr>
          <w:rFonts w:hint="eastAsia" w:eastAsia="仿宋_GB2312"/>
          <w:szCs w:val="24"/>
        </w:rPr>
        <w:t xml:space="preserve"> D.</w:t>
      </w:r>
      <w:r>
        <w:rPr>
          <w:rFonts w:eastAsia="仿宋_GB2312"/>
          <w:szCs w:val="24"/>
        </w:rPr>
        <w:t xml:space="preserve"> </w:t>
      </w:r>
      <w:r>
        <w:rPr>
          <w:rFonts w:hint="eastAsia" w:eastAsia="仿宋_GB2312"/>
          <w:szCs w:val="24"/>
        </w:rPr>
        <w:t>高免血清   E.</w:t>
      </w:r>
      <w:r>
        <w:rPr>
          <w:rFonts w:eastAsia="仿宋_GB2312"/>
          <w:szCs w:val="24"/>
        </w:rPr>
        <w:t xml:space="preserve"> </w:t>
      </w:r>
      <w:r>
        <w:rPr>
          <w:rFonts w:hint="eastAsia" w:eastAsia="仿宋_GB2312"/>
          <w:szCs w:val="24"/>
        </w:rPr>
        <w:t>抗生素</w:t>
      </w:r>
    </w:p>
    <w:p>
      <w:pPr>
        <w:ind w:firstLine="240" w:firstLineChars="100"/>
        <w:jc w:val="left"/>
        <w:rPr>
          <w:rFonts w:eastAsia="仿宋_GB2312"/>
          <w:szCs w:val="24"/>
        </w:rPr>
      </w:pPr>
      <w:r>
        <w:rPr>
          <w:rFonts w:hint="eastAsia" w:eastAsia="仿宋_GB2312"/>
          <w:szCs w:val="24"/>
        </w:rPr>
        <w:t>答案：</w:t>
      </w:r>
      <w:r>
        <w:rPr>
          <w:rFonts w:eastAsia="仿宋_GB2312"/>
          <w:szCs w:val="24"/>
        </w:rPr>
        <w:t>B C D</w:t>
      </w:r>
    </w:p>
    <w:p>
      <w:pPr>
        <w:widowControl/>
        <w:tabs>
          <w:tab w:val="center" w:pos="3940"/>
          <w:tab w:val="left" w:pos="6615"/>
          <w:tab w:val="left" w:pos="7035"/>
        </w:tabs>
        <w:ind w:firstLine="482"/>
        <w:jc w:val="left"/>
        <w:rPr>
          <w:rFonts w:eastAsia="仿宋_GB2312"/>
          <w:b/>
          <w:bCs/>
          <w:szCs w:val="24"/>
        </w:rPr>
      </w:pPr>
      <w:r>
        <w:rPr>
          <w:rFonts w:hint="eastAsia" w:eastAsia="仿宋_GB2312"/>
          <w:b/>
          <w:bCs/>
          <w:szCs w:val="24"/>
        </w:rPr>
        <w:t>三</w:t>
      </w:r>
      <w:r>
        <w:rPr>
          <w:rFonts w:eastAsia="仿宋_GB2312"/>
          <w:b/>
          <w:bCs/>
          <w:szCs w:val="24"/>
        </w:rPr>
        <w:t>、判断题</w:t>
      </w:r>
      <w:r>
        <w:rPr>
          <w:rFonts w:hint="eastAsia" w:eastAsia="仿宋_GB2312"/>
          <w:b/>
          <w:bCs/>
          <w:szCs w:val="24"/>
        </w:rPr>
        <w:t>（</w:t>
      </w:r>
      <w:r>
        <w:rPr>
          <w:rFonts w:eastAsia="仿宋_GB2312"/>
          <w:b/>
          <w:bCs/>
          <w:szCs w:val="24"/>
        </w:rPr>
        <w:t>对的打√，错的打×。每小题</w:t>
      </w:r>
      <w:r>
        <w:rPr>
          <w:rFonts w:hint="eastAsia" w:eastAsia="仿宋_GB2312"/>
          <w:b/>
          <w:bCs/>
          <w:szCs w:val="24"/>
        </w:rPr>
        <w:t>0.25</w:t>
      </w:r>
      <w:r>
        <w:rPr>
          <w:rFonts w:eastAsia="仿宋_GB2312"/>
          <w:b/>
          <w:bCs/>
          <w:szCs w:val="24"/>
        </w:rPr>
        <w:t>分，共</w:t>
      </w:r>
      <w:r>
        <w:rPr>
          <w:rFonts w:hint="eastAsia" w:eastAsia="仿宋_GB2312"/>
          <w:b/>
          <w:bCs/>
          <w:szCs w:val="24"/>
        </w:rPr>
        <w:t>3</w:t>
      </w:r>
      <w:r>
        <w:rPr>
          <w:rFonts w:eastAsia="仿宋_GB2312"/>
          <w:b/>
          <w:bCs/>
          <w:szCs w:val="24"/>
        </w:rPr>
        <w:t>0分</w:t>
      </w:r>
      <w:r>
        <w:rPr>
          <w:rFonts w:hint="eastAsia" w:eastAsia="仿宋_GB2312"/>
          <w:b/>
          <w:bCs/>
          <w:szCs w:val="24"/>
        </w:rPr>
        <w:t>）</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1. </w:t>
      </w:r>
      <w:r>
        <w:rPr>
          <w:rFonts w:hint="eastAsia" w:eastAsia="仿宋_GB2312"/>
          <w:szCs w:val="24"/>
        </w:rPr>
        <w:t>鸡马立克病不发生垂直传播。</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答案：</w:t>
      </w:r>
      <w:r>
        <w:rPr>
          <w:rFonts w:eastAsia="仿宋_GB2312"/>
          <w:b/>
          <w:bCs/>
          <w:szCs w:val="24"/>
        </w:rPr>
        <w:t>√</w:t>
      </w:r>
    </w:p>
    <w:p>
      <w:pPr>
        <w:widowControl/>
        <w:tabs>
          <w:tab w:val="center" w:pos="3940"/>
          <w:tab w:val="left" w:pos="6615"/>
          <w:tab w:val="left" w:pos="7035"/>
        </w:tabs>
        <w:ind w:firstLine="240" w:firstLineChars="100"/>
        <w:jc w:val="left"/>
        <w:rPr>
          <w:rFonts w:eastAsia="仿宋_GB2312"/>
          <w:szCs w:val="24"/>
        </w:rPr>
      </w:pPr>
      <w:r>
        <w:rPr>
          <w:rFonts w:eastAsia="仿宋_GB2312"/>
          <w:szCs w:val="24"/>
        </w:rPr>
        <w:t xml:space="preserve">2. </w:t>
      </w:r>
      <w:r>
        <w:rPr>
          <w:rFonts w:hint="eastAsia" w:eastAsia="仿宋_GB2312"/>
          <w:szCs w:val="24"/>
        </w:rPr>
        <w:t xml:space="preserve">养鸡场的新城疫免疫程序都是一致的。 </w:t>
      </w:r>
    </w:p>
    <w:p>
      <w:pPr>
        <w:widowControl/>
        <w:tabs>
          <w:tab w:val="center" w:pos="3940"/>
          <w:tab w:val="left" w:pos="6615"/>
          <w:tab w:val="left" w:pos="7035"/>
        </w:tabs>
        <w:ind w:firstLine="240" w:firstLineChars="100"/>
        <w:jc w:val="left"/>
        <w:rPr>
          <w:rFonts w:eastAsia="仿宋_GB2312"/>
          <w:szCs w:val="24"/>
        </w:rPr>
      </w:pPr>
      <w:r>
        <w:rPr>
          <w:rFonts w:hint="eastAsia" w:eastAsia="仿宋_GB2312"/>
          <w:szCs w:val="24"/>
        </w:rPr>
        <w:t>答案：×</w:t>
      </w:r>
    </w:p>
    <w:p>
      <w:pPr>
        <w:snapToGrid w:val="0"/>
        <w:spacing w:line="540" w:lineRule="exact"/>
        <w:ind w:firstLine="0" w:firstLineChars="0"/>
        <w:rPr>
          <w:rFonts w:ascii="仿宋" w:hAnsi="仿宋" w:cs="仿宋"/>
          <w:bCs/>
          <w:szCs w:val="24"/>
        </w:rPr>
      </w:pPr>
    </w:p>
    <w:p>
      <w:pPr>
        <w:ind w:firstLine="560"/>
        <w:rPr>
          <w:rFonts w:ascii="宋体" w:hAnsi="宋体" w:eastAsia="宋体" w:cs="宋体"/>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rPr>
        <w:rFonts w:hint="eastAsia"/>
        <w:color w:val="auto"/>
      </w:rPr>
    </w:lvl>
  </w:abstractNum>
  <w:abstractNum w:abstractNumId="1">
    <w:nsid w:val="A9F9B30D"/>
    <w:multiLevelType w:val="singleLevel"/>
    <w:tmpl w:val="A9F9B30D"/>
    <w:lvl w:ilvl="0" w:tentative="0">
      <w:start w:val="2"/>
      <w:numFmt w:val="chineseCounting"/>
      <w:suff w:val="nothing"/>
      <w:lvlText w:val="%1、"/>
      <w:lvlJc w:val="left"/>
      <w:rPr>
        <w:rFonts w:hint="eastAsia"/>
        <w:color w:val="auto"/>
      </w:rPr>
    </w:lvl>
  </w:abstractNum>
  <w:abstractNum w:abstractNumId="2">
    <w:nsid w:val="AE75E63A"/>
    <w:multiLevelType w:val="singleLevel"/>
    <w:tmpl w:val="AE75E63A"/>
    <w:lvl w:ilvl="0" w:tentative="0">
      <w:start w:val="1"/>
      <w:numFmt w:val="chineseCounting"/>
      <w:suff w:val="nothing"/>
      <w:lvlText w:val="（%1）"/>
      <w:lvlJc w:val="left"/>
      <w:rPr>
        <w:rFonts w:hint="eastAsia"/>
      </w:rPr>
    </w:lvl>
  </w:abstractNum>
  <w:abstractNum w:abstractNumId="3">
    <w:nsid w:val="DF6407F7"/>
    <w:multiLevelType w:val="singleLevel"/>
    <w:tmpl w:val="DF6407F7"/>
    <w:lvl w:ilvl="0" w:tentative="0">
      <w:start w:val="5"/>
      <w:numFmt w:val="chineseCounting"/>
      <w:suff w:val="nothing"/>
      <w:lvlText w:val="（%1）"/>
      <w:lvlJc w:val="left"/>
      <w:rPr>
        <w:rFonts w:hint="eastAsia"/>
      </w:rPr>
    </w:lvl>
  </w:abstractNum>
  <w:abstractNum w:abstractNumId="4">
    <w:nsid w:val="5520957D"/>
    <w:multiLevelType w:val="singleLevel"/>
    <w:tmpl w:val="5520957D"/>
    <w:lvl w:ilvl="0" w:tentative="0">
      <w:start w:val="2"/>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3NTAyMDQ3M2FlYzNjMjExNWRiNDI1ODk4YTk2NTAifQ=="/>
  </w:docVars>
  <w:rsids>
    <w:rsidRoot w:val="00244A03"/>
    <w:rsid w:val="000421C8"/>
    <w:rsid w:val="00107C73"/>
    <w:rsid w:val="00244A03"/>
    <w:rsid w:val="005D6A60"/>
    <w:rsid w:val="00C0692A"/>
    <w:rsid w:val="00C128A4"/>
    <w:rsid w:val="00C44B1C"/>
    <w:rsid w:val="00CF158E"/>
    <w:rsid w:val="00EE74E1"/>
    <w:rsid w:val="02ED7EC0"/>
    <w:rsid w:val="033724DF"/>
    <w:rsid w:val="03B10EED"/>
    <w:rsid w:val="05A03C14"/>
    <w:rsid w:val="07BE3A27"/>
    <w:rsid w:val="0ED13F35"/>
    <w:rsid w:val="0EDC784F"/>
    <w:rsid w:val="0F616561"/>
    <w:rsid w:val="10F00FA7"/>
    <w:rsid w:val="111725AC"/>
    <w:rsid w:val="11291293"/>
    <w:rsid w:val="12F23441"/>
    <w:rsid w:val="143C61A2"/>
    <w:rsid w:val="14446A5C"/>
    <w:rsid w:val="15A94D8E"/>
    <w:rsid w:val="17911BB5"/>
    <w:rsid w:val="181949BB"/>
    <w:rsid w:val="1823658C"/>
    <w:rsid w:val="1952025E"/>
    <w:rsid w:val="1C7A435B"/>
    <w:rsid w:val="1DD511E1"/>
    <w:rsid w:val="204E14C6"/>
    <w:rsid w:val="211508B6"/>
    <w:rsid w:val="27040282"/>
    <w:rsid w:val="270819A1"/>
    <w:rsid w:val="2B606AAE"/>
    <w:rsid w:val="2CA34842"/>
    <w:rsid w:val="2CB657F7"/>
    <w:rsid w:val="2CE02DE0"/>
    <w:rsid w:val="2DA57465"/>
    <w:rsid w:val="2DCA6ECC"/>
    <w:rsid w:val="33942614"/>
    <w:rsid w:val="358D470A"/>
    <w:rsid w:val="35DF515F"/>
    <w:rsid w:val="38C805E8"/>
    <w:rsid w:val="3AC04666"/>
    <w:rsid w:val="3BEF6682"/>
    <w:rsid w:val="3DA138EE"/>
    <w:rsid w:val="3F42543F"/>
    <w:rsid w:val="3F5B36DA"/>
    <w:rsid w:val="41046C1C"/>
    <w:rsid w:val="410B0EFD"/>
    <w:rsid w:val="43E061D8"/>
    <w:rsid w:val="44397AB2"/>
    <w:rsid w:val="48896EB0"/>
    <w:rsid w:val="4BEB527E"/>
    <w:rsid w:val="4CBC5BFF"/>
    <w:rsid w:val="4CF6409A"/>
    <w:rsid w:val="50351A33"/>
    <w:rsid w:val="525F427E"/>
    <w:rsid w:val="578263C6"/>
    <w:rsid w:val="57CF0FEF"/>
    <w:rsid w:val="58093C8D"/>
    <w:rsid w:val="58753CC4"/>
    <w:rsid w:val="59EA1392"/>
    <w:rsid w:val="5AFC0AAF"/>
    <w:rsid w:val="5CAE3391"/>
    <w:rsid w:val="5E2D6A24"/>
    <w:rsid w:val="5E9A2D06"/>
    <w:rsid w:val="5F054508"/>
    <w:rsid w:val="5F1E523D"/>
    <w:rsid w:val="5FA171DD"/>
    <w:rsid w:val="62CE491B"/>
    <w:rsid w:val="63352876"/>
    <w:rsid w:val="64CB0A53"/>
    <w:rsid w:val="66041F08"/>
    <w:rsid w:val="66F12A76"/>
    <w:rsid w:val="670A006A"/>
    <w:rsid w:val="69714343"/>
    <w:rsid w:val="6BCE3108"/>
    <w:rsid w:val="6D8F4FD4"/>
    <w:rsid w:val="6E3F653F"/>
    <w:rsid w:val="708B1691"/>
    <w:rsid w:val="73D46043"/>
    <w:rsid w:val="755D7DF6"/>
    <w:rsid w:val="76A74C81"/>
    <w:rsid w:val="771103FF"/>
    <w:rsid w:val="77AF428F"/>
    <w:rsid w:val="795E73C9"/>
    <w:rsid w:val="79A16C66"/>
    <w:rsid w:val="7CA46F3E"/>
    <w:rsid w:val="7F44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customStyle="1" w:styleId="10">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1">
    <w:name w:val="List Paragraph"/>
    <w:basedOn w:val="1"/>
    <w:qFormat/>
    <w:uiPriority w:val="34"/>
    <w:pPr>
      <w:spacing w:line="240" w:lineRule="auto"/>
      <w:ind w:firstLine="420"/>
    </w:pPr>
    <w:rPr>
      <w:rFonts w:asciiTheme="minorHAnsi" w:hAnsiTheme="minorHAnsi" w:eastAsiaTheme="minorEastAsia"/>
      <w:sz w:val="21"/>
    </w:rPr>
  </w:style>
  <w:style w:type="table" w:customStyle="1" w:styleId="1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11983</Words>
  <Characters>12591</Characters>
  <Lines>101</Lines>
  <Paragraphs>28</Paragraphs>
  <TotalTime>17</TotalTime>
  <ScaleCrop>false</ScaleCrop>
  <LinksUpToDate>false</LinksUpToDate>
  <CharactersWithSpaces>13013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2022-09-26T09:41:00Z</dcterms:created>
  <dc:creator>Administrator</dc:creator>
  <cp:lastModifiedBy>leo</cp:lastModifiedBy>
  <dcterms:modified xsi:type="dcterms:W3CDTF">2022-09-29T07:58:20Z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