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562"/>
        <w:jc w:val="center"/>
        <w:rPr>
          <w:rFonts w:ascii="黑体" w:hAnsi="黑体" w:eastAsia="黑体" w:cs="黑体"/>
          <w:szCs w:val="28"/>
        </w:rPr>
      </w:pPr>
      <w:r>
        <w:rPr>
          <w:rFonts w:hint="eastAsia" w:ascii="黑体" w:hAnsi="黑体" w:eastAsia="黑体" w:cs="黑体"/>
          <w:szCs w:val="28"/>
        </w:rPr>
        <w:t>2023年江苏省职业院校技能大赛中职赛项规程</w:t>
      </w:r>
    </w:p>
    <w:p>
      <w:pPr>
        <w:pStyle w:val="3"/>
        <w:ind w:firstLine="482"/>
        <w:jc w:val="center"/>
        <w:rPr>
          <w:sz w:val="24"/>
          <w:szCs w:val="24"/>
        </w:rPr>
      </w:pPr>
    </w:p>
    <w:p>
      <w:pPr>
        <w:pStyle w:val="8"/>
        <w:ind w:firstLine="482"/>
        <w:jc w:val="left"/>
        <w:rPr>
          <w:sz w:val="24"/>
          <w:szCs w:val="24"/>
        </w:rPr>
      </w:pPr>
      <w:r>
        <w:rPr>
          <w:rFonts w:hint="eastAsia"/>
          <w:sz w:val="24"/>
          <w:szCs w:val="24"/>
        </w:rPr>
        <w:t>一、赛项名称</w:t>
      </w:r>
    </w:p>
    <w:p>
      <w:pPr>
        <w:ind w:firstLine="481" w:firstLineChars="0"/>
        <w:rPr>
          <w:rFonts w:hint="default" w:ascii="仿宋" w:hAnsi="仿宋" w:eastAsia="仿宋" w:cs="仿宋"/>
          <w:bCs/>
          <w:szCs w:val="24"/>
          <w:lang w:val="en-US" w:eastAsia="zh-CN"/>
        </w:rPr>
      </w:pPr>
      <w:r>
        <w:rPr>
          <w:rFonts w:hint="eastAsia" w:ascii="仿宋" w:hAnsi="仿宋" w:cs="仿宋"/>
          <w:bCs/>
          <w:szCs w:val="24"/>
        </w:rPr>
        <w:t>赛项编号：JSZ2023</w:t>
      </w:r>
      <w:r>
        <w:rPr>
          <w:rFonts w:hint="eastAsia" w:ascii="仿宋" w:hAnsi="仿宋" w:cs="仿宋"/>
          <w:bCs/>
          <w:szCs w:val="24"/>
          <w:lang w:val="en-US" w:eastAsia="zh-CN"/>
        </w:rPr>
        <w:t>30</w:t>
      </w:r>
    </w:p>
    <w:p>
      <w:pPr>
        <w:ind w:firstLine="481" w:firstLineChars="0"/>
        <w:rPr>
          <w:rFonts w:ascii="仿宋" w:hAnsi="仿宋" w:cs="仿宋"/>
          <w:bCs/>
          <w:szCs w:val="24"/>
        </w:rPr>
      </w:pPr>
      <w:r>
        <w:rPr>
          <w:rFonts w:hint="eastAsia" w:ascii="仿宋" w:hAnsi="仿宋" w:cs="仿宋"/>
          <w:bCs/>
          <w:szCs w:val="24"/>
        </w:rPr>
        <w:t>赛项名称：汽车营销</w:t>
      </w:r>
    </w:p>
    <w:p>
      <w:pPr>
        <w:ind w:firstLine="481" w:firstLineChars="0"/>
        <w:rPr>
          <w:rFonts w:ascii="仿宋" w:hAnsi="仿宋" w:cs="仿宋"/>
          <w:bCs/>
          <w:szCs w:val="24"/>
        </w:rPr>
      </w:pPr>
      <w:r>
        <w:rPr>
          <w:rFonts w:hint="eastAsia" w:ascii="仿宋" w:hAnsi="仿宋" w:cs="仿宋"/>
          <w:bCs/>
          <w:szCs w:val="24"/>
        </w:rPr>
        <w:t>赛项组别：学生组、教师组</w:t>
      </w:r>
    </w:p>
    <w:p>
      <w:pPr>
        <w:ind w:firstLine="481" w:firstLineChars="0"/>
        <w:rPr>
          <w:rFonts w:ascii="仿宋" w:hAnsi="仿宋" w:cs="仿宋"/>
          <w:bCs/>
          <w:szCs w:val="24"/>
        </w:rPr>
      </w:pPr>
      <w:r>
        <w:rPr>
          <w:rFonts w:hint="eastAsia" w:ascii="仿宋" w:hAnsi="仿宋" w:cs="仿宋"/>
          <w:bCs/>
          <w:szCs w:val="24"/>
        </w:rPr>
        <w:t>赛项归属专业大类：交通运输类</w:t>
      </w:r>
    </w:p>
    <w:p>
      <w:pPr>
        <w:pStyle w:val="8"/>
        <w:ind w:firstLine="482"/>
        <w:jc w:val="left"/>
        <w:rPr>
          <w:rFonts w:ascii="仿宋" w:hAnsi="仿宋" w:cs="仿宋"/>
          <w:b w:val="0"/>
          <w:color w:val="FF0000"/>
          <w:szCs w:val="24"/>
        </w:rPr>
      </w:pPr>
      <w:r>
        <w:rPr>
          <w:rFonts w:hint="eastAsia" w:ascii="仿宋" w:hAnsi="仿宋" w:eastAsia="仿宋" w:cs="仿宋"/>
          <w:sz w:val="24"/>
          <w:szCs w:val="24"/>
        </w:rPr>
        <w:t>二、竞赛目的</w:t>
      </w:r>
    </w:p>
    <w:p>
      <w:pPr>
        <w:spacing w:line="360" w:lineRule="auto"/>
        <w:rPr>
          <w:rFonts w:ascii="仿宋" w:hAnsi="仿宋" w:cs="仿宋"/>
          <w:bCs/>
          <w:szCs w:val="24"/>
          <w:highlight w:val="yellow"/>
        </w:rPr>
      </w:pPr>
      <w:r>
        <w:rPr>
          <w:rFonts w:hint="eastAsia" w:ascii="仿宋" w:hAnsi="仿宋" w:cs="仿宋"/>
          <w:bCs/>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r>
        <w:rPr>
          <w:rFonts w:hint="eastAsia" w:ascii="仿宋" w:hAnsi="仿宋" w:cs="仿宋"/>
          <w:bCs/>
          <w:szCs w:val="24"/>
          <w:lang w:val="en-US" w:eastAsia="zh-CN"/>
        </w:rPr>
        <w:t xml:space="preserve">   </w:t>
      </w:r>
      <w:r>
        <w:rPr>
          <w:rFonts w:hint="eastAsia" w:ascii="仿宋" w:hAnsi="仿宋" w:cs="仿宋"/>
          <w:bCs/>
          <w:szCs w:val="24"/>
          <w:lang w:val="en-US" w:eastAsia="zh-CN"/>
        </w:rPr>
        <w:tab/>
      </w:r>
      <w:r>
        <w:rPr>
          <w:rFonts w:hint="eastAsia" w:ascii="仿宋" w:hAnsi="仿宋" w:eastAsia="仿宋" w:cs="仿宋"/>
          <w:bCs/>
          <w:sz w:val="24"/>
          <w:szCs w:val="24"/>
          <w:lang w:val="en-US" w:eastAsia="zh-CN"/>
        </w:rPr>
        <w:t>赛项的设置对专业建设升级和课程体系优化将起到导航作用，在重视汽车营销专业学生技术技能培养的基础上，增强其沟通能力、表达能力、合作能力以及解决问题的能力。同时更加注重学生的人文素养、职业素养提升，让学生成为懂专业、懂责任、懂感恩的高素质高技能服务型人才。</w:t>
      </w:r>
    </w:p>
    <w:p>
      <w:pPr>
        <w:pStyle w:val="8"/>
        <w:ind w:firstLine="482"/>
        <w:jc w:val="left"/>
        <w:rPr>
          <w:rFonts w:ascii="仿宋" w:hAnsi="仿宋" w:eastAsia="仿宋" w:cs="仿宋"/>
          <w:sz w:val="24"/>
          <w:szCs w:val="24"/>
        </w:rPr>
      </w:pPr>
      <w:r>
        <w:rPr>
          <w:rFonts w:hint="eastAsia" w:ascii="仿宋" w:hAnsi="仿宋" w:eastAsia="仿宋" w:cs="仿宋"/>
          <w:sz w:val="24"/>
          <w:szCs w:val="24"/>
        </w:rPr>
        <w:t>三、竞赛内容</w:t>
      </w:r>
    </w:p>
    <w:p>
      <w:pPr>
        <w:ind w:firstLine="482"/>
        <w:rPr>
          <w:rFonts w:ascii="仿宋" w:hAnsi="仿宋" w:cs="仿宋"/>
          <w:b/>
          <w:szCs w:val="24"/>
        </w:rPr>
      </w:pPr>
      <w:r>
        <w:rPr>
          <w:rFonts w:hint="eastAsia" w:ascii="仿宋" w:hAnsi="仿宋" w:cs="仿宋"/>
          <w:b/>
          <w:szCs w:val="24"/>
        </w:rPr>
        <w:t>（一）学生组竞赛内容</w:t>
      </w:r>
    </w:p>
    <w:p>
      <w:pPr>
        <w:ind w:firstLine="481"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1" w:firstLineChars="0"/>
        <w:rPr>
          <w:rFonts w:ascii="仿宋" w:hAnsi="仿宋" w:cs="仿宋"/>
          <w:bCs/>
          <w:szCs w:val="24"/>
        </w:rPr>
      </w:pPr>
      <w:r>
        <w:rPr>
          <w:rFonts w:hint="eastAsia" w:ascii="仿宋" w:hAnsi="仿宋" w:cs="仿宋"/>
          <w:bCs/>
          <w:szCs w:val="24"/>
        </w:rPr>
        <w:t>理论知识考核占比20%，考核内容主要包含：汽车类相关知识（由汽车修理类学业水平测试题组成）。</w:t>
      </w:r>
    </w:p>
    <w:p>
      <w:pPr>
        <w:ind w:firstLine="481" w:firstLineChars="0"/>
        <w:rPr>
          <w:rFonts w:ascii="仿宋" w:hAnsi="仿宋" w:cs="仿宋"/>
          <w:bCs/>
          <w:szCs w:val="24"/>
        </w:rPr>
      </w:pPr>
      <w:r>
        <w:rPr>
          <w:rFonts w:hint="eastAsia" w:ascii="仿宋" w:hAnsi="仿宋" w:cs="仿宋"/>
          <w:bCs/>
          <w:szCs w:val="24"/>
        </w:rPr>
        <w:t>实操技能和职业素养考核占比80%，赛项设置包括：汽车展厅销售、汽车服务接待、汽车配件管理和汽车网络营销四个模块，全部按照企业岗位技能考核要求标准设定，体现汽车营销专业的教学目标。模块时长、分值及相应权重见下表1：</w:t>
      </w:r>
    </w:p>
    <w:p>
      <w:pPr>
        <w:pStyle w:val="12"/>
        <w:ind w:firstLine="2730" w:firstLineChars="130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表1 学生组比赛模块时长、分值及相应权重</w:t>
      </w:r>
    </w:p>
    <w:tbl>
      <w:tblPr>
        <w:tblStyle w:val="9"/>
        <w:tblpPr w:leftFromText="180" w:rightFromText="180" w:vertAnchor="text" w:horzAnchor="page" w:tblpXSpec="center" w:tblpY="256"/>
        <w:tblOverlap w:val="never"/>
        <w:tblW w:w="8278" w:type="dxa"/>
        <w:jc w:val="center"/>
        <w:tblLayout w:type="fixed"/>
        <w:tblCellMar>
          <w:top w:w="0" w:type="dxa"/>
          <w:left w:w="108" w:type="dxa"/>
          <w:bottom w:w="0" w:type="dxa"/>
          <w:right w:w="108" w:type="dxa"/>
        </w:tblCellMar>
      </w:tblPr>
      <w:tblGrid>
        <w:gridCol w:w="1828"/>
        <w:gridCol w:w="2000"/>
        <w:gridCol w:w="1637"/>
        <w:gridCol w:w="1300"/>
        <w:gridCol w:w="1513"/>
      </w:tblGrid>
      <w:tr>
        <w:tblPrEx>
          <w:tblCellMar>
            <w:top w:w="0" w:type="dxa"/>
            <w:left w:w="108" w:type="dxa"/>
            <w:bottom w:w="0" w:type="dxa"/>
            <w:right w:w="108" w:type="dxa"/>
          </w:tblCellMar>
        </w:tblPrEx>
        <w:trPr>
          <w:trHeight w:val="400" w:hRule="atLeast"/>
          <w:jc w:val="center"/>
        </w:trPr>
        <w:tc>
          <w:tcPr>
            <w:tcW w:w="18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257" w:firstLine="630" w:firstLineChars="300"/>
              <w:jc w:val="both"/>
              <w:rPr>
                <w:rFonts w:hint="default" w:ascii="仿宋" w:hAnsi="仿宋" w:cs="仿宋"/>
                <w:bCs/>
                <w:sz w:val="21"/>
                <w:szCs w:val="21"/>
              </w:rPr>
            </w:pPr>
            <w:r>
              <w:rPr>
                <w:rFonts w:ascii="仿宋" w:hAnsi="仿宋" w:cs="仿宋"/>
                <w:bCs/>
                <w:sz w:val="21"/>
                <w:szCs w:val="21"/>
              </w:rPr>
              <w:t>模块</w:t>
            </w:r>
          </w:p>
        </w:tc>
        <w:tc>
          <w:tcPr>
            <w:tcW w:w="2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left="137" w:right="127" w:firstLine="630" w:firstLineChars="300"/>
              <w:jc w:val="both"/>
              <w:rPr>
                <w:rFonts w:hint="default" w:ascii="仿宋" w:hAnsi="仿宋" w:cs="仿宋"/>
                <w:bCs/>
                <w:sz w:val="21"/>
                <w:szCs w:val="21"/>
              </w:rPr>
            </w:pPr>
            <w:r>
              <w:rPr>
                <w:rFonts w:ascii="仿宋" w:hAnsi="仿宋" w:cs="仿宋"/>
                <w:bCs/>
                <w:sz w:val="21"/>
                <w:szCs w:val="21"/>
              </w:rPr>
              <w:t>时长</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630" w:firstLineChars="300"/>
              <w:jc w:val="both"/>
              <w:rPr>
                <w:rFonts w:hint="default" w:ascii="仿宋" w:hAnsi="仿宋" w:cs="仿宋"/>
                <w:bCs/>
                <w:sz w:val="21"/>
                <w:szCs w:val="21"/>
              </w:rPr>
            </w:pPr>
            <w:r>
              <w:rPr>
                <w:rFonts w:ascii="仿宋" w:hAnsi="仿宋" w:cs="仿宋"/>
                <w:bCs/>
                <w:sz w:val="21"/>
                <w:szCs w:val="21"/>
              </w:rPr>
              <w:t>分值</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80"/>
              <w:jc w:val="both"/>
              <w:rPr>
                <w:rFonts w:hint="default" w:ascii="仿宋" w:hAnsi="仿宋" w:cs="仿宋"/>
                <w:bCs/>
                <w:sz w:val="21"/>
                <w:szCs w:val="21"/>
              </w:rPr>
            </w:pPr>
            <w:r>
              <w:rPr>
                <w:rFonts w:ascii="仿宋" w:hAnsi="仿宋" w:cs="仿宋"/>
                <w:bCs/>
                <w:sz w:val="21"/>
                <w:szCs w:val="21"/>
              </w:rPr>
              <w:t>权重</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80"/>
              <w:jc w:val="both"/>
              <w:rPr>
                <w:rFonts w:hint="default" w:ascii="仿宋" w:hAnsi="仿宋" w:cs="仿宋"/>
                <w:bCs/>
                <w:sz w:val="21"/>
                <w:szCs w:val="21"/>
              </w:rPr>
            </w:pPr>
            <w:r>
              <w:rPr>
                <w:rFonts w:ascii="仿宋" w:hAnsi="仿宋" w:cs="仿宋"/>
                <w:bCs/>
                <w:sz w:val="21"/>
                <w:szCs w:val="21"/>
              </w:rPr>
              <w:t>总分</w:t>
            </w:r>
          </w:p>
        </w:tc>
      </w:tr>
      <w:tr>
        <w:tblPrEx>
          <w:tblCellMar>
            <w:top w:w="0" w:type="dxa"/>
            <w:left w:w="108" w:type="dxa"/>
            <w:bottom w:w="0" w:type="dxa"/>
            <w:right w:w="108" w:type="dxa"/>
          </w:tblCellMar>
        </w:tblPrEx>
        <w:trPr>
          <w:trHeight w:val="402" w:hRule="atLeast"/>
          <w:jc w:val="center"/>
        </w:trPr>
        <w:tc>
          <w:tcPr>
            <w:tcW w:w="18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汽车展厅销售</w:t>
            </w:r>
          </w:p>
        </w:tc>
        <w:tc>
          <w:tcPr>
            <w:tcW w:w="2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8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8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30%</w:t>
            </w:r>
          </w:p>
        </w:tc>
        <w:tc>
          <w:tcPr>
            <w:tcW w:w="15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ascii="仿宋" w:hAnsi="仿宋" w:cs="仿宋"/>
                <w:bCs/>
                <w:sz w:val="21"/>
                <w:szCs w:val="21"/>
              </w:rPr>
            </w:pPr>
          </w:p>
          <w:p>
            <w:pPr>
              <w:pStyle w:val="15"/>
              <w:overflowPunct w:val="0"/>
              <w:autoSpaceDE w:val="0"/>
              <w:autoSpaceDN w:val="0"/>
              <w:adjustRightInd w:val="0"/>
              <w:spacing w:line="240" w:lineRule="auto"/>
              <w:ind w:firstLine="210" w:firstLineChars="100"/>
              <w:jc w:val="center"/>
              <w:rPr>
                <w:rFonts w:ascii="仿宋" w:hAnsi="仿宋" w:cs="仿宋"/>
                <w:bCs/>
                <w:sz w:val="21"/>
                <w:szCs w:val="21"/>
              </w:rPr>
            </w:pPr>
          </w:p>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100 分</w:t>
            </w:r>
          </w:p>
        </w:tc>
      </w:tr>
      <w:tr>
        <w:tblPrEx>
          <w:tblCellMar>
            <w:top w:w="0" w:type="dxa"/>
            <w:left w:w="108" w:type="dxa"/>
            <w:bottom w:w="0" w:type="dxa"/>
            <w:right w:w="108" w:type="dxa"/>
          </w:tblCellMar>
        </w:tblPrEx>
        <w:trPr>
          <w:trHeight w:val="450" w:hRule="atLeast"/>
          <w:jc w:val="center"/>
        </w:trPr>
        <w:tc>
          <w:tcPr>
            <w:tcW w:w="18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汽车服务接待</w:t>
            </w:r>
          </w:p>
        </w:tc>
        <w:tc>
          <w:tcPr>
            <w:tcW w:w="2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8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8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30%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80"/>
              <w:jc w:val="center"/>
              <w:rPr>
                <w:rFonts w:hint="default" w:ascii="仿宋" w:hAnsi="仿宋" w:cs="仿宋"/>
                <w:bCs/>
                <w:sz w:val="21"/>
                <w:szCs w:val="21"/>
              </w:rPr>
            </w:pPr>
          </w:p>
        </w:tc>
      </w:tr>
      <w:tr>
        <w:tblPrEx>
          <w:tblCellMar>
            <w:top w:w="0" w:type="dxa"/>
            <w:left w:w="108" w:type="dxa"/>
            <w:bottom w:w="0" w:type="dxa"/>
            <w:right w:w="108" w:type="dxa"/>
          </w:tblCellMar>
        </w:tblPrEx>
        <w:trPr>
          <w:trHeight w:val="467" w:hRule="atLeast"/>
          <w:jc w:val="center"/>
        </w:trPr>
        <w:tc>
          <w:tcPr>
            <w:tcW w:w="18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汽车配件管理</w:t>
            </w:r>
          </w:p>
        </w:tc>
        <w:tc>
          <w:tcPr>
            <w:tcW w:w="2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8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8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20%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80"/>
              <w:jc w:val="center"/>
              <w:rPr>
                <w:rFonts w:hint="default" w:ascii="仿宋" w:hAnsi="仿宋" w:cs="仿宋"/>
                <w:bCs/>
                <w:sz w:val="21"/>
                <w:szCs w:val="21"/>
              </w:rPr>
            </w:pPr>
          </w:p>
        </w:tc>
      </w:tr>
      <w:tr>
        <w:tblPrEx>
          <w:tblCellMar>
            <w:top w:w="0" w:type="dxa"/>
            <w:left w:w="108" w:type="dxa"/>
            <w:bottom w:w="0" w:type="dxa"/>
            <w:right w:w="108" w:type="dxa"/>
          </w:tblCellMar>
        </w:tblPrEx>
        <w:trPr>
          <w:trHeight w:val="414" w:hRule="atLeast"/>
          <w:jc w:val="center"/>
        </w:trPr>
        <w:tc>
          <w:tcPr>
            <w:tcW w:w="18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汽车网络营销</w:t>
            </w:r>
          </w:p>
        </w:tc>
        <w:tc>
          <w:tcPr>
            <w:tcW w:w="2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8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8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20%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80"/>
              <w:jc w:val="center"/>
              <w:rPr>
                <w:rFonts w:hint="default" w:ascii="仿宋" w:hAnsi="仿宋" w:cs="仿宋"/>
                <w:bCs/>
                <w:sz w:val="21"/>
                <w:szCs w:val="21"/>
              </w:rPr>
            </w:pPr>
          </w:p>
        </w:tc>
      </w:tr>
    </w:tbl>
    <w:p>
      <w:pPr>
        <w:ind w:firstLine="481" w:firstLineChars="0"/>
        <w:rPr>
          <w:rFonts w:hint="eastAsia" w:ascii="仿宋" w:hAnsi="仿宋" w:cs="仿宋"/>
          <w:bCs/>
          <w:szCs w:val="24"/>
        </w:rPr>
      </w:pPr>
    </w:p>
    <w:p>
      <w:pPr>
        <w:ind w:firstLine="481" w:firstLineChars="0"/>
        <w:rPr>
          <w:rFonts w:hint="eastAsia" w:ascii="仿宋" w:hAnsi="仿宋" w:cs="仿宋"/>
          <w:bCs/>
          <w:szCs w:val="24"/>
        </w:rPr>
      </w:pPr>
    </w:p>
    <w:p>
      <w:pPr>
        <w:ind w:firstLine="481" w:firstLineChars="0"/>
        <w:rPr>
          <w:rFonts w:hint="eastAsia" w:ascii="仿宋" w:hAnsi="仿宋" w:cs="仿宋"/>
          <w:bCs/>
          <w:szCs w:val="24"/>
        </w:rPr>
      </w:pPr>
    </w:p>
    <w:p>
      <w:pPr>
        <w:rPr>
          <w:rFonts w:hint="eastAsia" w:ascii="仿宋" w:hAnsi="仿宋" w:cs="仿宋"/>
          <w:bCs/>
          <w:szCs w:val="24"/>
        </w:rPr>
      </w:pPr>
    </w:p>
    <w:p>
      <w:pPr>
        <w:rPr>
          <w:rFonts w:ascii="仿宋" w:hAnsi="仿宋" w:cs="仿宋"/>
          <w:bCs/>
          <w:szCs w:val="24"/>
        </w:rPr>
      </w:pPr>
      <w:r>
        <w:rPr>
          <w:rFonts w:hint="eastAsia" w:ascii="仿宋" w:hAnsi="仿宋" w:cs="仿宋"/>
          <w:bCs/>
          <w:szCs w:val="24"/>
        </w:rPr>
        <w:t>每个模块的作业要求和考核要点如下：</w:t>
      </w:r>
    </w:p>
    <w:p>
      <w:pPr>
        <w:ind w:firstLine="481" w:firstLineChars="0"/>
        <w:rPr>
          <w:rFonts w:ascii="仿宋" w:hAnsi="仿宋" w:cs="仿宋"/>
          <w:bCs/>
          <w:szCs w:val="24"/>
        </w:rPr>
      </w:pPr>
      <w:r>
        <w:rPr>
          <w:rFonts w:hint="eastAsia" w:ascii="仿宋" w:hAnsi="仿宋" w:cs="仿宋"/>
          <w:bCs/>
          <w:szCs w:val="24"/>
        </w:rPr>
        <w:t>（一）汽车展厅销售模块</w:t>
      </w:r>
    </w:p>
    <w:p>
      <w:pPr>
        <w:ind w:firstLine="481" w:firstLineChars="0"/>
        <w:rPr>
          <w:rFonts w:ascii="仿宋" w:hAnsi="仿宋" w:cs="仿宋"/>
          <w:bCs/>
          <w:szCs w:val="24"/>
        </w:rPr>
      </w:pPr>
      <w:r>
        <w:rPr>
          <w:rFonts w:hint="eastAsia" w:ascii="仿宋" w:hAnsi="仿宋" w:cs="仿宋"/>
          <w:bCs/>
          <w:szCs w:val="24"/>
        </w:rPr>
        <w:t>1.竞赛形式</w:t>
      </w:r>
    </w:p>
    <w:p>
      <w:pPr>
        <w:ind w:firstLine="481" w:firstLineChars="0"/>
        <w:rPr>
          <w:rFonts w:ascii="仿宋" w:hAnsi="仿宋" w:cs="仿宋"/>
          <w:bCs/>
          <w:szCs w:val="24"/>
        </w:rPr>
      </w:pPr>
      <w:r>
        <w:rPr>
          <w:rFonts w:hint="eastAsia" w:ascii="仿宋" w:hAnsi="仿宋" w:cs="仿宋"/>
          <w:bCs/>
          <w:szCs w:val="24"/>
        </w:rPr>
        <w:t>竞赛成绩由现场裁判评分评定，比赛时长共计60分钟。选手作业满分为100分，裁判评定实操成绩占100%。</w:t>
      </w:r>
    </w:p>
    <w:p>
      <w:pPr>
        <w:ind w:firstLine="481" w:firstLineChars="0"/>
        <w:rPr>
          <w:rFonts w:ascii="仿宋" w:hAnsi="仿宋" w:cs="仿宋"/>
          <w:bCs/>
          <w:szCs w:val="24"/>
        </w:rPr>
      </w:pPr>
      <w:r>
        <w:rPr>
          <w:rFonts w:hint="eastAsia" w:ascii="仿宋" w:hAnsi="仿宋" w:cs="仿宋"/>
          <w:bCs/>
          <w:szCs w:val="24"/>
        </w:rPr>
        <w:t>2.竞赛内容</w:t>
      </w:r>
    </w:p>
    <w:p>
      <w:pPr>
        <w:ind w:firstLine="481" w:firstLineChars="0"/>
        <w:rPr>
          <w:rFonts w:ascii="仿宋" w:hAnsi="仿宋" w:cs="仿宋"/>
          <w:bCs/>
          <w:szCs w:val="24"/>
        </w:rPr>
      </w:pPr>
      <w:r>
        <w:rPr>
          <w:rFonts w:hint="eastAsia" w:ascii="仿宋" w:hAnsi="仿宋" w:cs="仿宋"/>
          <w:bCs/>
          <w:szCs w:val="24"/>
        </w:rPr>
        <w:t>此模块按照真实工作情境进行，，选取</w:t>
      </w:r>
      <w:r>
        <w:rPr>
          <w:rFonts w:hint="eastAsia" w:ascii="仿宋" w:hAnsi="仿宋" w:cs="仿宋"/>
          <w:bCs/>
          <w:szCs w:val="24"/>
          <w:lang w:val="en-US" w:eastAsia="zh-CN"/>
        </w:rPr>
        <w:t>汽车</w:t>
      </w:r>
      <w:r>
        <w:rPr>
          <w:rFonts w:hint="eastAsia" w:ascii="仿宋" w:hAnsi="仿宋" w:cs="仿宋"/>
          <w:bCs/>
          <w:szCs w:val="24"/>
        </w:rPr>
        <w:t xml:space="preserve"> 4S 店</w:t>
      </w:r>
      <w:r>
        <w:rPr>
          <w:rFonts w:hint="eastAsia" w:ascii="仿宋" w:hAnsi="仿宋" w:cs="仿宋"/>
          <w:bCs/>
          <w:szCs w:val="24"/>
          <w:lang w:val="en-US" w:eastAsia="zh-CN"/>
        </w:rPr>
        <w:t>销售</w:t>
      </w:r>
      <w:r>
        <w:rPr>
          <w:rFonts w:hint="eastAsia" w:ascii="仿宋" w:hAnsi="仿宋" w:cs="仿宋"/>
          <w:bCs/>
          <w:szCs w:val="24"/>
        </w:rPr>
        <w:t>顾问这一典型工作岗位，设置</w:t>
      </w:r>
      <w:r>
        <w:rPr>
          <w:rFonts w:hint="eastAsia" w:ascii="仿宋" w:hAnsi="仿宋" w:cs="仿宋"/>
          <w:bCs/>
          <w:szCs w:val="24"/>
          <w:lang w:val="en-US" w:eastAsia="zh-CN"/>
        </w:rPr>
        <w:t>新车</w:t>
      </w:r>
      <w:r>
        <w:rPr>
          <w:rFonts w:hint="eastAsia" w:ascii="仿宋" w:hAnsi="仿宋" w:cs="仿宋"/>
          <w:bCs/>
          <w:szCs w:val="24"/>
        </w:rPr>
        <w:t>销售这一典型工作</w:t>
      </w:r>
      <w:r>
        <w:rPr>
          <w:rFonts w:hint="eastAsia" w:ascii="仿宋" w:hAnsi="仿宋" w:cs="仿宋"/>
          <w:bCs/>
          <w:szCs w:val="24"/>
          <w:lang w:val="en-US" w:eastAsia="zh-CN"/>
        </w:rPr>
        <w:t>任务</w:t>
      </w:r>
      <w:r>
        <w:rPr>
          <w:rFonts w:hint="eastAsia" w:ascii="仿宋" w:hAnsi="仿宋" w:cs="仿宋"/>
          <w:bCs/>
          <w:szCs w:val="24"/>
        </w:rPr>
        <w:t>，要求选手依据岗位职责及任务情况完成：电话邀约、销售接待、需求分析、车型介绍、保险推介、精品推介、金融推介、异议处理、试乘试驾、报价成交和车辆交接等环节作业。</w:t>
      </w:r>
    </w:p>
    <w:p>
      <w:pPr>
        <w:ind w:firstLine="481" w:firstLineChars="0"/>
        <w:rPr>
          <w:rFonts w:ascii="仿宋" w:hAnsi="仿宋" w:cs="仿宋"/>
          <w:bCs/>
          <w:szCs w:val="24"/>
        </w:rPr>
      </w:pPr>
      <w:r>
        <w:rPr>
          <w:rFonts w:hint="eastAsia" w:ascii="仿宋" w:hAnsi="仿宋" w:cs="仿宋"/>
          <w:bCs/>
          <w:szCs w:val="24"/>
        </w:rPr>
        <w:t>3.竞赛要点</w:t>
      </w:r>
    </w:p>
    <w:p>
      <w:pPr>
        <w:ind w:firstLine="481" w:firstLineChars="0"/>
        <w:rPr>
          <w:rFonts w:ascii="仿宋" w:hAnsi="仿宋" w:cs="仿宋"/>
          <w:bCs/>
          <w:szCs w:val="24"/>
        </w:rPr>
      </w:pPr>
      <w:r>
        <w:rPr>
          <w:rFonts w:hint="eastAsia" w:ascii="仿宋" w:hAnsi="仿宋" w:cs="仿宋"/>
          <w:bCs/>
          <w:szCs w:val="24"/>
        </w:rPr>
        <w:t>此模块的作业及内容贴合企业实际工作过程，对“汽车销售顾问”岗位的核心技能及相关拓展技能进行综合考核及评价，包括安全/7S/态度、专业技能能力、工具及设备的使用能力、资料查询使用能力、数据判断和分析能力、表单填写能力，全面考察选手所掌握的汽车销售的综合技能。</w:t>
      </w:r>
    </w:p>
    <w:p>
      <w:pPr>
        <w:ind w:firstLine="481" w:firstLineChars="0"/>
        <w:rPr>
          <w:rFonts w:ascii="仿宋" w:hAnsi="仿宋" w:cs="仿宋"/>
          <w:bCs/>
          <w:szCs w:val="24"/>
        </w:rPr>
      </w:pPr>
      <w:r>
        <w:rPr>
          <w:rFonts w:hint="eastAsia" w:ascii="仿宋" w:hAnsi="仿宋" w:cs="仿宋"/>
          <w:bCs/>
          <w:szCs w:val="24"/>
        </w:rPr>
        <w:t>（二）汽车服务接待模块</w:t>
      </w:r>
    </w:p>
    <w:p>
      <w:pPr>
        <w:ind w:firstLine="481" w:firstLineChars="0"/>
        <w:rPr>
          <w:rFonts w:ascii="仿宋" w:hAnsi="仿宋" w:cs="仿宋"/>
          <w:bCs/>
          <w:szCs w:val="24"/>
        </w:rPr>
      </w:pPr>
      <w:r>
        <w:rPr>
          <w:rFonts w:hint="eastAsia" w:ascii="仿宋" w:hAnsi="仿宋" w:cs="仿宋"/>
          <w:bCs/>
          <w:szCs w:val="24"/>
        </w:rPr>
        <w:t>1.竞赛形式</w:t>
      </w:r>
    </w:p>
    <w:p>
      <w:pPr>
        <w:ind w:firstLine="481" w:firstLineChars="0"/>
        <w:rPr>
          <w:rFonts w:ascii="仿宋" w:hAnsi="仿宋" w:cs="仿宋"/>
          <w:bCs/>
          <w:szCs w:val="24"/>
          <w:highlight w:val="none"/>
        </w:rPr>
      </w:pPr>
      <w:r>
        <w:rPr>
          <w:rFonts w:hint="eastAsia" w:ascii="仿宋" w:hAnsi="仿宋" w:cs="仿宋"/>
          <w:bCs/>
          <w:szCs w:val="24"/>
          <w:highlight w:val="none"/>
        </w:rPr>
        <w:t>竞赛成绩由现场裁判评分评定，比赛时长共计60分钟。选手作业满分为100分，裁判评定实操成绩占100%。</w:t>
      </w:r>
    </w:p>
    <w:p>
      <w:pPr>
        <w:ind w:firstLine="481" w:firstLineChars="0"/>
        <w:rPr>
          <w:rFonts w:ascii="仿宋" w:hAnsi="仿宋" w:cs="仿宋"/>
          <w:bCs/>
          <w:szCs w:val="24"/>
        </w:rPr>
      </w:pPr>
      <w:r>
        <w:rPr>
          <w:rFonts w:hint="eastAsia" w:ascii="仿宋" w:hAnsi="仿宋" w:cs="仿宋"/>
          <w:bCs/>
          <w:szCs w:val="24"/>
        </w:rPr>
        <w:t>2.竞赛内容</w:t>
      </w:r>
    </w:p>
    <w:p>
      <w:pPr>
        <w:ind w:firstLine="481" w:firstLineChars="0"/>
        <w:rPr>
          <w:rFonts w:ascii="仿宋" w:hAnsi="仿宋" w:cs="仿宋"/>
          <w:bCs/>
          <w:szCs w:val="24"/>
        </w:rPr>
      </w:pPr>
      <w:r>
        <w:rPr>
          <w:rFonts w:hint="eastAsia" w:ascii="仿宋" w:hAnsi="仿宋" w:cs="仿宋"/>
          <w:bCs/>
          <w:szCs w:val="24"/>
        </w:rPr>
        <w:t>此模块按照真实工作情境进行，选取</w:t>
      </w:r>
      <w:r>
        <w:rPr>
          <w:rFonts w:hint="eastAsia" w:ascii="仿宋" w:hAnsi="仿宋" w:cs="仿宋"/>
          <w:bCs/>
          <w:szCs w:val="24"/>
          <w:lang w:val="en-US" w:eastAsia="zh-CN"/>
        </w:rPr>
        <w:t>汽车</w:t>
      </w:r>
      <w:r>
        <w:rPr>
          <w:rFonts w:hint="eastAsia" w:ascii="仿宋" w:hAnsi="仿宋" w:cs="仿宋"/>
          <w:bCs/>
          <w:szCs w:val="24"/>
        </w:rPr>
        <w:t xml:space="preserve"> 4S 店服务顾问这一典型工作岗位，设置了常规保养接待这一典型工作任务，要求选手依据岗位职责及任务情况完成：礼迎顾客、环车检查、车辆问诊、需求分析、增项推荐、项目确认、增项确认、交车准备、车辆验收、核单结账、礼送顾客和电话回访等环节作业。</w:t>
      </w:r>
    </w:p>
    <w:p>
      <w:pPr>
        <w:ind w:firstLine="481" w:firstLineChars="0"/>
        <w:rPr>
          <w:rFonts w:ascii="仿宋" w:hAnsi="仿宋" w:cs="仿宋"/>
          <w:bCs/>
          <w:szCs w:val="24"/>
        </w:rPr>
      </w:pPr>
      <w:r>
        <w:rPr>
          <w:rFonts w:hint="eastAsia" w:ascii="仿宋" w:hAnsi="仿宋" w:cs="仿宋"/>
          <w:bCs/>
          <w:szCs w:val="24"/>
        </w:rPr>
        <w:t>3.竞赛要点</w:t>
      </w:r>
    </w:p>
    <w:p>
      <w:pPr>
        <w:ind w:firstLine="481" w:firstLineChars="0"/>
        <w:rPr>
          <w:rFonts w:ascii="仿宋" w:hAnsi="仿宋" w:cs="仿宋"/>
          <w:bCs/>
          <w:szCs w:val="24"/>
        </w:rPr>
      </w:pPr>
      <w:r>
        <w:rPr>
          <w:rFonts w:hint="eastAsia" w:ascii="仿宋" w:hAnsi="仿宋" w:cs="仿宋"/>
          <w:bCs/>
          <w:szCs w:val="24"/>
        </w:rPr>
        <w:t>此模块的作业及内容贴合企业实际工作过程，对“汽车服务顾问” 岗位的车辆问诊、需求分析、解决方案推荐等核心技能及相关拓展技能进行综合考核及评价，包括安全/7S/态度、专业技能能力、工具及设备的使用能力、资料查询使用能力、数据判断和分析能力、表单填写能力，全面考察选手所掌握的汽车售后服务接待综合技能。</w:t>
      </w:r>
    </w:p>
    <w:p>
      <w:pPr>
        <w:ind w:firstLine="481" w:firstLineChars="0"/>
        <w:rPr>
          <w:rFonts w:ascii="仿宋" w:hAnsi="仿宋" w:cs="仿宋"/>
          <w:bCs/>
          <w:szCs w:val="24"/>
        </w:rPr>
      </w:pPr>
      <w:r>
        <w:rPr>
          <w:rFonts w:hint="eastAsia" w:ascii="仿宋" w:hAnsi="仿宋" w:cs="仿宋"/>
          <w:bCs/>
          <w:szCs w:val="24"/>
        </w:rPr>
        <w:t>（三）汽车配件管理模块</w:t>
      </w:r>
    </w:p>
    <w:p>
      <w:pPr>
        <w:ind w:firstLine="481" w:firstLineChars="0"/>
        <w:rPr>
          <w:rFonts w:ascii="仿宋" w:hAnsi="仿宋" w:cs="仿宋"/>
          <w:bCs/>
          <w:szCs w:val="24"/>
        </w:rPr>
      </w:pPr>
      <w:r>
        <w:rPr>
          <w:rFonts w:hint="eastAsia" w:ascii="仿宋" w:hAnsi="仿宋" w:cs="仿宋"/>
          <w:bCs/>
          <w:szCs w:val="24"/>
        </w:rPr>
        <w:t>1.竞赛形式</w:t>
      </w:r>
    </w:p>
    <w:p>
      <w:pPr>
        <w:ind w:firstLine="481" w:firstLineChars="0"/>
        <w:rPr>
          <w:rFonts w:ascii="仿宋" w:hAnsi="仿宋" w:cs="仿宋"/>
          <w:bCs/>
          <w:szCs w:val="24"/>
        </w:rPr>
      </w:pPr>
      <w:r>
        <w:rPr>
          <w:rFonts w:hint="eastAsia" w:ascii="仿宋" w:hAnsi="仿宋" w:cs="仿宋"/>
          <w:bCs/>
          <w:szCs w:val="24"/>
        </w:rPr>
        <w:t>此模块竞赛成绩由业务系统评分和现场裁判评分合计评定，比赛时长共计60分钟。选手满分为100分，其中业务系统成绩占30%，裁判评定实操成绩占70%。</w:t>
      </w:r>
    </w:p>
    <w:p>
      <w:pPr>
        <w:ind w:firstLine="481" w:firstLineChars="0"/>
        <w:rPr>
          <w:rFonts w:ascii="仿宋" w:hAnsi="仿宋" w:cs="仿宋"/>
          <w:bCs/>
          <w:szCs w:val="24"/>
        </w:rPr>
      </w:pPr>
      <w:r>
        <w:rPr>
          <w:rFonts w:hint="eastAsia" w:ascii="仿宋" w:hAnsi="仿宋" w:cs="仿宋"/>
          <w:bCs/>
          <w:szCs w:val="24"/>
        </w:rPr>
        <w:t>2.竞赛内容</w:t>
      </w:r>
    </w:p>
    <w:p>
      <w:pPr>
        <w:ind w:firstLine="481" w:firstLineChars="0"/>
        <w:rPr>
          <w:rFonts w:ascii="仿宋" w:hAnsi="仿宋" w:cs="仿宋"/>
          <w:bCs/>
          <w:szCs w:val="24"/>
        </w:rPr>
      </w:pPr>
      <w:r>
        <w:rPr>
          <w:rFonts w:hint="eastAsia" w:ascii="仿宋" w:hAnsi="仿宋" w:cs="仿宋"/>
          <w:bCs/>
          <w:szCs w:val="24"/>
        </w:rPr>
        <w:t>此模块按照真实工作情境进行，选取配件管理员这一典型工作岗位，设置 4S店配件库房这一典型工作场景，具体设计了货位调整、配件出库、配件采购、配件入库、配件索赔和配件盘点等工作环节和任务。要求选手作为库管员完成货位调整、配件出库、配件采购、配件入库、配件索赔和配件盘点等作业任务。</w:t>
      </w:r>
    </w:p>
    <w:p>
      <w:pPr>
        <w:ind w:firstLine="481" w:firstLineChars="0"/>
        <w:rPr>
          <w:rFonts w:ascii="仿宋" w:hAnsi="仿宋" w:cs="仿宋"/>
          <w:bCs/>
          <w:szCs w:val="24"/>
        </w:rPr>
      </w:pPr>
      <w:r>
        <w:rPr>
          <w:rFonts w:hint="eastAsia" w:ascii="仿宋" w:hAnsi="仿宋" w:cs="仿宋"/>
          <w:bCs/>
          <w:szCs w:val="24"/>
        </w:rPr>
        <w:t>3.竞赛要点</w:t>
      </w:r>
    </w:p>
    <w:p>
      <w:pPr>
        <w:ind w:firstLine="481" w:firstLineChars="0"/>
        <w:rPr>
          <w:rFonts w:ascii="仿宋" w:hAnsi="仿宋" w:cs="仿宋"/>
          <w:bCs/>
          <w:szCs w:val="24"/>
        </w:rPr>
      </w:pPr>
      <w:r>
        <w:rPr>
          <w:rFonts w:hint="eastAsia" w:ascii="仿宋" w:hAnsi="仿宋" w:cs="仿宋"/>
          <w:bCs/>
          <w:szCs w:val="24"/>
        </w:rPr>
        <w:t>此模块重点考察参赛选手对配件仓储管理知识和方法等专业知识技能及相关综合技能的掌握情况，包括安全/7S/态度、专业技能能力、工具及设备的使用能力、资料和信息查询能力、数据判断和分析能力、表单填写能力，全面考察选手所掌握的综合技能。</w:t>
      </w:r>
    </w:p>
    <w:p>
      <w:pPr>
        <w:ind w:firstLine="481" w:firstLineChars="0"/>
        <w:rPr>
          <w:rFonts w:ascii="仿宋" w:hAnsi="仿宋" w:cs="仿宋"/>
          <w:bCs/>
          <w:szCs w:val="24"/>
        </w:rPr>
      </w:pPr>
      <w:r>
        <w:rPr>
          <w:rFonts w:hint="eastAsia" w:ascii="仿宋" w:hAnsi="仿宋" w:cs="仿宋"/>
          <w:bCs/>
          <w:szCs w:val="24"/>
        </w:rPr>
        <w:t>（四）汽车网络营销模块</w:t>
      </w:r>
    </w:p>
    <w:p>
      <w:pPr>
        <w:ind w:firstLine="481" w:firstLineChars="0"/>
        <w:rPr>
          <w:rFonts w:ascii="仿宋" w:hAnsi="仿宋" w:cs="仿宋"/>
          <w:bCs/>
          <w:szCs w:val="24"/>
        </w:rPr>
      </w:pPr>
      <w:r>
        <w:rPr>
          <w:rFonts w:hint="eastAsia" w:ascii="仿宋" w:hAnsi="仿宋" w:cs="仿宋"/>
          <w:bCs/>
          <w:szCs w:val="24"/>
        </w:rPr>
        <w:t>1.竞赛形式</w:t>
      </w:r>
    </w:p>
    <w:p>
      <w:pPr>
        <w:ind w:firstLine="481" w:firstLineChars="0"/>
        <w:rPr>
          <w:rFonts w:ascii="仿宋" w:hAnsi="仿宋" w:cs="仿宋"/>
          <w:bCs/>
          <w:szCs w:val="24"/>
        </w:rPr>
      </w:pPr>
      <w:r>
        <w:rPr>
          <w:rFonts w:hint="eastAsia" w:ascii="仿宋" w:hAnsi="仿宋" w:cs="仿宋"/>
          <w:bCs/>
          <w:szCs w:val="24"/>
        </w:rPr>
        <w:t>此模块成绩由业务系统作业评分和现场裁判评分合计评定，比赛时长共计 60分钟。选手作业满分为100分，其中业务系统作业成绩占30%，裁判评定成绩占70%。</w:t>
      </w:r>
    </w:p>
    <w:p>
      <w:pPr>
        <w:ind w:firstLine="481" w:firstLineChars="0"/>
        <w:rPr>
          <w:rFonts w:ascii="仿宋" w:hAnsi="仿宋" w:cs="仿宋"/>
          <w:bCs/>
          <w:szCs w:val="24"/>
        </w:rPr>
      </w:pPr>
      <w:r>
        <w:rPr>
          <w:rFonts w:hint="eastAsia" w:ascii="仿宋" w:hAnsi="仿宋" w:cs="仿宋"/>
          <w:bCs/>
          <w:szCs w:val="24"/>
        </w:rPr>
        <w:t>2.竞赛内容</w:t>
      </w:r>
    </w:p>
    <w:p>
      <w:pPr>
        <w:ind w:firstLine="481" w:firstLineChars="0"/>
        <w:rPr>
          <w:rFonts w:ascii="仿宋" w:hAnsi="仿宋" w:cs="仿宋"/>
          <w:bCs/>
          <w:szCs w:val="24"/>
        </w:rPr>
      </w:pPr>
      <w:r>
        <w:rPr>
          <w:rFonts w:hint="eastAsia" w:ascii="仿宋" w:hAnsi="仿宋" w:cs="仿宋"/>
          <w:bCs/>
          <w:szCs w:val="24"/>
        </w:rPr>
        <w:t>此模块按照真实工作情境进行，选取汽车销售店市场专员这一典型工作岗位，根据客户信息进行分析，设计汽车网络营销广告这一典型工作任务，选手需根据客户信息定位，完成市场活动网络推广宣传作业，包括：客户信息分析、H5 宣传页面信息规划设计、宣传元素选择、风格与动画设计等。</w:t>
      </w:r>
    </w:p>
    <w:p>
      <w:pPr>
        <w:ind w:firstLine="481" w:firstLineChars="0"/>
        <w:rPr>
          <w:rFonts w:ascii="仿宋" w:hAnsi="仿宋" w:cs="仿宋"/>
          <w:bCs/>
          <w:szCs w:val="24"/>
        </w:rPr>
      </w:pPr>
      <w:bookmarkStart w:id="0" w:name="3.竞赛要点"/>
      <w:bookmarkEnd w:id="0"/>
      <w:r>
        <w:rPr>
          <w:rFonts w:hint="eastAsia" w:ascii="仿宋" w:hAnsi="仿宋" w:cs="仿宋"/>
          <w:bCs/>
          <w:szCs w:val="24"/>
        </w:rPr>
        <w:t>3.竞赛要点</w:t>
      </w:r>
    </w:p>
    <w:p>
      <w:pPr>
        <w:ind w:firstLine="481" w:firstLineChars="0"/>
        <w:rPr>
          <w:rFonts w:ascii="仿宋" w:hAnsi="仿宋" w:cs="仿宋"/>
          <w:bCs/>
          <w:szCs w:val="24"/>
        </w:rPr>
      </w:pPr>
      <w:bookmarkStart w:id="1" w:name="此模块重点考察参赛选手对客户信息分析、广告宣传方案制定、宣传页面设计等专业知识技"/>
      <w:bookmarkEnd w:id="1"/>
      <w:r>
        <w:rPr>
          <w:rFonts w:hint="eastAsia" w:ascii="仿宋" w:hAnsi="仿宋" w:cs="仿宋"/>
          <w:bCs/>
          <w:szCs w:val="24"/>
        </w:rPr>
        <w:t>此模块重点考察参赛选手对客户信息分析、广告宣传方案制定、宣传页面设计等专业知识技能及相关综合技能的掌握情况，包括安全/7S/态度、专业技能能力、工具及设备的使用能力、资料和信息查询能力、数据判断和分析能力</w:t>
      </w:r>
      <w:r>
        <w:rPr>
          <w:rFonts w:hint="eastAsia" w:ascii="仿宋" w:hAnsi="仿宋" w:cs="仿宋"/>
          <w:bCs/>
          <w:szCs w:val="24"/>
          <w:lang w:val="en-US" w:eastAsia="zh-CN"/>
        </w:rPr>
        <w:t>等</w:t>
      </w:r>
      <w:r>
        <w:rPr>
          <w:rFonts w:hint="eastAsia" w:ascii="仿宋" w:hAnsi="仿宋" w:cs="仿宋"/>
          <w:bCs/>
          <w:szCs w:val="24"/>
        </w:rPr>
        <w:t>，全面考察选手所掌握的综合技能。</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firstLine="481"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1" w:firstLineChars="0"/>
        <w:rPr>
          <w:rFonts w:ascii="仿宋" w:hAnsi="仿宋" w:cs="仿宋"/>
          <w:bCs/>
          <w:szCs w:val="24"/>
        </w:rPr>
      </w:pPr>
      <w:r>
        <w:rPr>
          <w:rFonts w:hint="eastAsia" w:ascii="仿宋" w:hAnsi="仿宋" w:cs="仿宋"/>
          <w:bCs/>
          <w:szCs w:val="24"/>
        </w:rPr>
        <w:t>理论知识考核占比20%，考核内容主要包含：汽车类相关知识（由汽车修理类学业水平测试题组成）。</w:t>
      </w:r>
    </w:p>
    <w:p>
      <w:pPr>
        <w:ind w:firstLine="481" w:firstLineChars="0"/>
        <w:rPr>
          <w:rFonts w:ascii="仿宋" w:hAnsi="仿宋" w:cs="仿宋"/>
          <w:bCs/>
          <w:szCs w:val="24"/>
        </w:rPr>
      </w:pPr>
      <w:r>
        <w:rPr>
          <w:rFonts w:hint="eastAsia" w:ascii="仿宋" w:hAnsi="仿宋" w:cs="仿宋"/>
          <w:bCs/>
          <w:szCs w:val="24"/>
        </w:rPr>
        <w:t>实操技能和职业素养考核占比80%，赛项设置包括：汽车展厅销售、汽车服务接待、汽车配件管理和</w:t>
      </w:r>
      <w:r>
        <w:rPr>
          <w:rFonts w:hint="eastAsia"/>
        </w:rPr>
        <w:t>技能实训教学指导能力</w:t>
      </w:r>
      <w:r>
        <w:rPr>
          <w:rFonts w:hint="eastAsia" w:ascii="仿宋" w:hAnsi="仿宋" w:cs="仿宋"/>
          <w:bCs/>
          <w:szCs w:val="24"/>
        </w:rPr>
        <w:t>四个模块，按照企业岗位技能考核要求标准及教师指导训练能力设定，体现汽车营销专业</w:t>
      </w:r>
      <w:r>
        <w:rPr>
          <w:rFonts w:hint="eastAsia" w:ascii="仿宋" w:hAnsi="仿宋" w:cs="仿宋"/>
          <w:bCs/>
          <w:szCs w:val="24"/>
          <w:lang w:val="en-US" w:eastAsia="zh-CN"/>
        </w:rPr>
        <w:t>教师的实操技能和职业素养</w:t>
      </w:r>
      <w:r>
        <w:rPr>
          <w:rFonts w:hint="eastAsia" w:ascii="仿宋" w:hAnsi="仿宋" w:cs="仿宋"/>
          <w:bCs/>
          <w:szCs w:val="24"/>
        </w:rPr>
        <w:t>。模块时长、分值及相应权重见下表2：</w:t>
      </w:r>
    </w:p>
    <w:tbl>
      <w:tblPr>
        <w:tblStyle w:val="9"/>
        <w:tblpPr w:leftFromText="181" w:rightFromText="181" w:vertAnchor="text" w:horzAnchor="page" w:tblpX="1851" w:tblpY="723"/>
        <w:tblW w:w="8547" w:type="dxa"/>
        <w:tblInd w:w="0" w:type="dxa"/>
        <w:tblLayout w:type="fixed"/>
        <w:tblCellMar>
          <w:top w:w="0" w:type="dxa"/>
          <w:left w:w="108" w:type="dxa"/>
          <w:bottom w:w="0" w:type="dxa"/>
          <w:right w:w="108" w:type="dxa"/>
        </w:tblCellMar>
      </w:tblPr>
      <w:tblGrid>
        <w:gridCol w:w="2514"/>
        <w:gridCol w:w="1583"/>
        <w:gridCol w:w="1637"/>
        <w:gridCol w:w="1300"/>
        <w:gridCol w:w="1513"/>
      </w:tblGrid>
      <w:tr>
        <w:tblPrEx>
          <w:tblCellMar>
            <w:top w:w="0" w:type="dxa"/>
            <w:left w:w="108" w:type="dxa"/>
            <w:bottom w:w="0" w:type="dxa"/>
            <w:right w:w="108" w:type="dxa"/>
          </w:tblCellMar>
        </w:tblPrEx>
        <w:trPr>
          <w:trHeight w:val="412" w:hRule="atLeast"/>
        </w:trPr>
        <w:tc>
          <w:tcPr>
            <w:tcW w:w="25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257" w:firstLine="630" w:firstLineChars="300"/>
              <w:jc w:val="both"/>
              <w:rPr>
                <w:rFonts w:hint="default" w:ascii="仿宋" w:hAnsi="仿宋" w:cs="仿宋"/>
                <w:bCs/>
                <w:sz w:val="21"/>
                <w:szCs w:val="21"/>
              </w:rPr>
            </w:pPr>
            <w:r>
              <w:rPr>
                <w:rFonts w:ascii="仿宋" w:hAnsi="仿宋" w:cs="仿宋"/>
                <w:bCs/>
                <w:sz w:val="21"/>
                <w:szCs w:val="21"/>
              </w:rPr>
              <w:t>模块</w:t>
            </w:r>
          </w:p>
        </w:tc>
        <w:tc>
          <w:tcPr>
            <w:tcW w:w="15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left="137" w:right="127" w:firstLine="420"/>
              <w:jc w:val="both"/>
              <w:rPr>
                <w:rFonts w:hint="default" w:ascii="仿宋" w:hAnsi="仿宋" w:cs="仿宋"/>
                <w:bCs/>
                <w:sz w:val="21"/>
                <w:szCs w:val="21"/>
              </w:rPr>
            </w:pPr>
            <w:r>
              <w:rPr>
                <w:rFonts w:ascii="仿宋" w:hAnsi="仿宋" w:cs="仿宋"/>
                <w:bCs/>
                <w:sz w:val="21"/>
                <w:szCs w:val="21"/>
              </w:rPr>
              <w:t>时长</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20"/>
              <w:jc w:val="center"/>
              <w:rPr>
                <w:rFonts w:hint="default" w:ascii="仿宋" w:hAnsi="仿宋" w:cs="仿宋"/>
                <w:bCs/>
                <w:sz w:val="21"/>
                <w:szCs w:val="21"/>
              </w:rPr>
            </w:pPr>
            <w:r>
              <w:rPr>
                <w:rFonts w:ascii="仿宋" w:hAnsi="仿宋" w:cs="仿宋"/>
                <w:bCs/>
                <w:sz w:val="21"/>
                <w:szCs w:val="21"/>
              </w:rPr>
              <w:t>分值</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jc w:val="both"/>
              <w:rPr>
                <w:rFonts w:hint="default" w:ascii="仿宋" w:hAnsi="仿宋" w:cs="仿宋"/>
                <w:bCs/>
                <w:sz w:val="21"/>
                <w:szCs w:val="21"/>
              </w:rPr>
            </w:pPr>
            <w:r>
              <w:rPr>
                <w:rFonts w:ascii="仿宋" w:hAnsi="仿宋" w:cs="仿宋"/>
                <w:bCs/>
                <w:sz w:val="21"/>
                <w:szCs w:val="21"/>
              </w:rPr>
              <w:t>权重</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default" w:ascii="仿宋" w:hAnsi="仿宋" w:cs="仿宋"/>
                <w:bCs/>
                <w:sz w:val="21"/>
                <w:szCs w:val="21"/>
              </w:rPr>
            </w:pPr>
            <w:r>
              <w:rPr>
                <w:rFonts w:ascii="仿宋" w:hAnsi="仿宋" w:cs="仿宋"/>
                <w:bCs/>
                <w:sz w:val="21"/>
                <w:szCs w:val="21"/>
              </w:rPr>
              <w:t>总分</w:t>
            </w:r>
          </w:p>
        </w:tc>
      </w:tr>
      <w:tr>
        <w:tblPrEx>
          <w:tblCellMar>
            <w:top w:w="0" w:type="dxa"/>
            <w:left w:w="108" w:type="dxa"/>
            <w:bottom w:w="0" w:type="dxa"/>
            <w:right w:w="108" w:type="dxa"/>
          </w:tblCellMar>
        </w:tblPrEx>
        <w:trPr>
          <w:trHeight w:val="415" w:hRule="atLeast"/>
        </w:trPr>
        <w:tc>
          <w:tcPr>
            <w:tcW w:w="25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汽车展厅销售</w:t>
            </w:r>
          </w:p>
        </w:tc>
        <w:tc>
          <w:tcPr>
            <w:tcW w:w="15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2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2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30%</w:t>
            </w:r>
          </w:p>
        </w:tc>
        <w:tc>
          <w:tcPr>
            <w:tcW w:w="15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100 分</w:t>
            </w:r>
          </w:p>
        </w:tc>
      </w:tr>
      <w:tr>
        <w:tblPrEx>
          <w:tblCellMar>
            <w:top w:w="0" w:type="dxa"/>
            <w:left w:w="108" w:type="dxa"/>
            <w:bottom w:w="0" w:type="dxa"/>
            <w:right w:w="108" w:type="dxa"/>
          </w:tblCellMar>
        </w:tblPrEx>
        <w:trPr>
          <w:trHeight w:val="413" w:hRule="atLeast"/>
        </w:trPr>
        <w:tc>
          <w:tcPr>
            <w:tcW w:w="25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汽车服务接待</w:t>
            </w:r>
          </w:p>
        </w:tc>
        <w:tc>
          <w:tcPr>
            <w:tcW w:w="15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2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2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30%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jc w:val="center"/>
              <w:rPr>
                <w:rFonts w:hint="default" w:ascii="仿宋" w:hAnsi="仿宋" w:cs="仿宋"/>
                <w:bCs/>
                <w:sz w:val="21"/>
                <w:szCs w:val="21"/>
              </w:rPr>
            </w:pPr>
          </w:p>
        </w:tc>
      </w:tr>
      <w:tr>
        <w:tblPrEx>
          <w:tblCellMar>
            <w:top w:w="0" w:type="dxa"/>
            <w:left w:w="108" w:type="dxa"/>
            <w:bottom w:w="0" w:type="dxa"/>
            <w:right w:w="108" w:type="dxa"/>
          </w:tblCellMar>
        </w:tblPrEx>
        <w:trPr>
          <w:trHeight w:val="367" w:hRule="atLeast"/>
        </w:trPr>
        <w:tc>
          <w:tcPr>
            <w:tcW w:w="25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汽车配件管理</w:t>
            </w:r>
          </w:p>
        </w:tc>
        <w:tc>
          <w:tcPr>
            <w:tcW w:w="15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2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2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ascii="仿宋" w:hAnsi="仿宋" w:cs="仿宋"/>
                <w:bCs/>
                <w:sz w:val="21"/>
                <w:szCs w:val="21"/>
              </w:rPr>
              <w:t>30%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jc w:val="center"/>
              <w:rPr>
                <w:rFonts w:hint="default" w:ascii="仿宋" w:hAnsi="仿宋" w:cs="仿宋"/>
                <w:bCs/>
                <w:sz w:val="21"/>
                <w:szCs w:val="21"/>
              </w:rPr>
            </w:pPr>
          </w:p>
        </w:tc>
      </w:tr>
      <w:tr>
        <w:tblPrEx>
          <w:tblCellMar>
            <w:top w:w="0" w:type="dxa"/>
            <w:left w:w="108" w:type="dxa"/>
            <w:bottom w:w="0" w:type="dxa"/>
            <w:right w:w="108" w:type="dxa"/>
          </w:tblCellMar>
        </w:tblPrEx>
        <w:trPr>
          <w:trHeight w:val="364" w:hRule="atLeast"/>
        </w:trPr>
        <w:tc>
          <w:tcPr>
            <w:tcW w:w="25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0" w:firstLineChars="0"/>
              <w:jc w:val="center"/>
              <w:rPr>
                <w:rFonts w:hint="default" w:ascii="仿宋" w:hAnsi="仿宋" w:cs="仿宋"/>
                <w:bCs/>
                <w:sz w:val="21"/>
                <w:szCs w:val="21"/>
              </w:rPr>
            </w:pPr>
            <w:r>
              <w:rPr>
                <w:rFonts w:ascii="仿宋" w:hAnsi="仿宋" w:cs="仿宋"/>
                <w:bCs/>
                <w:sz w:val="21"/>
                <w:szCs w:val="21"/>
              </w:rPr>
              <w:t>技能实训教学指导能力</w:t>
            </w:r>
          </w:p>
        </w:tc>
        <w:tc>
          <w:tcPr>
            <w:tcW w:w="15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30" w:firstLine="420"/>
              <w:jc w:val="center"/>
              <w:rPr>
                <w:rFonts w:hint="default" w:ascii="仿宋" w:hAnsi="仿宋" w:cs="仿宋"/>
                <w:bCs/>
                <w:sz w:val="21"/>
                <w:szCs w:val="21"/>
              </w:rPr>
            </w:pPr>
            <w:r>
              <w:rPr>
                <w:rFonts w:ascii="仿宋" w:hAnsi="仿宋" w:cs="仿宋"/>
                <w:bCs/>
                <w:sz w:val="21"/>
                <w:szCs w:val="21"/>
              </w:rPr>
              <w:t>60 分钟</w:t>
            </w:r>
          </w:p>
        </w:tc>
        <w:tc>
          <w:tcPr>
            <w:tcW w:w="16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right="127" w:firstLine="420"/>
              <w:jc w:val="center"/>
              <w:rPr>
                <w:rFonts w:hint="default" w:ascii="仿宋" w:hAnsi="仿宋" w:cs="仿宋"/>
                <w:bCs/>
                <w:sz w:val="21"/>
                <w:szCs w:val="21"/>
              </w:rPr>
            </w:pPr>
            <w:r>
              <w:rPr>
                <w:rFonts w:ascii="仿宋" w:hAnsi="仿宋" w:cs="仿宋"/>
                <w:bCs/>
                <w:sz w:val="21"/>
                <w:szCs w:val="21"/>
              </w:rPr>
              <w:t>100 分</w:t>
            </w:r>
          </w:p>
        </w:tc>
        <w:tc>
          <w:tcPr>
            <w:tcW w:w="13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210" w:firstLineChars="100"/>
              <w:jc w:val="center"/>
              <w:rPr>
                <w:rFonts w:hint="default" w:ascii="仿宋" w:hAnsi="仿宋" w:cs="仿宋"/>
                <w:bCs/>
                <w:sz w:val="21"/>
                <w:szCs w:val="21"/>
              </w:rPr>
            </w:pPr>
            <w:r>
              <w:rPr>
                <w:rFonts w:hint="default" w:ascii="仿宋" w:hAnsi="仿宋" w:cs="仿宋"/>
                <w:bCs/>
                <w:sz w:val="21"/>
                <w:szCs w:val="21"/>
              </w:rPr>
              <w:t>1</w:t>
            </w:r>
            <w:r>
              <w:rPr>
                <w:rFonts w:ascii="仿宋" w:hAnsi="仿宋" w:cs="仿宋"/>
                <w:bCs/>
                <w:sz w:val="21"/>
                <w:szCs w:val="21"/>
              </w:rPr>
              <w:t>0%</w:t>
            </w:r>
          </w:p>
        </w:tc>
        <w:tc>
          <w:tcPr>
            <w:tcW w:w="1513"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jc w:val="center"/>
              <w:rPr>
                <w:rFonts w:hint="default" w:ascii="仿宋" w:hAnsi="仿宋" w:cs="仿宋"/>
                <w:bCs/>
                <w:sz w:val="21"/>
                <w:szCs w:val="21"/>
              </w:rPr>
            </w:pPr>
          </w:p>
        </w:tc>
      </w:tr>
    </w:tbl>
    <w:p>
      <w:pPr>
        <w:pStyle w:val="5"/>
        <w:overflowPunct w:val="0"/>
        <w:autoSpaceDE w:val="0"/>
        <w:autoSpaceDN w:val="0"/>
        <w:adjustRightInd w:val="0"/>
        <w:spacing w:line="560" w:lineRule="exact"/>
        <w:ind w:left="0" w:firstLine="2940" w:firstLineChars="1400"/>
        <w:rPr>
          <w:rFonts w:hint="default" w:ascii="仿宋" w:hAnsi="仿宋" w:cs="仿宋"/>
          <w:bCs/>
          <w:sz w:val="24"/>
        </w:rPr>
        <w:sectPr>
          <w:footerReference r:id="rId5" w:type="default"/>
          <w:pgSz w:w="11910" w:h="16840"/>
          <w:pgMar w:top="1440" w:right="1080" w:bottom="1440" w:left="1080" w:header="720" w:footer="720" w:gutter="0"/>
          <w:pgNumType w:fmt="numberInDash"/>
          <w:cols w:space="720" w:num="1"/>
        </w:sectPr>
      </w:pPr>
      <w:r>
        <w:rPr>
          <w:rFonts w:ascii="仿宋" w:hAnsi="仿宋" w:cs="仿宋"/>
          <w:bCs/>
          <w:sz w:val="21"/>
          <w:szCs w:val="21"/>
        </w:rPr>
        <w:t>表2 教师组比赛模块时长、分值及相应权重</w:t>
      </w:r>
    </w:p>
    <w:p>
      <w:pPr>
        <w:ind w:firstLine="481" w:firstLineChars="0"/>
        <w:rPr>
          <w:rFonts w:ascii="仿宋" w:hAnsi="仿宋" w:cs="仿宋"/>
          <w:bCs/>
          <w:szCs w:val="24"/>
        </w:rPr>
      </w:pPr>
      <w:r>
        <w:rPr>
          <w:rFonts w:hint="eastAsia" w:ascii="仿宋" w:hAnsi="仿宋" w:cs="仿宋"/>
          <w:bCs/>
          <w:szCs w:val="24"/>
        </w:rPr>
        <w:t>前三的模块考核内容与学生组相同，</w:t>
      </w:r>
      <w:r>
        <w:rPr>
          <w:rFonts w:hint="eastAsia"/>
        </w:rPr>
        <w:t>技能实训教学指导能力</w:t>
      </w:r>
      <w:r>
        <w:rPr>
          <w:rFonts w:hint="eastAsia" w:ascii="仿宋" w:hAnsi="仿宋" w:cs="仿宋"/>
          <w:bCs/>
          <w:szCs w:val="24"/>
        </w:rPr>
        <w:t>模块说明如下：</w:t>
      </w:r>
    </w:p>
    <w:p>
      <w:pPr>
        <w:ind w:firstLine="481" w:firstLineChars="0"/>
        <w:rPr>
          <w:rFonts w:ascii="仿宋" w:hAnsi="仿宋" w:cs="仿宋"/>
          <w:bCs/>
          <w:szCs w:val="24"/>
        </w:rPr>
      </w:pPr>
      <w:r>
        <w:rPr>
          <w:rFonts w:hint="eastAsia" w:ascii="仿宋" w:hAnsi="仿宋" w:cs="仿宋"/>
          <w:bCs/>
          <w:szCs w:val="24"/>
        </w:rPr>
        <w:t>该模块考核教师在技能培训中</w:t>
      </w:r>
      <w:r>
        <w:rPr>
          <w:rFonts w:hint="eastAsia" w:ascii="仿宋" w:hAnsi="仿宋" w:cs="仿宋"/>
          <w:bCs/>
          <w:szCs w:val="24"/>
          <w:lang w:val="en-US" w:eastAsia="zh-CN"/>
        </w:rPr>
        <w:t>进行</w:t>
      </w:r>
      <w:r>
        <w:rPr>
          <w:rFonts w:hint="eastAsia" w:ascii="仿宋" w:hAnsi="仿宋" w:cs="仿宋"/>
          <w:bCs/>
          <w:szCs w:val="24"/>
        </w:rPr>
        <w:t>训练项目的任务（训练试卷）设计、熟练使用软件的能力（包含试卷组题测试、用户管理，学员管理、成绩管理等内容）。</w:t>
      </w:r>
      <w:r>
        <w:rPr>
          <w:rFonts w:hint="eastAsia" w:ascii="仿宋" w:hAnsi="仿宋" w:cs="仿宋"/>
          <w:bCs/>
          <w:szCs w:val="24"/>
          <w:lang w:val="en-US" w:eastAsia="zh-CN"/>
        </w:rPr>
        <w:t>选手</w:t>
      </w:r>
      <w:r>
        <w:rPr>
          <w:rFonts w:hint="eastAsia" w:ascii="仿宋" w:hAnsi="仿宋" w:cs="仿宋"/>
          <w:bCs/>
          <w:szCs w:val="24"/>
        </w:rPr>
        <w:t>在</w:t>
      </w:r>
      <w:r>
        <w:rPr>
          <w:rFonts w:hint="eastAsia" w:ascii="仿宋" w:hAnsi="仿宋" w:cs="仿宋"/>
          <w:bCs/>
          <w:szCs w:val="24"/>
          <w:lang w:val="en-US" w:eastAsia="zh-CN"/>
        </w:rPr>
        <w:t>比赛</w:t>
      </w:r>
      <w:r>
        <w:rPr>
          <w:rFonts w:hint="eastAsia" w:ascii="仿宋" w:hAnsi="仿宋" w:cs="仿宋"/>
          <w:bCs/>
          <w:szCs w:val="24"/>
        </w:rPr>
        <w:t>现场将会</w:t>
      </w:r>
      <w:r>
        <w:rPr>
          <w:rFonts w:hint="eastAsia" w:ascii="仿宋" w:hAnsi="仿宋" w:cs="仿宋"/>
          <w:bCs/>
          <w:szCs w:val="24"/>
          <w:lang w:val="en-US" w:eastAsia="zh-CN"/>
        </w:rPr>
        <w:t>接到</w:t>
      </w:r>
      <w:r>
        <w:rPr>
          <w:rFonts w:hint="eastAsia" w:ascii="仿宋" w:hAnsi="仿宋" w:cs="仿宋"/>
          <w:bCs/>
          <w:szCs w:val="24"/>
        </w:rPr>
        <w:t>某一</w:t>
      </w:r>
      <w:r>
        <w:rPr>
          <w:rFonts w:hint="eastAsia" w:ascii="仿宋" w:hAnsi="仿宋" w:cs="仿宋"/>
          <w:bCs/>
          <w:szCs w:val="24"/>
          <w:lang w:val="en-US" w:eastAsia="zh-CN"/>
        </w:rPr>
        <w:t>学生</w:t>
      </w:r>
      <w:r>
        <w:rPr>
          <w:rFonts w:hint="eastAsia" w:ascii="仿宋" w:hAnsi="仿宋" w:cs="仿宋"/>
          <w:bCs/>
          <w:szCs w:val="24"/>
        </w:rPr>
        <w:t>比赛模块的</w:t>
      </w:r>
      <w:r>
        <w:rPr>
          <w:rFonts w:hint="eastAsia" w:ascii="仿宋" w:hAnsi="仿宋" w:cs="仿宋"/>
          <w:bCs/>
          <w:szCs w:val="24"/>
          <w:lang w:val="en-US" w:eastAsia="zh-CN"/>
        </w:rPr>
        <w:t>赛题</w:t>
      </w:r>
      <w:r>
        <w:rPr>
          <w:rFonts w:hint="eastAsia" w:ascii="仿宋" w:hAnsi="仿宋" w:cs="仿宋"/>
          <w:bCs/>
          <w:szCs w:val="24"/>
        </w:rPr>
        <w:t>设计任务，并运用相关软件系统对该模块进行组题</w:t>
      </w:r>
      <w:r>
        <w:rPr>
          <w:rFonts w:hint="eastAsia" w:ascii="仿宋" w:hAnsi="仿宋" w:cs="仿宋"/>
          <w:bCs/>
          <w:szCs w:val="24"/>
          <w:lang w:eastAsia="zh-CN"/>
        </w:rPr>
        <w:t>、</w:t>
      </w:r>
      <w:r>
        <w:rPr>
          <w:rFonts w:hint="eastAsia" w:ascii="仿宋" w:hAnsi="仿宋" w:cs="仿宋"/>
          <w:bCs/>
          <w:szCs w:val="24"/>
        </w:rPr>
        <w:t>测试</w:t>
      </w:r>
      <w:r>
        <w:rPr>
          <w:rFonts w:hint="eastAsia" w:ascii="仿宋" w:hAnsi="仿宋" w:cs="仿宋"/>
          <w:bCs/>
          <w:szCs w:val="24"/>
          <w:lang w:eastAsia="zh-CN"/>
        </w:rPr>
        <w:t>、</w:t>
      </w:r>
      <w:r>
        <w:rPr>
          <w:rFonts w:hint="eastAsia" w:ascii="仿宋" w:hAnsi="仿宋" w:cs="仿宋"/>
          <w:bCs/>
          <w:szCs w:val="24"/>
        </w:rPr>
        <w:t>分配各级用户</w:t>
      </w:r>
      <w:r>
        <w:rPr>
          <w:rFonts w:hint="eastAsia" w:ascii="仿宋" w:hAnsi="仿宋" w:cs="仿宋"/>
          <w:bCs/>
          <w:szCs w:val="24"/>
          <w:lang w:eastAsia="zh-CN"/>
        </w:rPr>
        <w:t>、</w:t>
      </w:r>
      <w:r>
        <w:rPr>
          <w:rFonts w:hint="eastAsia" w:ascii="仿宋" w:hAnsi="仿宋" w:cs="仿宋"/>
          <w:bCs/>
          <w:szCs w:val="24"/>
        </w:rPr>
        <w:t>数据库导出导入等工作。</w:t>
      </w:r>
    </w:p>
    <w:p>
      <w:pPr>
        <w:pStyle w:val="8"/>
        <w:ind w:firstLine="482"/>
        <w:jc w:val="left"/>
        <w:rPr>
          <w:rFonts w:ascii="仿宋" w:hAnsi="仿宋" w:eastAsia="仿宋" w:cs="仿宋"/>
          <w:sz w:val="24"/>
          <w:szCs w:val="24"/>
        </w:rPr>
      </w:pPr>
      <w:r>
        <w:rPr>
          <w:rFonts w:hint="eastAsia" w:ascii="仿宋" w:hAnsi="仿宋" w:eastAsia="仿宋" w:cs="仿宋"/>
          <w:sz w:val="24"/>
          <w:szCs w:val="24"/>
        </w:rPr>
        <w:t xml:space="preserve">四、竞赛方式 </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本赛项为个人赛。</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（一）学生组个人赛参赛要求</w:t>
      </w:r>
    </w:p>
    <w:p>
      <w:pPr>
        <w:ind w:firstLine="481" w:firstLineChars="0"/>
        <w:rPr>
          <w:rFonts w:ascii="仿宋" w:hAnsi="仿宋" w:cs="仿宋"/>
          <w:bCs/>
          <w:szCs w:val="24"/>
        </w:rPr>
      </w:pPr>
      <w:r>
        <w:rPr>
          <w:rFonts w:hint="eastAsia" w:ascii="仿宋" w:hAnsi="仿宋" w:cs="仿宋"/>
          <w:bCs/>
          <w:szCs w:val="24"/>
        </w:rPr>
        <w:t>各市可报3个参赛队。同一学校报名参赛队不超过2支，每支队伍1名选手，1名指导教师。</w:t>
      </w:r>
    </w:p>
    <w:p>
      <w:pPr>
        <w:ind w:firstLine="481" w:firstLineChars="0"/>
        <w:rPr>
          <w:rFonts w:ascii="仿宋" w:hAnsi="仿宋" w:cs="仿宋"/>
          <w:bCs/>
          <w:szCs w:val="24"/>
        </w:rPr>
      </w:pPr>
      <w:r>
        <w:rPr>
          <w:rFonts w:hint="eastAsia" w:ascii="仿宋" w:hAnsi="仿宋" w:cs="仿宋"/>
          <w:bCs/>
          <w:szCs w:val="24"/>
        </w:rPr>
        <w:t>（二）教师组个人赛参赛要求。</w:t>
      </w:r>
    </w:p>
    <w:p>
      <w:pPr>
        <w:ind w:firstLine="481" w:firstLineChars="0"/>
        <w:rPr>
          <w:rFonts w:ascii="仿宋" w:hAnsi="仿宋" w:cs="仿宋"/>
          <w:bCs/>
          <w:szCs w:val="24"/>
        </w:rPr>
      </w:pPr>
      <w:r>
        <w:rPr>
          <w:rFonts w:hint="eastAsia" w:ascii="仿宋" w:hAnsi="仿宋" w:cs="仿宋"/>
          <w:bCs/>
          <w:szCs w:val="24"/>
        </w:rPr>
        <w:t>各市可报3个参赛队。同一学校报名参赛队不超过2支，每支队伍1名选手。</w:t>
      </w:r>
    </w:p>
    <w:p>
      <w:pPr>
        <w:pStyle w:val="8"/>
        <w:ind w:firstLine="482"/>
        <w:jc w:val="left"/>
        <w:rPr>
          <w:rFonts w:ascii="仿宋" w:hAnsi="仿宋" w:eastAsia="仿宋" w:cs="仿宋"/>
          <w:sz w:val="24"/>
          <w:szCs w:val="24"/>
        </w:rPr>
      </w:pPr>
      <w:r>
        <w:rPr>
          <w:rFonts w:hint="eastAsia" w:ascii="仿宋" w:hAnsi="仿宋" w:eastAsia="仿宋" w:cs="仿宋"/>
          <w:sz w:val="24"/>
          <w:szCs w:val="24"/>
        </w:rPr>
        <w:t>五、竞赛流程</w:t>
      </w:r>
    </w:p>
    <w:p>
      <w:pPr>
        <w:ind w:firstLine="481" w:firstLineChars="0"/>
        <w:rPr>
          <w:rFonts w:ascii="仿宋" w:hAnsi="仿宋" w:cs="仿宋"/>
          <w:bCs/>
          <w:szCs w:val="24"/>
        </w:rPr>
      </w:pPr>
      <w:r>
        <w:rPr>
          <w:rFonts w:hint="eastAsia" w:ascii="仿宋" w:hAnsi="仿宋" w:cs="仿宋"/>
          <w:bCs/>
          <w:szCs w:val="24"/>
        </w:rPr>
        <w:t>（一）学生组竞赛流程</w:t>
      </w:r>
    </w:p>
    <w:p>
      <w:pPr>
        <w:ind w:firstLine="481" w:firstLineChars="0"/>
        <w:rPr>
          <w:rFonts w:ascii="仿宋" w:hAnsi="仿宋" w:cs="仿宋"/>
          <w:bCs/>
          <w:szCs w:val="24"/>
        </w:rPr>
      </w:pPr>
      <w:r>
        <w:rPr>
          <w:rFonts w:hint="eastAsia" w:ascii="仿宋" w:hAnsi="仿宋" w:cs="仿宋"/>
          <w:bCs/>
          <w:szCs w:val="24"/>
        </w:rPr>
        <w:t>1.学生组竞赛流程安排如下表所示：</w:t>
      </w:r>
    </w:p>
    <w:p>
      <w:pPr>
        <w:ind w:firstLine="480"/>
        <w:jc w:val="center"/>
        <w:rPr>
          <w:rFonts w:ascii="仿宋" w:hAnsi="仿宋" w:cs="仿宋"/>
          <w:szCs w:val="24"/>
        </w:rPr>
      </w:pPr>
      <w:r>
        <w:rPr>
          <w:rFonts w:hint="eastAsia" w:ascii="仿宋" w:hAnsi="仿宋" w:cs="仿宋"/>
          <w:sz w:val="21"/>
          <w:szCs w:val="21"/>
        </w:rPr>
        <w:t>表3 学生组竞赛流程安排表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547"/>
        <w:gridCol w:w="3112"/>
        <w:gridCol w:w="126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竞赛阶段</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时间安排</w:t>
            </w:r>
          </w:p>
        </w:tc>
        <w:tc>
          <w:tcPr>
            <w:tcW w:w="3112" w:type="dxa"/>
            <w:vAlign w:val="center"/>
          </w:tcPr>
          <w:p>
            <w:pPr>
              <w:spacing w:line="240" w:lineRule="auto"/>
              <w:ind w:firstLine="1050" w:firstLineChars="500"/>
              <w:jc w:val="left"/>
              <w:rPr>
                <w:rFonts w:hint="eastAsia" w:ascii="仿宋" w:hAnsi="仿宋" w:eastAsia="仿宋" w:cs="仿宋"/>
                <w:kern w:val="0"/>
                <w:sz w:val="21"/>
                <w:szCs w:val="21"/>
              </w:rPr>
            </w:pPr>
            <w:r>
              <w:rPr>
                <w:rFonts w:hint="eastAsia" w:ascii="仿宋" w:hAnsi="仿宋" w:eastAsia="仿宋" w:cs="仿宋"/>
                <w:kern w:val="0"/>
                <w:sz w:val="21"/>
                <w:szCs w:val="21"/>
              </w:rPr>
              <w:t>工作内容</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责任方</w:t>
            </w:r>
          </w:p>
        </w:tc>
        <w:tc>
          <w:tcPr>
            <w:tcW w:w="791"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7" w:type="dxa"/>
            <w:vMerge w:val="restart"/>
            <w:vAlign w:val="center"/>
          </w:tcPr>
          <w:p>
            <w:pPr>
              <w:spacing w:line="240" w:lineRule="auto"/>
              <w:ind w:firstLine="420" w:firstLineChars="200"/>
              <w:jc w:val="both"/>
              <w:rPr>
                <w:rFonts w:hint="eastAsia" w:ascii="仿宋" w:hAnsi="仿宋" w:eastAsia="仿宋" w:cs="仿宋"/>
                <w:kern w:val="0"/>
                <w:sz w:val="21"/>
                <w:szCs w:val="21"/>
              </w:rPr>
            </w:pPr>
            <w:r>
              <w:rPr>
                <w:rFonts w:hint="eastAsia" w:ascii="仿宋" w:hAnsi="仿宋" w:eastAsia="仿宋" w:cs="仿宋"/>
                <w:kern w:val="0"/>
                <w:sz w:val="21"/>
                <w:szCs w:val="21"/>
              </w:rPr>
              <w:t>赛前</w:t>
            </w:r>
          </w:p>
          <w:p>
            <w:pPr>
              <w:spacing w:line="240" w:lineRule="auto"/>
              <w:ind w:left="0" w:leftChars="-6" w:hanging="14" w:hangingChars="7"/>
              <w:jc w:val="center"/>
              <w:rPr>
                <w:rFonts w:hint="eastAsia" w:ascii="仿宋" w:hAnsi="仿宋" w:eastAsia="仿宋" w:cs="仿宋"/>
                <w:kern w:val="0"/>
                <w:sz w:val="21"/>
                <w:szCs w:val="21"/>
              </w:rPr>
            </w:pPr>
            <w:r>
              <w:rPr>
                <w:rFonts w:hint="eastAsia" w:ascii="仿宋" w:hAnsi="仿宋" w:eastAsia="仿宋" w:cs="仿宋"/>
                <w:kern w:val="0"/>
                <w:sz w:val="21"/>
                <w:szCs w:val="21"/>
              </w:rPr>
              <w:t>（第一天）</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8:30～11:30</w:t>
            </w:r>
          </w:p>
        </w:tc>
        <w:tc>
          <w:tcPr>
            <w:tcW w:w="3112" w:type="dxa"/>
            <w:vAlign w:val="center"/>
          </w:tcPr>
          <w:p>
            <w:pPr>
              <w:spacing w:line="240" w:lineRule="auto"/>
              <w:ind w:firstLine="1050" w:firstLineChars="500"/>
              <w:jc w:val="left"/>
              <w:rPr>
                <w:rFonts w:hint="eastAsia" w:ascii="仿宋" w:hAnsi="仿宋" w:eastAsia="仿宋" w:cs="仿宋"/>
                <w:kern w:val="0"/>
                <w:sz w:val="21"/>
                <w:szCs w:val="21"/>
              </w:rPr>
            </w:pPr>
            <w:r>
              <w:rPr>
                <w:rFonts w:hint="eastAsia" w:ascii="仿宋" w:hAnsi="仿宋" w:eastAsia="仿宋" w:cs="仿宋"/>
                <w:sz w:val="21"/>
                <w:szCs w:val="21"/>
              </w:rPr>
              <w:t>参赛队报到</w:t>
            </w:r>
          </w:p>
        </w:tc>
        <w:tc>
          <w:tcPr>
            <w:tcW w:w="1263" w:type="dxa"/>
            <w:vAlign w:val="center"/>
          </w:tcPr>
          <w:p>
            <w:pPr>
              <w:spacing w:line="240"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14:00～15:00</w:t>
            </w:r>
          </w:p>
        </w:tc>
        <w:tc>
          <w:tcPr>
            <w:tcW w:w="3112" w:type="dxa"/>
            <w:vAlign w:val="center"/>
          </w:tcPr>
          <w:p>
            <w:pPr>
              <w:spacing w:line="240" w:lineRule="auto"/>
              <w:ind w:firstLine="1050" w:firstLineChars="500"/>
              <w:jc w:val="left"/>
              <w:rPr>
                <w:rFonts w:hint="eastAsia" w:ascii="仿宋" w:hAnsi="仿宋" w:eastAsia="仿宋" w:cs="仿宋"/>
                <w:sz w:val="21"/>
                <w:szCs w:val="21"/>
              </w:rPr>
            </w:pPr>
            <w:r>
              <w:rPr>
                <w:rFonts w:hint="eastAsia" w:ascii="仿宋" w:hAnsi="仿宋" w:eastAsia="仿宋" w:cs="仿宋"/>
                <w:sz w:val="21"/>
                <w:szCs w:val="21"/>
              </w:rPr>
              <w:t>理论考试</w:t>
            </w:r>
          </w:p>
          <w:p>
            <w:pPr>
              <w:spacing w:line="240" w:lineRule="auto"/>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（学生组与教师组同时进行）</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15:10～16:00</w:t>
            </w:r>
          </w:p>
        </w:tc>
        <w:tc>
          <w:tcPr>
            <w:tcW w:w="3112" w:type="dxa"/>
            <w:vAlign w:val="center"/>
          </w:tcPr>
          <w:p>
            <w:pPr>
              <w:spacing w:line="240" w:lineRule="auto"/>
              <w:ind w:firstLine="630" w:firstLineChars="300"/>
              <w:jc w:val="left"/>
              <w:rPr>
                <w:rFonts w:hint="eastAsia" w:ascii="仿宋" w:hAnsi="仿宋" w:eastAsia="仿宋" w:cs="仿宋"/>
                <w:sz w:val="21"/>
                <w:szCs w:val="21"/>
              </w:rPr>
            </w:pPr>
            <w:r>
              <w:rPr>
                <w:rFonts w:hint="eastAsia" w:ascii="仿宋" w:hAnsi="仿宋" w:eastAsia="仿宋" w:cs="仿宋"/>
                <w:sz w:val="21"/>
                <w:szCs w:val="21"/>
              </w:rPr>
              <w:t>领队会议（抽顺序号）</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16:10～17:30</w:t>
            </w:r>
          </w:p>
        </w:tc>
        <w:tc>
          <w:tcPr>
            <w:tcW w:w="3112" w:type="dxa"/>
            <w:vAlign w:val="center"/>
          </w:tcPr>
          <w:p>
            <w:pPr>
              <w:spacing w:line="240" w:lineRule="auto"/>
              <w:ind w:firstLine="840" w:firstLineChars="400"/>
              <w:jc w:val="left"/>
              <w:rPr>
                <w:rFonts w:hint="eastAsia" w:ascii="仿宋" w:hAnsi="仿宋" w:eastAsia="仿宋" w:cs="仿宋"/>
                <w:sz w:val="21"/>
                <w:szCs w:val="21"/>
              </w:rPr>
            </w:pPr>
            <w:r>
              <w:rPr>
                <w:rFonts w:hint="eastAsia" w:ascii="仿宋" w:hAnsi="仿宋" w:eastAsia="仿宋" w:cs="仿宋"/>
                <w:sz w:val="21"/>
                <w:szCs w:val="21"/>
              </w:rPr>
              <w:t>参赛选手熟悉场地</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专家组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restart"/>
            <w:vAlign w:val="center"/>
          </w:tcPr>
          <w:p>
            <w:pPr>
              <w:spacing w:line="240" w:lineRule="auto"/>
              <w:ind w:firstLine="420" w:firstLineChars="200"/>
              <w:jc w:val="both"/>
              <w:rPr>
                <w:rFonts w:hint="eastAsia" w:ascii="仿宋" w:hAnsi="仿宋" w:eastAsia="仿宋" w:cs="仿宋"/>
                <w:kern w:val="0"/>
                <w:sz w:val="21"/>
                <w:szCs w:val="21"/>
              </w:rPr>
            </w:pPr>
            <w:r>
              <w:rPr>
                <w:rFonts w:hint="eastAsia" w:ascii="仿宋" w:hAnsi="仿宋" w:eastAsia="仿宋" w:cs="仿宋"/>
                <w:kern w:val="0"/>
                <w:sz w:val="21"/>
                <w:szCs w:val="21"/>
              </w:rPr>
              <w:t>赛中</w:t>
            </w:r>
          </w:p>
          <w:p>
            <w:pPr>
              <w:spacing w:line="240" w:lineRule="auto"/>
              <w:ind w:left="0" w:leftChars="-6" w:hanging="14" w:hangingChars="7"/>
              <w:jc w:val="center"/>
              <w:rPr>
                <w:rFonts w:hint="eastAsia" w:ascii="仿宋" w:hAnsi="仿宋" w:eastAsia="仿宋" w:cs="仿宋"/>
                <w:kern w:val="0"/>
                <w:sz w:val="21"/>
                <w:szCs w:val="21"/>
              </w:rPr>
            </w:pPr>
            <w:r>
              <w:rPr>
                <w:rFonts w:hint="eastAsia" w:ascii="仿宋" w:hAnsi="仿宋" w:eastAsia="仿宋" w:cs="仿宋"/>
                <w:kern w:val="0"/>
                <w:sz w:val="21"/>
                <w:szCs w:val="21"/>
              </w:rPr>
              <w:t>（第二天）</w:t>
            </w: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7:00～7:40</w:t>
            </w:r>
          </w:p>
        </w:tc>
        <w:tc>
          <w:tcPr>
            <w:tcW w:w="3112" w:type="dxa"/>
            <w:vAlign w:val="center"/>
          </w:tcPr>
          <w:p>
            <w:pPr>
              <w:widowControl/>
              <w:spacing w:line="240" w:lineRule="auto"/>
              <w:ind w:left="0" w:leftChars="0" w:firstLine="210" w:firstLineChars="1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参赛队检录，第一次加密</w:t>
            </w:r>
          </w:p>
          <w:p>
            <w:pPr>
              <w:widowControl/>
              <w:spacing w:line="240" w:lineRule="auto"/>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（确定身份加密号）</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7:40～8:00</w:t>
            </w:r>
          </w:p>
        </w:tc>
        <w:tc>
          <w:tcPr>
            <w:tcW w:w="3112" w:type="dxa"/>
            <w:vAlign w:val="center"/>
          </w:tcPr>
          <w:p>
            <w:pPr>
              <w:widowControl/>
              <w:spacing w:line="240" w:lineRule="auto"/>
              <w:ind w:firstLine="630" w:firstLineChars="3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参赛队第二次加密</w:t>
            </w:r>
          </w:p>
          <w:p>
            <w:pPr>
              <w:widowControl/>
              <w:spacing w:line="240" w:lineRule="auto"/>
              <w:ind w:firstLine="630" w:firstLineChars="300"/>
              <w:jc w:val="left"/>
              <w:rPr>
                <w:rFonts w:hint="eastAsia" w:ascii="仿宋" w:hAnsi="仿宋" w:eastAsia="仿宋" w:cs="仿宋"/>
                <w:kern w:val="0"/>
                <w:sz w:val="21"/>
                <w:szCs w:val="21"/>
              </w:rPr>
            </w:pPr>
            <w:r>
              <w:rPr>
                <w:rFonts w:hint="eastAsia" w:ascii="仿宋" w:hAnsi="仿宋" w:eastAsia="仿宋" w:cs="仿宋"/>
                <w:color w:val="000000"/>
                <w:kern w:val="0"/>
                <w:sz w:val="21"/>
                <w:szCs w:val="21"/>
                <w:lang w:bidi="ar"/>
              </w:rPr>
              <w:t>（确定比赛工位）</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8:00～18:30</w:t>
            </w:r>
          </w:p>
        </w:tc>
        <w:tc>
          <w:tcPr>
            <w:tcW w:w="3112" w:type="dxa"/>
            <w:vAlign w:val="center"/>
          </w:tcPr>
          <w:p>
            <w:pPr>
              <w:widowControl/>
              <w:spacing w:line="240" w:lineRule="auto"/>
              <w:ind w:firstLine="840" w:firstLineChars="400"/>
              <w:jc w:val="left"/>
              <w:rPr>
                <w:rFonts w:hint="eastAsia" w:ascii="仿宋" w:hAnsi="仿宋" w:eastAsia="仿宋" w:cs="仿宋"/>
                <w:sz w:val="21"/>
                <w:szCs w:val="21"/>
              </w:rPr>
            </w:pPr>
            <w:r>
              <w:rPr>
                <w:rFonts w:hint="eastAsia" w:ascii="仿宋" w:hAnsi="仿宋" w:eastAsia="仿宋" w:cs="仿宋"/>
                <w:sz w:val="21"/>
                <w:szCs w:val="21"/>
              </w:rPr>
              <w:t>比赛正式开始</w:t>
            </w:r>
          </w:p>
          <w:p>
            <w:pPr>
              <w:widowControl/>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sz w:val="21"/>
                <w:szCs w:val="21"/>
              </w:rPr>
              <w:t>（4个模块16个工位同时开赛）</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Align w:val="center"/>
          </w:tcPr>
          <w:p>
            <w:pPr>
              <w:spacing w:line="240" w:lineRule="auto"/>
              <w:ind w:firstLine="420" w:firstLineChars="200"/>
              <w:jc w:val="both"/>
              <w:rPr>
                <w:rFonts w:hint="eastAsia" w:ascii="仿宋" w:hAnsi="仿宋" w:eastAsia="仿宋" w:cs="仿宋"/>
                <w:kern w:val="0"/>
                <w:sz w:val="21"/>
                <w:szCs w:val="21"/>
              </w:rPr>
            </w:pPr>
            <w:r>
              <w:rPr>
                <w:rFonts w:hint="eastAsia" w:ascii="仿宋" w:hAnsi="仿宋" w:eastAsia="仿宋" w:cs="仿宋"/>
                <w:kern w:val="0"/>
                <w:sz w:val="21"/>
                <w:szCs w:val="21"/>
              </w:rPr>
              <w:t>赛后</w:t>
            </w:r>
          </w:p>
          <w:p>
            <w:pPr>
              <w:spacing w:line="240" w:lineRule="auto"/>
              <w:ind w:left="1" w:leftChars="-65" w:hanging="157" w:hangingChars="75"/>
              <w:jc w:val="center"/>
              <w:rPr>
                <w:rFonts w:hint="eastAsia" w:ascii="仿宋" w:hAnsi="仿宋" w:eastAsia="仿宋" w:cs="仿宋"/>
                <w:kern w:val="0"/>
                <w:sz w:val="21"/>
                <w:szCs w:val="21"/>
              </w:rPr>
            </w:pPr>
            <w:r>
              <w:rPr>
                <w:rFonts w:hint="eastAsia" w:ascii="仿宋" w:hAnsi="仿宋" w:eastAsia="仿宋" w:cs="仿宋"/>
                <w:kern w:val="0"/>
                <w:sz w:val="21"/>
                <w:szCs w:val="21"/>
              </w:rPr>
              <w:t>（第四天）</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19:00</w:t>
            </w:r>
          </w:p>
        </w:tc>
        <w:tc>
          <w:tcPr>
            <w:tcW w:w="3112" w:type="dxa"/>
            <w:vAlign w:val="center"/>
          </w:tcPr>
          <w:p>
            <w:pPr>
              <w:spacing w:line="240" w:lineRule="auto"/>
              <w:ind w:firstLine="840" w:firstLineChars="400"/>
              <w:jc w:val="left"/>
              <w:rPr>
                <w:rFonts w:hint="eastAsia" w:ascii="仿宋" w:hAnsi="仿宋" w:eastAsia="仿宋" w:cs="仿宋"/>
                <w:kern w:val="0"/>
                <w:sz w:val="21"/>
                <w:szCs w:val="21"/>
              </w:rPr>
            </w:pPr>
            <w:r>
              <w:rPr>
                <w:rFonts w:hint="eastAsia" w:ascii="仿宋" w:hAnsi="仿宋" w:eastAsia="仿宋" w:cs="仿宋"/>
                <w:kern w:val="0"/>
                <w:sz w:val="21"/>
                <w:szCs w:val="21"/>
              </w:rPr>
              <w:t>竞赛成绩公布</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专家组</w:t>
            </w:r>
          </w:p>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bl>
    <w:p>
      <w:pPr>
        <w:ind w:firstLine="0" w:firstLineChars="0"/>
        <w:rPr>
          <w:rFonts w:ascii="仿宋" w:hAnsi="仿宋" w:cs="仿宋"/>
          <w:szCs w:val="24"/>
        </w:rPr>
      </w:pPr>
      <w:r>
        <w:rPr>
          <w:rFonts w:hint="eastAsia" w:ascii="仿宋" w:hAnsi="仿宋" w:cs="仿宋"/>
          <w:szCs w:val="24"/>
        </w:rPr>
        <w:t>2.学生组竞赛流程图如下图所示：</w:t>
      </w:r>
    </w:p>
    <w:p>
      <w:pPr>
        <w:ind w:firstLine="480"/>
        <w:rPr>
          <w:rFonts w:ascii="仿宋" w:hAnsi="仿宋" w:cs="仿宋"/>
          <w:szCs w:val="24"/>
        </w:rPr>
      </w:pPr>
      <w: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175260</wp:posOffset>
                </wp:positionV>
                <wp:extent cx="5871210" cy="7320915"/>
                <wp:effectExtent l="6350" t="6350" r="15240" b="13335"/>
                <wp:wrapNone/>
                <wp:docPr id="43" name="组合 43"/>
                <wp:cNvGraphicFramePr/>
                <a:graphic xmlns:a="http://schemas.openxmlformats.org/drawingml/2006/main">
                  <a:graphicData uri="http://schemas.microsoft.com/office/word/2010/wordprocessingGroup">
                    <wpg:wgp>
                      <wpg:cNvGrpSpPr/>
                      <wpg:grpSpPr>
                        <a:xfrm>
                          <a:off x="0" y="0"/>
                          <a:ext cx="5871183" cy="7321229"/>
                          <a:chOff x="4465" y="1304"/>
                          <a:chExt cx="9246" cy="11529"/>
                        </a:xfrm>
                        <a:effectLst/>
                      </wpg:grpSpPr>
                      <wps:wsp>
                        <wps:cNvPr id="26" name="直接连接符 26"/>
                        <wps:cNvCnPr/>
                        <wps:spPr>
                          <a:xfrm>
                            <a:off x="12804" y="8641"/>
                            <a:ext cx="1" cy="307"/>
                          </a:xfrm>
                          <a:prstGeom prst="line">
                            <a:avLst/>
                          </a:prstGeom>
                          <a:ln w="12700" cap="flat" cmpd="sng">
                            <a:solidFill>
                              <a:srgbClr val="000000"/>
                            </a:solidFill>
                            <a:prstDash val="solid"/>
                            <a:headEnd type="none" w="med" len="med"/>
                            <a:tailEnd type="triangle" w="med" len="med"/>
                          </a:ln>
                          <a:effectLst/>
                        </wps:spPr>
                        <wps:bodyPr/>
                      </wps:wsp>
                      <wps:wsp>
                        <wps:cNvPr id="27" name="直接连接符 27"/>
                        <wps:cNvCnPr/>
                        <wps:spPr>
                          <a:xfrm>
                            <a:off x="5393" y="8624"/>
                            <a:ext cx="1" cy="307"/>
                          </a:xfrm>
                          <a:prstGeom prst="line">
                            <a:avLst/>
                          </a:prstGeom>
                          <a:ln w="12700" cap="flat" cmpd="sng">
                            <a:solidFill>
                              <a:srgbClr val="000000"/>
                            </a:solidFill>
                            <a:prstDash val="solid"/>
                            <a:headEnd type="none" w="med" len="med"/>
                            <a:tailEnd type="triangle" w="med" len="med"/>
                          </a:ln>
                          <a:effectLst/>
                        </wps:spPr>
                        <wps:bodyPr/>
                      </wps:wsp>
                      <wpg:grpSp>
                        <wpg:cNvPr id="42" name="组合 42"/>
                        <wpg:cNvGrpSpPr/>
                        <wpg:grpSpPr>
                          <a:xfrm>
                            <a:off x="4465" y="1304"/>
                            <a:ext cx="9246" cy="11529"/>
                            <a:chOff x="4465" y="1304"/>
                            <a:chExt cx="9246" cy="11529"/>
                          </a:xfrm>
                          <a:effectLst/>
                        </wpg:grpSpPr>
                        <wps:wsp>
                          <wps:cNvPr id="24" name="直接连接符 24"/>
                          <wps:cNvCnPr/>
                          <wps:spPr>
                            <a:xfrm>
                              <a:off x="9155" y="9803"/>
                              <a:ext cx="1" cy="301"/>
                            </a:xfrm>
                            <a:prstGeom prst="line">
                              <a:avLst/>
                            </a:prstGeom>
                            <a:ln w="12700" cap="flat" cmpd="sng">
                              <a:solidFill>
                                <a:srgbClr val="000000"/>
                              </a:solidFill>
                              <a:prstDash val="solid"/>
                              <a:headEnd type="none" w="med" len="med"/>
                              <a:tailEnd type="triangle" w="med" len="med"/>
                            </a:ln>
                            <a:effectLst/>
                          </wps:spPr>
                          <wps:bodyPr/>
                        </wps:wsp>
                        <wpg:grpSp>
                          <wpg:cNvPr id="40" name="组合 40"/>
                          <wpg:cNvGrpSpPr/>
                          <wpg:grpSpPr>
                            <a:xfrm>
                              <a:off x="4465" y="1304"/>
                              <a:ext cx="9246" cy="11529"/>
                              <a:chOff x="4315" y="1348"/>
                              <a:chExt cx="9049" cy="11289"/>
                            </a:xfrm>
                            <a:effectLst/>
                          </wpg:grpSpPr>
                          <wps:wsp>
                            <wps:cNvPr id="20" name="直接连接符 20"/>
                            <wps:cNvCnPr/>
                            <wps:spPr>
                              <a:xfrm>
                                <a:off x="8953" y="8223"/>
                                <a:ext cx="1" cy="305"/>
                              </a:xfrm>
                              <a:prstGeom prst="line">
                                <a:avLst/>
                              </a:prstGeom>
                              <a:ln w="12700" cap="flat" cmpd="sng">
                                <a:solidFill>
                                  <a:srgbClr val="000000"/>
                                </a:solidFill>
                                <a:prstDash val="solid"/>
                                <a:headEnd type="none" w="med" len="med"/>
                                <a:tailEnd type="triangle" w="med" len="med"/>
                              </a:ln>
                              <a:effectLst/>
                            </wps:spPr>
                            <wps:bodyPr/>
                          </wps:wsp>
                          <wps:wsp>
                            <wps:cNvPr id="29" name="直接连接符 29"/>
                            <wps:cNvCnPr/>
                            <wps:spPr>
                              <a:xfrm>
                                <a:off x="10194" y="9370"/>
                                <a:ext cx="1" cy="304"/>
                              </a:xfrm>
                              <a:prstGeom prst="line">
                                <a:avLst/>
                              </a:prstGeom>
                              <a:ln w="12700" cap="flat" cmpd="sng">
                                <a:solidFill>
                                  <a:srgbClr val="000000"/>
                                </a:solidFill>
                                <a:prstDash val="solid"/>
                                <a:headEnd type="none" w="med" len="med"/>
                                <a:tailEnd type="triangle" w="med" len="med"/>
                              </a:ln>
                              <a:effectLst/>
                            </wps:spPr>
                            <wps:bodyPr/>
                          </wps:wsp>
                          <wps:wsp>
                            <wps:cNvPr id="30" name="直接连接符 30"/>
                            <wps:cNvCnPr/>
                            <wps:spPr>
                              <a:xfrm>
                                <a:off x="7563" y="9369"/>
                                <a:ext cx="1" cy="302"/>
                              </a:xfrm>
                              <a:prstGeom prst="line">
                                <a:avLst/>
                              </a:prstGeom>
                              <a:ln w="12700" cap="flat" cmpd="sng">
                                <a:solidFill>
                                  <a:srgbClr val="000000"/>
                                </a:solidFill>
                                <a:prstDash val="solid"/>
                                <a:headEnd type="none" w="med" len="med"/>
                                <a:tailEnd type="triangle" w="med" len="med"/>
                              </a:ln>
                              <a:effectLst/>
                            </wps:spPr>
                            <wps:bodyPr/>
                          </wps:wsp>
                          <wpg:grpSp>
                            <wpg:cNvPr id="39" name="组合 39"/>
                            <wpg:cNvGrpSpPr/>
                            <wpg:grpSpPr>
                              <a:xfrm>
                                <a:off x="4315" y="1348"/>
                                <a:ext cx="9049" cy="11289"/>
                                <a:chOff x="4315" y="1348"/>
                                <a:chExt cx="9049" cy="11289"/>
                              </a:xfrm>
                              <a:effectLst/>
                            </wpg:grpSpPr>
                            <wps:wsp>
                              <wps:cNvPr id="1" name="直接连接符 1"/>
                              <wps:cNvCnPr/>
                              <wps:spPr>
                                <a:xfrm>
                                  <a:off x="7562" y="8537"/>
                                  <a:ext cx="1" cy="305"/>
                                </a:xfrm>
                                <a:prstGeom prst="line">
                                  <a:avLst/>
                                </a:prstGeom>
                                <a:ln w="12700" cap="flat" cmpd="sng">
                                  <a:solidFill>
                                    <a:srgbClr val="000000"/>
                                  </a:solidFill>
                                  <a:prstDash val="solid"/>
                                  <a:headEnd type="none" w="med" len="med"/>
                                  <a:tailEnd type="triangle" w="med" len="med"/>
                                </a:ln>
                                <a:effectLst/>
                              </wps:spPr>
                              <wps:bodyPr/>
                            </wps:wsp>
                            <wps:wsp>
                              <wps:cNvPr id="2" name="直接连接符 2"/>
                              <wps:cNvCnPr/>
                              <wps:spPr>
                                <a:xfrm>
                                  <a:off x="8890" y="11617"/>
                                  <a:ext cx="2" cy="356"/>
                                </a:xfrm>
                                <a:prstGeom prst="line">
                                  <a:avLst/>
                                </a:prstGeom>
                                <a:ln w="12700" cap="flat" cmpd="sng">
                                  <a:solidFill>
                                    <a:srgbClr val="000000"/>
                                  </a:solidFill>
                                  <a:prstDash val="solid"/>
                                  <a:headEnd type="none" w="med" len="med"/>
                                  <a:tailEnd type="triangle" w="med" len="med"/>
                                </a:ln>
                                <a:effectLst/>
                              </wps:spPr>
                              <wps:bodyPr/>
                            </wps:wsp>
                            <wps:wsp>
                              <wps:cNvPr id="3" name="流程图: 可选过程 3"/>
                              <wps:cNvSpPr/>
                              <wps:spPr>
                                <a:xfrm>
                                  <a:off x="6820" y="11055"/>
                                  <a:ext cx="4129" cy="6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hAnsi="仿宋"/>
                                        <w:bCs/>
                                        <w:w w:val="90"/>
                                        <w:kern w:val="0"/>
                                        <w:sz w:val="21"/>
                                        <w:szCs w:val="21"/>
                                      </w:rPr>
                                    </w:pPr>
                                    <w:r>
                                      <w:rPr>
                                        <w:rFonts w:hint="eastAsia" w:ascii="仿宋_GB2312" w:hAnsi="仿宋" w:eastAsia="仿宋_GB2312" w:cs="宋体"/>
                                        <w:bCs/>
                                        <w:kern w:val="0"/>
                                        <w:sz w:val="21"/>
                                        <w:szCs w:val="21"/>
                                      </w:rPr>
                                      <w:t>操作规范评分（评分裁判）</w:t>
                                    </w:r>
                                  </w:p>
                                </w:txbxContent>
                              </wps:txbx>
                              <wps:bodyPr lIns="91440" tIns="0" rIns="91440" bIns="0" upright="1"/>
                            </wps:wsp>
                            <wps:wsp>
                              <wps:cNvPr id="5" name="流程图: 可选过程 5"/>
                              <wps:cNvSpPr/>
                              <wps:spPr>
                                <a:xfrm>
                                  <a:off x="6605" y="9984"/>
                                  <a:ext cx="4567" cy="7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比赛结束（选手离场）</w:t>
                                    </w:r>
                                  </w:p>
                                </w:txbxContent>
                              </wps:txbx>
                              <wps:bodyPr upright="1"/>
                            </wps:wsp>
                            <wps:wsp>
                              <wps:cNvPr id="7" name="直接连接符 7"/>
                              <wps:cNvCnPr/>
                              <wps:spPr>
                                <a:xfrm>
                                  <a:off x="8909" y="10669"/>
                                  <a:ext cx="2" cy="367"/>
                                </a:xfrm>
                                <a:prstGeom prst="line">
                                  <a:avLst/>
                                </a:prstGeom>
                                <a:ln w="12700" cap="flat" cmpd="sng">
                                  <a:solidFill>
                                    <a:srgbClr val="000000"/>
                                  </a:solidFill>
                                  <a:prstDash val="solid"/>
                                  <a:headEnd type="none" w="med" len="med"/>
                                  <a:tailEnd type="triangle" w="med" len="med"/>
                                </a:ln>
                                <a:effectLst/>
                              </wps:spPr>
                              <wps:bodyPr/>
                            </wps:wsp>
                            <wps:wsp>
                              <wps:cNvPr id="8" name="流程图: 可选过程 8"/>
                              <wps:cNvSpPr/>
                              <wps:spPr>
                                <a:xfrm>
                                  <a:off x="6793" y="12029"/>
                                  <a:ext cx="4129" cy="6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解密成绩公布</w:t>
                                    </w:r>
                                  </w:p>
                                </w:txbxContent>
                              </wps:txbx>
                              <wps:bodyPr upright="1"/>
                            </wps:wsp>
                            <wps:wsp>
                              <wps:cNvPr id="21" name="流程图: 可选过程 21"/>
                              <wps:cNvSpPr/>
                              <wps:spPr>
                                <a:xfrm>
                                  <a:off x="4315" y="8825"/>
                                  <a:ext cx="1737" cy="54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hAnsi="仿宋"/>
                                        <w:bCs/>
                                        <w:kern w:val="0"/>
                                        <w:sz w:val="21"/>
                                        <w:szCs w:val="21"/>
                                      </w:rPr>
                                    </w:pPr>
                                    <w:r>
                                      <w:rPr>
                                        <w:rFonts w:hint="eastAsia" w:ascii="仿宋" w:hAnsi="仿宋" w:cs="仿宋"/>
                                        <w:bCs/>
                                        <w:sz w:val="21"/>
                                        <w:szCs w:val="21"/>
                                      </w:rPr>
                                      <w:t>汽车展厅销售</w:t>
                                    </w:r>
                                  </w:p>
                                </w:txbxContent>
                              </wps:txbx>
                              <wps:bodyPr lIns="91440" tIns="0" rIns="91440" bIns="0" upright="1"/>
                            </wps:wsp>
                            <wps:wsp>
                              <wps:cNvPr id="22" name="流程图: 可选过程 22"/>
                              <wps:cNvSpPr/>
                              <wps:spPr>
                                <a:xfrm>
                                  <a:off x="6729" y="8824"/>
                                  <a:ext cx="1752" cy="54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kern w:val="0"/>
                                        <w:sz w:val="21"/>
                                        <w:szCs w:val="21"/>
                                      </w:rPr>
                                    </w:pPr>
                                    <w:r>
                                      <w:rPr>
                                        <w:rFonts w:hint="eastAsia" w:ascii="仿宋_GB2312" w:hAnsi="仿宋" w:eastAsia="仿宋_GB2312" w:cs="宋体"/>
                                        <w:bCs/>
                                        <w:kern w:val="0"/>
                                        <w:sz w:val="21"/>
                                        <w:szCs w:val="21"/>
                                      </w:rPr>
                                      <w:t>汽车服务接待</w:t>
                                    </w:r>
                                  </w:p>
                                  <w:p>
                                    <w:pPr>
                                      <w:spacing w:line="360" w:lineRule="exact"/>
                                      <w:ind w:firstLine="420"/>
                                      <w:jc w:val="center"/>
                                      <w:rPr>
                                        <w:rFonts w:hAnsi="仿宋"/>
                                        <w:bCs/>
                                        <w:kern w:val="0"/>
                                        <w:sz w:val="21"/>
                                        <w:szCs w:val="21"/>
                                      </w:rPr>
                                    </w:pPr>
                                  </w:p>
                                </w:txbxContent>
                              </wps:txbx>
                              <wps:bodyPr lIns="91440" tIns="0" rIns="91440" bIns="0" upright="1"/>
                            </wps:wsp>
                            <wps:wsp>
                              <wps:cNvPr id="23" name="流程图: 可选过程 23"/>
                              <wps:cNvSpPr/>
                              <wps:spPr>
                                <a:xfrm>
                                  <a:off x="11636" y="8805"/>
                                  <a:ext cx="1728" cy="54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hAnsi="仿宋"/>
                                        <w:bCs/>
                                        <w:kern w:val="0"/>
                                        <w:sz w:val="21"/>
                                        <w:szCs w:val="21"/>
                                      </w:rPr>
                                    </w:pPr>
                                    <w:r>
                                      <w:rPr>
                                        <w:rFonts w:hint="eastAsia" w:hAnsi="仿宋"/>
                                        <w:bCs/>
                                        <w:kern w:val="0"/>
                                        <w:sz w:val="21"/>
                                        <w:szCs w:val="21"/>
                                      </w:rPr>
                                      <w:t>汽车网络营销</w:t>
                                    </w:r>
                                  </w:p>
                                  <w:p>
                                    <w:pPr>
                                      <w:spacing w:line="360" w:lineRule="exact"/>
                                      <w:ind w:firstLine="420"/>
                                      <w:jc w:val="center"/>
                                      <w:rPr>
                                        <w:rFonts w:hAnsi="仿宋"/>
                                        <w:bCs/>
                                        <w:kern w:val="0"/>
                                        <w:sz w:val="21"/>
                                        <w:szCs w:val="21"/>
                                      </w:rPr>
                                    </w:pPr>
                                  </w:p>
                                </w:txbxContent>
                              </wps:txbx>
                              <wps:bodyPr lIns="91440" tIns="0" rIns="91440" bIns="0" upright="1"/>
                            </wps:wsp>
                            <wps:wsp>
                              <wps:cNvPr id="25" name="直接连接符 25"/>
                              <wps:cNvCnPr/>
                              <wps:spPr>
                                <a:xfrm>
                                  <a:off x="5216" y="8519"/>
                                  <a:ext cx="7268" cy="1"/>
                                </a:xfrm>
                                <a:prstGeom prst="line">
                                  <a:avLst/>
                                </a:prstGeom>
                                <a:ln w="9525" cap="flat" cmpd="sng">
                                  <a:solidFill>
                                    <a:srgbClr val="000000"/>
                                  </a:solidFill>
                                  <a:prstDash val="solid"/>
                                  <a:headEnd type="none" w="med" len="med"/>
                                  <a:tailEnd type="none" w="med" len="med"/>
                                </a:ln>
                                <a:effectLst/>
                              </wps:spPr>
                              <wps:bodyPr/>
                            </wps:wsp>
                            <wps:wsp>
                              <wps:cNvPr id="28" name="直接连接符 28"/>
                              <wps:cNvCnPr/>
                              <wps:spPr>
                                <a:xfrm flipV="1">
                                  <a:off x="5240" y="9660"/>
                                  <a:ext cx="7297" cy="34"/>
                                </a:xfrm>
                                <a:prstGeom prst="line">
                                  <a:avLst/>
                                </a:prstGeom>
                                <a:ln w="9525" cap="flat" cmpd="sng">
                                  <a:solidFill>
                                    <a:srgbClr val="000000"/>
                                  </a:solidFill>
                                  <a:prstDash val="solid"/>
                                  <a:headEnd type="none" w="med" len="med"/>
                                  <a:tailEnd type="none" w="med" len="med"/>
                                </a:ln>
                                <a:effectLst/>
                              </wps:spPr>
                              <wps:bodyPr/>
                            </wps:wsp>
                            <wps:wsp>
                              <wps:cNvPr id="31" name="直接连接符 31"/>
                              <wps:cNvCnPr/>
                              <wps:spPr>
                                <a:xfrm>
                                  <a:off x="5237" y="9378"/>
                                  <a:ext cx="1" cy="302"/>
                                </a:xfrm>
                                <a:prstGeom prst="line">
                                  <a:avLst/>
                                </a:prstGeom>
                                <a:ln w="12700" cap="flat" cmpd="sng">
                                  <a:solidFill>
                                    <a:srgbClr val="000000"/>
                                  </a:solidFill>
                                  <a:prstDash val="solid"/>
                                  <a:headEnd type="none" w="med" len="med"/>
                                  <a:tailEnd type="triangle" w="med" len="med"/>
                                </a:ln>
                                <a:effectLst/>
                              </wps:spPr>
                              <wps:bodyPr/>
                            </wps:wsp>
                            <wpg:grpSp>
                              <wpg:cNvPr id="38" name="组合 38"/>
                              <wpg:cNvGrpSpPr/>
                              <wpg:grpSpPr>
                                <a:xfrm>
                                  <a:off x="6634" y="1348"/>
                                  <a:ext cx="4553" cy="6853"/>
                                  <a:chOff x="6634" y="1348"/>
                                  <a:chExt cx="4553" cy="6853"/>
                                </a:xfrm>
                                <a:effectLst/>
                              </wpg:grpSpPr>
                              <wps:wsp>
                                <wps:cNvPr id="4" name="流程图: 可选过程 4"/>
                                <wps:cNvSpPr/>
                                <wps:spPr>
                                  <a:xfrm>
                                    <a:off x="6634" y="3593"/>
                                    <a:ext cx="4427" cy="4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检录（赛场工作人员）</w:t>
                                      </w:r>
                                    </w:p>
                                    <w:p>
                                      <w:pPr>
                                        <w:spacing w:line="360" w:lineRule="exact"/>
                                        <w:ind w:firstLine="420"/>
                                        <w:jc w:val="center"/>
                                        <w:rPr>
                                          <w:rFonts w:ascii="仿宋_GB2312" w:hAnsi="仿宋" w:eastAsia="仿宋_GB2312" w:cs="宋体"/>
                                          <w:bCs/>
                                          <w:color w:val="FF0000"/>
                                          <w:kern w:val="0"/>
                                          <w:sz w:val="21"/>
                                          <w:szCs w:val="21"/>
                                        </w:rPr>
                                      </w:pPr>
                                    </w:p>
                                  </w:txbxContent>
                                </wps:txbx>
                                <wps:bodyPr lIns="91440" tIns="0" rIns="91440" bIns="0" upright="1"/>
                              </wps:wsp>
                              <wps:wsp>
                                <wps:cNvPr id="6" name="流程图: 可选过程 6"/>
                                <wps:cNvSpPr/>
                                <wps:spPr>
                                  <a:xfrm>
                                    <a:off x="6654" y="2809"/>
                                    <a:ext cx="4411" cy="45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1470" w:firstLineChars="700"/>
                                      </w:pPr>
                                      <w:r>
                                        <w:rPr>
                                          <w:rFonts w:hint="eastAsia" w:ascii="仿宋_GB2312" w:hAnsi="仿宋" w:eastAsia="仿宋_GB2312" w:cs="宋体"/>
                                          <w:bCs/>
                                          <w:kern w:val="0"/>
                                          <w:sz w:val="21"/>
                                          <w:szCs w:val="21"/>
                                        </w:rPr>
                                        <w:t>参观比赛场地</w:t>
                                      </w:r>
                                    </w:p>
                                  </w:txbxContent>
                                </wps:txbx>
                                <wps:bodyPr lIns="91440" tIns="0" rIns="91440" bIns="0" upright="1"/>
                              </wps:wsp>
                              <wps:wsp>
                                <wps:cNvPr id="9" name="流程图: 可选过程 9"/>
                                <wps:cNvSpPr/>
                                <wps:spPr>
                                  <a:xfrm>
                                    <a:off x="6639" y="4420"/>
                                    <a:ext cx="4500" cy="88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第一次抽签确定身份加密号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（加密裁判第一次加密）</w:t>
                                      </w:r>
                                    </w:p>
                                    <w:p>
                                      <w:pPr>
                                        <w:snapToGrid w:val="0"/>
                                        <w:spacing w:line="320" w:lineRule="exact"/>
                                        <w:ind w:firstLine="420"/>
                                        <w:jc w:val="center"/>
                                        <w:rPr>
                                          <w:rFonts w:hAnsi="仿宋"/>
                                          <w:bCs/>
                                          <w:kern w:val="0"/>
                                          <w:sz w:val="21"/>
                                          <w:szCs w:val="21"/>
                                        </w:rPr>
                                      </w:pPr>
                                    </w:p>
                                  </w:txbxContent>
                                </wps:txbx>
                                <wps:bodyPr lIns="91440" tIns="0" rIns="91440" bIns="0" upright="1"/>
                              </wps:wsp>
                              <wps:wsp>
                                <wps:cNvPr id="10" name="流程图: 可选过程 10"/>
                                <wps:cNvSpPr/>
                                <wps:spPr>
                                  <a:xfrm>
                                    <a:off x="6688" y="6792"/>
                                    <a:ext cx="4495" cy="54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按序号进入赛场</w:t>
                                      </w:r>
                                    </w:p>
                                  </w:txbxContent>
                                </wps:txbx>
                                <wps:bodyPr lIns="91440" tIns="0" rIns="91440" bIns="0" upright="1"/>
                              </wps:wsp>
                              <wps:wsp>
                                <wps:cNvPr id="13" name="流程图: 可选过程 13"/>
                                <wps:cNvSpPr/>
                                <wps:spPr>
                                  <a:xfrm>
                                    <a:off x="6688" y="7658"/>
                                    <a:ext cx="4483" cy="54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子赛项比赛</w:t>
                                      </w:r>
                                    </w:p>
                                    <w:p>
                                      <w:pPr>
                                        <w:spacing w:line="360" w:lineRule="exact"/>
                                        <w:ind w:firstLine="420"/>
                                        <w:jc w:val="center"/>
                                        <w:rPr>
                                          <w:rFonts w:hAnsi="仿宋"/>
                                          <w:bCs/>
                                          <w:kern w:val="0"/>
                                          <w:sz w:val="21"/>
                                          <w:szCs w:val="21"/>
                                        </w:rPr>
                                      </w:pPr>
                                    </w:p>
                                  </w:txbxContent>
                                </wps:txbx>
                                <wps:bodyPr lIns="91440" tIns="0" rIns="91440" bIns="0" upright="1"/>
                              </wps:wsp>
                              <wps:wsp>
                                <wps:cNvPr id="14" name="直接连接符 14"/>
                                <wps:cNvCnPr/>
                                <wps:spPr>
                                  <a:xfrm>
                                    <a:off x="8923" y="3271"/>
                                    <a:ext cx="1" cy="304"/>
                                  </a:xfrm>
                                  <a:prstGeom prst="line">
                                    <a:avLst/>
                                  </a:prstGeom>
                                  <a:ln w="12700" cap="flat" cmpd="sng">
                                    <a:solidFill>
                                      <a:srgbClr val="000000"/>
                                    </a:solidFill>
                                    <a:prstDash val="solid"/>
                                    <a:headEnd type="none" w="med" len="med"/>
                                    <a:tailEnd type="triangle" w="med" len="med"/>
                                  </a:ln>
                                  <a:effectLst/>
                                </wps:spPr>
                                <wps:bodyPr/>
                              </wps:wsp>
                              <wps:wsp>
                                <wps:cNvPr id="15" name="直接连接符 15"/>
                                <wps:cNvCnPr/>
                                <wps:spPr>
                                  <a:xfrm>
                                    <a:off x="8931" y="4089"/>
                                    <a:ext cx="1" cy="301"/>
                                  </a:xfrm>
                                  <a:prstGeom prst="line">
                                    <a:avLst/>
                                  </a:prstGeom>
                                  <a:ln w="12700" cap="flat" cmpd="sng">
                                    <a:solidFill>
                                      <a:srgbClr val="000000"/>
                                    </a:solidFill>
                                    <a:prstDash val="solid"/>
                                    <a:headEnd type="none" w="med" len="med"/>
                                    <a:tailEnd type="triangle" w="med" len="med"/>
                                  </a:ln>
                                  <a:effectLst/>
                                </wps:spPr>
                                <wps:bodyPr/>
                              </wps:wsp>
                              <wps:wsp>
                                <wps:cNvPr id="16" name="直接连接符 16"/>
                                <wps:cNvCnPr/>
                                <wps:spPr>
                                  <a:xfrm>
                                    <a:off x="8944" y="7330"/>
                                    <a:ext cx="2" cy="305"/>
                                  </a:xfrm>
                                  <a:prstGeom prst="line">
                                    <a:avLst/>
                                  </a:prstGeom>
                                  <a:ln w="12700" cap="flat" cmpd="sng">
                                    <a:solidFill>
                                      <a:srgbClr val="000000"/>
                                    </a:solidFill>
                                    <a:prstDash val="solid"/>
                                    <a:headEnd type="none" w="med" len="med"/>
                                    <a:tailEnd type="triangle" w="med" len="med"/>
                                  </a:ln>
                                  <a:effectLst/>
                                </wps:spPr>
                                <wps:bodyPr/>
                              </wps:wsp>
                              <wps:wsp>
                                <wps:cNvPr id="19" name="直接连接符 19"/>
                                <wps:cNvCnPr/>
                                <wps:spPr>
                                  <a:xfrm>
                                    <a:off x="8935" y="6466"/>
                                    <a:ext cx="1" cy="301"/>
                                  </a:xfrm>
                                  <a:prstGeom prst="line">
                                    <a:avLst/>
                                  </a:prstGeom>
                                  <a:ln w="12700" cap="flat" cmpd="sng">
                                    <a:solidFill>
                                      <a:srgbClr val="000000"/>
                                    </a:solidFill>
                                    <a:prstDash val="solid"/>
                                    <a:headEnd type="none" w="med" len="med"/>
                                    <a:tailEnd type="triangle" w="med" len="med"/>
                                  </a:ln>
                                  <a:effectLst/>
                                </wps:spPr>
                                <wps:bodyPr/>
                              </wps:wsp>
                              <wps:wsp>
                                <wps:cNvPr id="32" name="流程图: 可选过程 32"/>
                                <wps:cNvSpPr/>
                                <wps:spPr>
                                  <a:xfrm>
                                    <a:off x="6646" y="1348"/>
                                    <a:ext cx="4428" cy="40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1890" w:firstLineChars="900"/>
                                        <w:rPr>
                                          <w:rFonts w:ascii="仿宋_GB2312" w:hAnsi="仿宋" w:eastAsia="仿宋_GB2312" w:cs="宋体"/>
                                          <w:bCs/>
                                          <w:kern w:val="0"/>
                                          <w:sz w:val="21"/>
                                          <w:szCs w:val="21"/>
                                        </w:rPr>
                                      </w:pPr>
                                      <w:r>
                                        <w:rPr>
                                          <w:rFonts w:hint="eastAsia" w:ascii="仿宋_GB2312" w:hAnsi="仿宋" w:eastAsia="仿宋_GB2312" w:cs="宋体"/>
                                          <w:bCs/>
                                          <w:kern w:val="0"/>
                                          <w:sz w:val="21"/>
                                          <w:szCs w:val="21"/>
                                        </w:rPr>
                                        <w:t>领队会</w:t>
                                      </w:r>
                                    </w:p>
                                  </w:txbxContent>
                                </wps:txbx>
                                <wps:bodyPr lIns="91440" tIns="0" rIns="91440" bIns="0" upright="1"/>
                              </wps:wsp>
                              <wps:wsp>
                                <wps:cNvPr id="33" name="直接连接符 33"/>
                                <wps:cNvCnPr/>
                                <wps:spPr>
                                  <a:xfrm>
                                    <a:off x="8928" y="2489"/>
                                    <a:ext cx="1" cy="303"/>
                                  </a:xfrm>
                                  <a:prstGeom prst="line">
                                    <a:avLst/>
                                  </a:prstGeom>
                                  <a:ln w="12700" cap="flat" cmpd="sng">
                                    <a:solidFill>
                                      <a:srgbClr val="000000"/>
                                    </a:solidFill>
                                    <a:prstDash val="solid"/>
                                    <a:headEnd type="none" w="med" len="med"/>
                                    <a:tailEnd type="triangle" w="med" len="med"/>
                                  </a:ln>
                                  <a:effectLst/>
                                </wps:spPr>
                                <wps:bodyPr/>
                              </wps:wsp>
                              <wps:wsp>
                                <wps:cNvPr id="34" name="流程图: 可选过程 34"/>
                                <wps:cNvSpPr/>
                                <wps:spPr>
                                  <a:xfrm>
                                    <a:off x="6656" y="5607"/>
                                    <a:ext cx="4531" cy="88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第二次抽签确定工位号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（加密裁判第二次加密）</w:t>
                                      </w:r>
                                    </w:p>
                                    <w:p>
                                      <w:pPr>
                                        <w:snapToGrid w:val="0"/>
                                        <w:spacing w:line="320" w:lineRule="exact"/>
                                        <w:ind w:firstLine="420"/>
                                        <w:jc w:val="center"/>
                                        <w:rPr>
                                          <w:rFonts w:hAnsi="仿宋"/>
                                          <w:bCs/>
                                          <w:kern w:val="0"/>
                                          <w:sz w:val="21"/>
                                          <w:szCs w:val="21"/>
                                        </w:rPr>
                                      </w:pPr>
                                    </w:p>
                                  </w:txbxContent>
                                </wps:txbx>
                                <wps:bodyPr lIns="91440" tIns="0" rIns="91440" bIns="0" upright="1"/>
                              </wps:wsp>
                              <wps:wsp>
                                <wps:cNvPr id="35" name="直接连接符 35"/>
                                <wps:cNvCnPr/>
                                <wps:spPr>
                                  <a:xfrm>
                                    <a:off x="8937" y="5287"/>
                                    <a:ext cx="1" cy="304"/>
                                  </a:xfrm>
                                  <a:prstGeom prst="line">
                                    <a:avLst/>
                                  </a:prstGeom>
                                  <a:ln w="12700" cap="flat" cmpd="sng">
                                    <a:solidFill>
                                      <a:srgbClr val="000000"/>
                                    </a:solidFill>
                                    <a:prstDash val="solid"/>
                                    <a:headEnd type="none" w="med" len="med"/>
                                    <a:tailEnd type="triangle" w="med" len="med"/>
                                  </a:ln>
                                  <a:effectLst/>
                                </wps:spPr>
                                <wps:bodyPr/>
                              </wps:wsp>
                            </wpg:grpSp>
                          </wpg:grpSp>
                        </wpg:grpSp>
                      </wpg:grpSp>
                    </wpg:wgp>
                  </a:graphicData>
                </a:graphic>
              </wp:anchor>
            </w:drawing>
          </mc:Choice>
          <mc:Fallback>
            <w:pict>
              <v:group id="_x0000_s1026" o:spid="_x0000_s1026" o:spt="203" style="position:absolute;left:0pt;margin-left:-33.05pt;margin-top:13.8pt;height:576.45pt;width:462.3pt;z-index:251659264;mso-width-relative:page;mso-height-relative:page;" coordorigin="4465,1304" coordsize="9246,11529" o:gfxdata="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">
                <o:lock v:ext="edit" aspectratio="f"/>
                <v:line id="_x0000_s1026" o:spid="_x0000_s1026" o:spt="20" style="position:absolute;left:12804;top:8641;height:307;width:1;" filled="f" stroked="t" coordsize="21600,21600" o:gfxdata="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0/L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5393;top:8624;height:307;width:1;" filled="f" stroked="t" coordsize="21600,21600" o:gfxdata="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fqU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_x0000_s1026" o:spid="_x0000_s1026" o:spt="203" style="position:absolute;left:4465;top:1304;height:11529;width:9246;" coordorigin="4465,1304" coordsize="9246,11529"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9155;top:9803;height:301;width:1;" filled="f" stroked="t" coordsize="21600,21600" o:gfxdata="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V0J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_x0000_s1026" o:spid="_x0000_s1026" o:spt="203" style="position:absolute;left:4465;top:1304;height:11529;width:9246;" coordorigin="4315,1348" coordsize="9049,11289"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953;top:8223;height:305;width:1;" filled="f" stroked="t" coordsize="21600,21600" o:gfxdata="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nIk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0194;top:9370;height:304;width:1;" filled="f" stroked="t" coordsize="21600,21600" o:gfxdata="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Tbu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7563;top:9369;height:302;width:1;" filled="f" stroked="t" coordsize="21600,21600" o:gfxdata="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T5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_x0000_s1026" o:spid="_x0000_s1026" o:spt="203" style="position:absolute;left:4315;top:1348;height:11289;width:9049;" coordorigin="4315,1348" coordsize="9049,11289"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562;top:8537;height:305;width:1;" filled="f" stroked="t" coordsize="21600,21600" o:gfxdata="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z/4K8AAAA&#10;2g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line id="_x0000_s1026" o:spid="_x0000_s1026" o:spt="20" style="position:absolute;left:8890;top:11617;height:356;width:2;" filled="f" stroked="t" coordsize="21600,21600" o:gfxdata="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hYfW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shape id="_x0000_s1026" o:spid="_x0000_s1026" o:spt="176" type="#_x0000_t176" style="position:absolute;left:6820;top:11055;height:608;width:4129;" fillcolor="#FFFFFF" filled="t" stroked="t" coordsize="21600,21600" o:gfxdata="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1OrJ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420"/>
                                <w:jc w:val="center"/>
                                <w:rPr>
                                  <w:rFonts w:hAnsi="仿宋"/>
                                  <w:bCs/>
                                  <w:w w:val="90"/>
                                  <w:kern w:val="0"/>
                                  <w:sz w:val="21"/>
                                  <w:szCs w:val="21"/>
                                </w:rPr>
                              </w:pPr>
                              <w:r>
                                <w:rPr>
                                  <w:rFonts w:hint="eastAsia" w:ascii="仿宋_GB2312" w:hAnsi="仿宋" w:eastAsia="仿宋_GB2312" w:cs="宋体"/>
                                  <w:bCs/>
                                  <w:kern w:val="0"/>
                                  <w:sz w:val="21"/>
                                  <w:szCs w:val="21"/>
                                </w:rPr>
                                <w:t>操作规范评分（评分裁判）</w:t>
                              </w:r>
                            </w:p>
                          </w:txbxContent>
                        </v:textbox>
                      </v:shape>
                      <v:shape id="_x0000_s1026" o:spid="_x0000_s1026" o:spt="176" type="#_x0000_t176" style="position:absolute;left:6605;top:9984;height:705;width:4567;" fillcolor="#FFFFFF" filled="t" stroked="t" coordsize="21600,21600" o:gfxdata="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RvK5vQAA&#10;ANo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比赛结束（选手离场）</w:t>
                              </w:r>
                            </w:p>
                          </w:txbxContent>
                        </v:textbox>
                      </v:shape>
                      <v:line id="_x0000_s1026" o:spid="_x0000_s1026" o:spt="20" style="position:absolute;left:8909;top:10669;height:367;width:2;" filled="f" stroked="t" coordsize="21600,21600" o:gfxdata="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Wwm2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shape id="_x0000_s1026" o:spid="_x0000_s1026" o:spt="176" type="#_x0000_t176" style="position:absolute;left:6793;top:12029;height:608;width:4129;" fillcolor="#FFFFFF" filled="t" stroked="t" coordsize="21600,21600" o:gfxdata="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ddJ7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解密成绩公布</w:t>
                              </w:r>
                            </w:p>
                          </w:txbxContent>
                        </v:textbox>
                      </v:shape>
                      <v:shape id="_x0000_s1026" o:spid="_x0000_s1026" o:spt="176" type="#_x0000_t176" style="position:absolute;left:4315;top:8825;height:542;width:1737;" fillcolor="#FFFFFF" filled="t" stroked="t" coordsize="21600,21600" o:gfxdata="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CB24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0" w:firstLineChars="0"/>
                                <w:rPr>
                                  <w:rFonts w:hAnsi="仿宋"/>
                                  <w:bCs/>
                                  <w:kern w:val="0"/>
                                  <w:sz w:val="21"/>
                                  <w:szCs w:val="21"/>
                                </w:rPr>
                              </w:pPr>
                              <w:r>
                                <w:rPr>
                                  <w:rFonts w:hint="eastAsia" w:ascii="仿宋" w:hAnsi="仿宋" w:cs="仿宋"/>
                                  <w:bCs/>
                                  <w:sz w:val="21"/>
                                  <w:szCs w:val="21"/>
                                </w:rPr>
                                <w:t>汽车展厅销售</w:t>
                              </w:r>
                            </w:p>
                          </w:txbxContent>
                        </v:textbox>
                      </v:shape>
                      <v:shape id="_x0000_s1026" o:spid="_x0000_s1026" o:spt="176" type="#_x0000_t176" style="position:absolute;left:6729;top:8824;height:542;width:1752;" fillcolor="#FFFFFF" filled="t" stroked="t" coordsize="21600,21600" o:gfxdata="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2oPP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kern w:val="0"/>
                                  <w:sz w:val="21"/>
                                  <w:szCs w:val="21"/>
                                </w:rPr>
                              </w:pPr>
                              <w:r>
                                <w:rPr>
                                  <w:rFonts w:hint="eastAsia" w:ascii="仿宋_GB2312" w:hAnsi="仿宋" w:eastAsia="仿宋_GB2312" w:cs="宋体"/>
                                  <w:bCs/>
                                  <w:kern w:val="0"/>
                                  <w:sz w:val="21"/>
                                  <w:szCs w:val="21"/>
                                </w:rPr>
                                <w:t>汽车服务接待</w:t>
                              </w:r>
                            </w:p>
                            <w:p>
                              <w:pPr>
                                <w:spacing w:line="360" w:lineRule="exact"/>
                                <w:ind w:firstLine="420"/>
                                <w:jc w:val="center"/>
                                <w:rPr>
                                  <w:rFonts w:hAnsi="仿宋"/>
                                  <w:bCs/>
                                  <w:kern w:val="0"/>
                                  <w:sz w:val="21"/>
                                  <w:szCs w:val="21"/>
                                </w:rPr>
                              </w:pPr>
                            </w:p>
                          </w:txbxContent>
                        </v:textbox>
                      </v:shape>
                      <v:shape id="_x0000_s1026" o:spid="_x0000_s1026" o:spt="176" type="#_x0000_t176" style="position:absolute;left:11636;top:8805;height:542;width:1728;" fillcolor="#FFFFFF" filled="t" stroked="t" coordsize="21600,21600" o:gfxdata="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iZU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0" w:firstLineChars="0"/>
                                <w:rPr>
                                  <w:rFonts w:hAnsi="仿宋"/>
                                  <w:bCs/>
                                  <w:kern w:val="0"/>
                                  <w:sz w:val="21"/>
                                  <w:szCs w:val="21"/>
                                </w:rPr>
                              </w:pPr>
                              <w:r>
                                <w:rPr>
                                  <w:rFonts w:hint="eastAsia" w:hAnsi="仿宋"/>
                                  <w:bCs/>
                                  <w:kern w:val="0"/>
                                  <w:sz w:val="21"/>
                                  <w:szCs w:val="21"/>
                                </w:rPr>
                                <w:t>汽车网络营销</w:t>
                              </w:r>
                            </w:p>
                            <w:p>
                              <w:pPr>
                                <w:spacing w:line="360" w:lineRule="exact"/>
                                <w:ind w:firstLine="420"/>
                                <w:jc w:val="center"/>
                                <w:rPr>
                                  <w:rFonts w:hAnsi="仿宋"/>
                                  <w:bCs/>
                                  <w:kern w:val="0"/>
                                  <w:sz w:val="21"/>
                                  <w:szCs w:val="21"/>
                                </w:rPr>
                              </w:pPr>
                            </w:p>
                          </w:txbxContent>
                        </v:textbox>
                      </v:shape>
                      <v:line id="_x0000_s1026" o:spid="_x0000_s1026" o:spt="20" style="position:absolute;left:5216;top:8519;height:1;width:7268;"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40;top:9660;flip:y;height:34;width:7297;"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237;top:9378;height:302;width:1;" filled="f" stroked="t" coordsize="21600,21600" o:gfxdata="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0F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_x0000_s1026" o:spid="_x0000_s1026" o:spt="203" style="position:absolute;left:6634;top:1348;height:6853;width:4553;" coordorigin="6634,1348" coordsize="4553,6853"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_x0000_s1026" o:spid="_x0000_s1026" o:spt="176" type="#_x0000_t176" style="position:absolute;left:6634;top:3593;height:485;width:4427;" fillcolor="#FFFFFF" filled="t" stroked="t" coordsize="21600,21600" o:gfxdata="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PXK9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检录（赛场工作人员）</w:t>
                                </w:r>
                              </w:p>
                              <w:p>
                                <w:pPr>
                                  <w:spacing w:line="360" w:lineRule="exact"/>
                                  <w:ind w:firstLine="420"/>
                                  <w:jc w:val="center"/>
                                  <w:rPr>
                                    <w:rFonts w:ascii="仿宋_GB2312" w:hAnsi="仿宋" w:eastAsia="仿宋_GB2312" w:cs="宋体"/>
                                    <w:bCs/>
                                    <w:color w:val="FF0000"/>
                                    <w:kern w:val="0"/>
                                    <w:sz w:val="21"/>
                                    <w:szCs w:val="21"/>
                                  </w:rPr>
                                </w:pPr>
                              </w:p>
                            </w:txbxContent>
                          </v:textbox>
                        </v:shape>
                        <v:shape id="_x0000_s1026" o:spid="_x0000_s1026" o:spt="176" type="#_x0000_t176" style="position:absolute;left:6654;top:2809;height:459;width:4411;" fillcolor="#FFFFFF" filled="t" stroked="t" coordsize="21600,21600" o:gfxdata="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6jSVG5AAAA2g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inset="2.54mm,0mm,2.54mm,0mm">
                            <w:txbxContent>
                              <w:p>
                                <w:pPr>
                                  <w:ind w:firstLine="1470" w:firstLineChars="700"/>
                                </w:pPr>
                                <w:r>
                                  <w:rPr>
                                    <w:rFonts w:hint="eastAsia" w:ascii="仿宋_GB2312" w:hAnsi="仿宋" w:eastAsia="仿宋_GB2312" w:cs="宋体"/>
                                    <w:bCs/>
                                    <w:kern w:val="0"/>
                                    <w:sz w:val="21"/>
                                    <w:szCs w:val="21"/>
                                  </w:rPr>
                                  <w:t>参观比赛场地</w:t>
                                </w:r>
                              </w:p>
                            </w:txbxContent>
                          </v:textbox>
                        </v:shape>
                        <v:shape id="_x0000_s1026" o:spid="_x0000_s1026" o:spt="176" type="#_x0000_t176" style="position:absolute;left:6639;top:4420;height:880;width:4500;" fillcolor="#FFFFFF" filled="t" stroked="t" coordsize="21600,21600" o:gfxdata="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883SO5AAAA2g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第一次抽签确定身份加密号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（加密裁判第一次加密）</w:t>
                                </w:r>
                              </w:p>
                              <w:p>
                                <w:pPr>
                                  <w:snapToGrid w:val="0"/>
                                  <w:spacing w:line="320" w:lineRule="exact"/>
                                  <w:ind w:firstLine="420"/>
                                  <w:jc w:val="center"/>
                                  <w:rPr>
                                    <w:rFonts w:hAnsi="仿宋"/>
                                    <w:bCs/>
                                    <w:kern w:val="0"/>
                                    <w:sz w:val="21"/>
                                    <w:szCs w:val="21"/>
                                  </w:rPr>
                                </w:pPr>
                              </w:p>
                            </w:txbxContent>
                          </v:textbox>
                        </v:shape>
                        <v:shape id="_x0000_s1026" o:spid="_x0000_s1026" o:spt="176" type="#_x0000_t176" style="position:absolute;left:6688;top:6792;height:543;width:4495;" fillcolor="#FFFFFF" filled="t" stroked="t" coordsize="21600,21600" o:gfxdata="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hyn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按序号进入赛场</w:t>
                                </w:r>
                              </w:p>
                            </w:txbxContent>
                          </v:textbox>
                        </v:shape>
                        <v:shape id="_x0000_s1026" o:spid="_x0000_s1026" o:spt="176" type="#_x0000_t176" style="position:absolute;left:6688;top:7658;height:543;width:4483;" fillcolor="#FFFFFF" filled="t" stroked="t" coordsize="21600,21600" o:gfxdata="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rs6b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子赛项比赛</w:t>
                                </w:r>
                              </w:p>
                              <w:p>
                                <w:pPr>
                                  <w:spacing w:line="360" w:lineRule="exact"/>
                                  <w:ind w:firstLine="420"/>
                                  <w:jc w:val="center"/>
                                  <w:rPr>
                                    <w:rFonts w:hAnsi="仿宋"/>
                                    <w:bCs/>
                                    <w:kern w:val="0"/>
                                    <w:sz w:val="21"/>
                                    <w:szCs w:val="21"/>
                                  </w:rPr>
                                </w:pPr>
                              </w:p>
                            </w:txbxContent>
                          </v:textbox>
                        </v:shape>
                        <v:line id="_x0000_s1026" o:spid="_x0000_s1026" o:spt="20" style="position:absolute;left:8923;top:3271;height:304;width:1;" filled="f" stroked="t" coordsize="21600,21600" o:gfxdata="UEsDBAoAAAAAAIdO4kAAAAAAAAAAAAAAAAAEAAAAZHJzL1BLAwQUAAAACACHTuJAhPm+mr0AAADb&#10;AAAADwAAAGRycy9kb3ducmV2LnhtbEWPQWvCQBCF7wX/wzIFL0U3aik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6a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8931;top:4089;height:301;width:1;"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8944;top:7330;height:305;width:2;" filled="f" stroked="t" coordsize="21600,21600" o:gfxdata="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4V2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8935;top:6466;height:301;width:1;" filled="f" stroked="t" coordsize="21600,21600" o:gfxdata="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646;top:1348;height:402;width:4428;" fillcolor="#FFFFFF" filled="t" stroked="t" coordsize="21600,21600" o:gfxdata="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AxUS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1890" w:firstLineChars="900"/>
                                  <w:rPr>
                                    <w:rFonts w:ascii="仿宋_GB2312" w:hAnsi="仿宋" w:eastAsia="仿宋_GB2312" w:cs="宋体"/>
                                    <w:bCs/>
                                    <w:kern w:val="0"/>
                                    <w:sz w:val="21"/>
                                    <w:szCs w:val="21"/>
                                  </w:rPr>
                                </w:pPr>
                                <w:r>
                                  <w:rPr>
                                    <w:rFonts w:hint="eastAsia" w:ascii="仿宋_GB2312" w:hAnsi="仿宋" w:eastAsia="仿宋_GB2312" w:cs="宋体"/>
                                    <w:bCs/>
                                    <w:kern w:val="0"/>
                                    <w:sz w:val="21"/>
                                    <w:szCs w:val="21"/>
                                  </w:rPr>
                                  <w:t>领队会</w:t>
                                </w:r>
                              </w:p>
                            </w:txbxContent>
                          </v:textbox>
                        </v:shape>
                        <v:line id="_x0000_s1026" o:spid="_x0000_s1026" o:spt="20" style="position:absolute;left:8928;top:2489;height:303;width:1;" filled="f" stroked="t" coordsize="21600,21600" o:gfxdata="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XqO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656;top:5607;height:880;width:4531;" fillcolor="#FFFFFF" filled="t" stroked="t" coordsize="21600,21600" o:gfxdata="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Yo/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第二次抽签确定工位号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（加密裁判第二次加密）</w:t>
                                </w:r>
                              </w:p>
                              <w:p>
                                <w:pPr>
                                  <w:snapToGrid w:val="0"/>
                                  <w:spacing w:line="320" w:lineRule="exact"/>
                                  <w:ind w:firstLine="420"/>
                                  <w:jc w:val="center"/>
                                  <w:rPr>
                                    <w:rFonts w:hAnsi="仿宋"/>
                                    <w:bCs/>
                                    <w:kern w:val="0"/>
                                    <w:sz w:val="21"/>
                                    <w:szCs w:val="21"/>
                                  </w:rPr>
                                </w:pPr>
                              </w:p>
                            </w:txbxContent>
                          </v:textbox>
                        </v:shape>
                        <v:line id="_x0000_s1026" o:spid="_x0000_s1026" o:spt="20" style="position:absolute;left:8937;top:5287;height:304;width:1;" filled="f" stroked="t" coordsize="21600,21600" o:gfxdata="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Edh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v:group>
              </v:group>
            </w:pict>
          </mc:Fallback>
        </mc:AlternateContent>
      </w:r>
    </w:p>
    <w:p>
      <w:pPr>
        <w:ind w:firstLine="480"/>
        <w:rPr>
          <w:rFonts w:ascii="仿宋" w:hAnsi="仿宋" w:cs="仿宋"/>
          <w:szCs w:val="24"/>
        </w:rPr>
      </w:pPr>
      <w:r>
        <mc:AlternateContent>
          <mc:Choice Requires="wps">
            <w:drawing>
              <wp:anchor distT="0" distB="0" distL="114300" distR="114300" simplePos="0" relativeHeight="251664384" behindDoc="0" locked="0" layoutInCell="1" allowOverlap="1">
                <wp:simplePos x="0" y="0"/>
                <wp:positionH relativeFrom="column">
                  <wp:posOffset>2567305</wp:posOffset>
                </wp:positionH>
                <wp:positionV relativeFrom="paragraph">
                  <wp:posOffset>141605</wp:posOffset>
                </wp:positionV>
                <wp:extent cx="635" cy="196215"/>
                <wp:effectExtent l="37465" t="0" r="38100" b="6985"/>
                <wp:wrapNone/>
                <wp:docPr id="46" name="直接连接符 46"/>
                <wp:cNvGraphicFramePr/>
                <a:graphic xmlns:a="http://schemas.openxmlformats.org/drawingml/2006/main">
                  <a:graphicData uri="http://schemas.microsoft.com/office/word/2010/wordprocessingShape">
                    <wps:wsp>
                      <wps:cNvCnPr/>
                      <wps:spPr>
                        <a:xfrm>
                          <a:off x="0" y="0"/>
                          <a:ext cx="648" cy="19650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02.15pt;margin-top:11.15pt;height:15.45pt;width:0.05pt;z-index:251664384;mso-width-relative:page;mso-height-relative:page;" filled="f" stroked="t" coordsize="21600,21600" o:gfxdata="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qM2/XAAAACQEAAA8AAAAAAAAAAQAgAAAAIgAAAGRycy9kb3ducmV2Lnht&#10;bFBLAQIUABQAAAAIAIdO4kArWpHG+gEAAO4DAAAOAAAAAAAAAAEAIAAAACYBAABkcnMvZTJvRG9j&#10;LnhtbFBLBQYAAAAABgAGAFkBAACS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mc:AlternateContent>
          <mc:Choice Requires="wps">
            <w:drawing>
              <wp:anchor distT="0" distB="0" distL="114300" distR="114300" simplePos="0" relativeHeight="251663360" behindDoc="0" locked="0" layoutInCell="1" allowOverlap="1">
                <wp:simplePos x="0" y="0"/>
                <wp:positionH relativeFrom="column">
                  <wp:posOffset>1093470</wp:posOffset>
                </wp:positionH>
                <wp:positionV relativeFrom="paragraph">
                  <wp:posOffset>58420</wp:posOffset>
                </wp:positionV>
                <wp:extent cx="2873375" cy="260985"/>
                <wp:effectExtent l="6350" t="6350" r="15875" b="12065"/>
                <wp:wrapNone/>
                <wp:docPr id="45" name="流程图: 可选过程 45"/>
                <wp:cNvGraphicFramePr/>
                <a:graphic xmlns:a="http://schemas.openxmlformats.org/drawingml/2006/main">
                  <a:graphicData uri="http://schemas.microsoft.com/office/word/2010/wordprocessingShape">
                    <wps:wsp>
                      <wps:cNvSpPr/>
                      <wps:spPr>
                        <a:xfrm>
                          <a:off x="0" y="0"/>
                          <a:ext cx="2873123" cy="2607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1260" w:firstLineChars="600"/>
                              <w:rPr>
                                <w:rFonts w:ascii="仿宋_GB2312" w:hAnsi="仿宋" w:eastAsia="仿宋_GB2312" w:cs="宋体"/>
                                <w:bCs/>
                                <w:kern w:val="0"/>
                                <w:sz w:val="21"/>
                                <w:szCs w:val="21"/>
                              </w:rPr>
                            </w:pPr>
                            <w:r>
                              <w:rPr>
                                <w:rFonts w:hint="eastAsia" w:ascii="仿宋_GB2312" w:hAnsi="仿宋" w:eastAsia="仿宋_GB2312" w:cs="宋体"/>
                                <w:bCs/>
                                <w:kern w:val="0"/>
                                <w:sz w:val="21"/>
                                <w:szCs w:val="21"/>
                              </w:rPr>
                              <w:t>抽签确定比赛抽签顺序号</w:t>
                            </w:r>
                          </w:p>
                        </w:txbxContent>
                      </wps:txbx>
                      <wps:bodyPr lIns="91440" tIns="0" rIns="91440" bIns="0" upright="1"/>
                    </wps:wsp>
                  </a:graphicData>
                </a:graphic>
              </wp:anchor>
            </w:drawing>
          </mc:Choice>
          <mc:Fallback>
            <w:pict>
              <v:shape id="_x0000_s1026" o:spid="_x0000_s1026" o:spt="176" type="#_x0000_t176" style="position:absolute;left:0pt;margin-left:86.1pt;margin-top:4.6pt;height:20.55pt;width:226.25pt;z-index:251663360;mso-width-relative:page;mso-height-relative:page;" fillcolor="#FFFFFF" filled="t" stroked="t" coordsize="21600,21600" o:gfxdata="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iM1i1gAAAAgBAAAPAAAAAAAAAAEAIAAAACIA&#10;AABkcnMvZG93bnJldi54bWxQSwECFAAUAAAACACHTuJAoRJGKEQCAACM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1260" w:firstLineChars="600"/>
                        <w:rPr>
                          <w:rFonts w:ascii="仿宋_GB2312" w:hAnsi="仿宋" w:eastAsia="仿宋_GB2312" w:cs="宋体"/>
                          <w:bCs/>
                          <w:kern w:val="0"/>
                          <w:sz w:val="21"/>
                          <w:szCs w:val="21"/>
                        </w:rPr>
                      </w:pPr>
                      <w:r>
                        <w:rPr>
                          <w:rFonts w:hint="eastAsia" w:ascii="仿宋_GB2312" w:hAnsi="仿宋" w:eastAsia="仿宋_GB2312" w:cs="宋体"/>
                          <w:bCs/>
                          <w:kern w:val="0"/>
                          <w:sz w:val="21"/>
                          <w:szCs w:val="21"/>
                        </w:rPr>
                        <w:t>抽签确定比赛抽签顺序号</w:t>
                      </w:r>
                    </w:p>
                  </w:txbxContent>
                </v:textbox>
              </v:shape>
            </w:pict>
          </mc:Fallback>
        </mc:AlternateContent>
      </w: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r>
        <mc:AlternateContent>
          <mc:Choice Requires="wps">
            <w:drawing>
              <wp:anchor distT="0" distB="0" distL="114300" distR="114300" simplePos="0" relativeHeight="251660288" behindDoc="0" locked="0" layoutInCell="1" allowOverlap="1">
                <wp:simplePos x="0" y="0"/>
                <wp:positionH relativeFrom="column">
                  <wp:posOffset>3395345</wp:posOffset>
                </wp:positionH>
                <wp:positionV relativeFrom="paragraph">
                  <wp:posOffset>76835</wp:posOffset>
                </wp:positionV>
                <wp:extent cx="635" cy="197485"/>
                <wp:effectExtent l="37465" t="0" r="38100" b="5715"/>
                <wp:wrapNone/>
                <wp:docPr id="36" name="直接连接符 36"/>
                <wp:cNvGraphicFramePr/>
                <a:graphic xmlns:a="http://schemas.openxmlformats.org/drawingml/2006/main">
                  <a:graphicData uri="http://schemas.microsoft.com/office/word/2010/wordprocessingShape">
                    <wps:wsp>
                      <wps:cNvCnPr/>
                      <wps:spPr>
                        <a:xfrm>
                          <a:off x="0" y="0"/>
                          <a:ext cx="648" cy="19780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67.35pt;margin-top:6.05pt;height:15.55pt;width:0.05pt;z-index:251660288;mso-width-relative:page;mso-height-relative:page;" filled="f" stroked="t" coordsize="21600,21600" o:gfxdata="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bW5N9cAAAAJAQAADwAAAAAAAAABACAAAAAiAAAAZHJzL2Rvd25yZXYu&#10;eG1sUEsBAhQAFAAAAAgAh07iQOarvDX8AQAA7gMAAA4AAAAAAAAAAQAgAAAAJgEAAGRycy9lMm9E&#10;b2MueG1sUEsFBgAAAAAGAAYAWQEAAJQFAAAAAA==&#10;">
                <v:fill on="f" focussize="0,0"/>
                <v:stroke weight="1pt"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2839720</wp:posOffset>
                </wp:positionH>
                <wp:positionV relativeFrom="paragraph">
                  <wp:posOffset>254000</wp:posOffset>
                </wp:positionV>
                <wp:extent cx="1138555" cy="352425"/>
                <wp:effectExtent l="6350" t="6350" r="10795" b="9525"/>
                <wp:wrapNone/>
                <wp:docPr id="37" name="流程图: 可选过程 37"/>
                <wp:cNvGraphicFramePr/>
                <a:graphic xmlns:a="http://schemas.openxmlformats.org/drawingml/2006/main">
                  <a:graphicData uri="http://schemas.microsoft.com/office/word/2010/wordprocessingShape">
                    <wps:wsp>
                      <wps:cNvSpPr/>
                      <wps:spPr>
                        <a:xfrm>
                          <a:off x="0" y="0"/>
                          <a:ext cx="1138555" cy="35215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hAnsi="仿宋"/>
                                <w:bCs/>
                                <w:kern w:val="0"/>
                                <w:sz w:val="21"/>
                                <w:szCs w:val="21"/>
                              </w:rPr>
                            </w:pPr>
                            <w:r>
                              <w:rPr>
                                <w:rFonts w:hint="eastAsia" w:hAnsi="仿宋"/>
                                <w:bCs/>
                                <w:kern w:val="0"/>
                                <w:sz w:val="21"/>
                                <w:szCs w:val="21"/>
                              </w:rPr>
                              <w:t>汽车配件管理</w:t>
                            </w:r>
                          </w:p>
                          <w:p>
                            <w:pPr>
                              <w:spacing w:line="360" w:lineRule="exact"/>
                              <w:ind w:firstLine="420"/>
                              <w:jc w:val="center"/>
                              <w:rPr>
                                <w:rFonts w:hAnsi="仿宋"/>
                                <w:bCs/>
                                <w:kern w:val="0"/>
                                <w:sz w:val="21"/>
                                <w:szCs w:val="21"/>
                              </w:rPr>
                            </w:pPr>
                          </w:p>
                        </w:txbxContent>
                      </wps:txbx>
                      <wps:bodyPr lIns="91440" tIns="0" rIns="91440" bIns="0" upright="1"/>
                    </wps:wsp>
                  </a:graphicData>
                </a:graphic>
              </wp:anchor>
            </w:drawing>
          </mc:Choice>
          <mc:Fallback>
            <w:pict>
              <v:shape id="_x0000_s1026" o:spid="_x0000_s1026" o:spt="176" type="#_x0000_t176" style="position:absolute;left:0pt;margin-left:223.6pt;margin-top:20pt;height:27.75pt;width:89.65pt;z-index:251661312;mso-width-relative:page;mso-height-relative:page;" fillcolor="#FFFFFF" filled="t" stroked="t" coordsize="21600,21600" o:gfxdata="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ckV1wAAAAkBAAAPAAAAAAAAAAEAIAAA&#10;ACIAAABkcnMvZG93bnJldi54bWxQSwECFAAUAAAACACHTuJA52Vs6EYCAACMBAAADgAAAAAAAAAB&#10;ACAAAAAmAQAAZHJzL2Uyb0RvYy54bWxQSwUGAAAAAAYABgBZAQAA3gUAAAAA&#10;">
                <v:fill on="t" focussize="0,0"/>
                <v:stroke weight="1pt" color="#000000" joinstyle="miter"/>
                <v:imagedata o:title=""/>
                <o:lock v:ext="edit" aspectratio="f"/>
                <v:textbox inset="2.54mm,0mm,2.54mm,0mm">
                  <w:txbxContent>
                    <w:p>
                      <w:pPr>
                        <w:spacing w:line="360" w:lineRule="exact"/>
                        <w:ind w:firstLine="0" w:firstLineChars="0"/>
                        <w:rPr>
                          <w:rFonts w:hAnsi="仿宋"/>
                          <w:bCs/>
                          <w:kern w:val="0"/>
                          <w:sz w:val="21"/>
                          <w:szCs w:val="21"/>
                        </w:rPr>
                      </w:pPr>
                      <w:r>
                        <w:rPr>
                          <w:rFonts w:hint="eastAsia" w:hAnsi="仿宋"/>
                          <w:bCs/>
                          <w:kern w:val="0"/>
                          <w:sz w:val="21"/>
                          <w:szCs w:val="21"/>
                        </w:rPr>
                        <w:t>汽车配件管理</w:t>
                      </w:r>
                    </w:p>
                    <w:p>
                      <w:pPr>
                        <w:spacing w:line="360" w:lineRule="exact"/>
                        <w:ind w:firstLine="420"/>
                        <w:jc w:val="center"/>
                        <w:rPr>
                          <w:rFonts w:hAnsi="仿宋"/>
                          <w:bCs/>
                          <w:kern w:val="0"/>
                          <w:sz w:val="21"/>
                          <w:szCs w:val="21"/>
                        </w:rPr>
                      </w:pP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mc:AlternateContent>
          <mc:Choice Requires="wps">
            <w:drawing>
              <wp:anchor distT="0" distB="0" distL="114300" distR="114300" simplePos="0" relativeHeight="251662336" behindDoc="0" locked="0" layoutInCell="1" allowOverlap="1">
                <wp:simplePos x="0" y="0"/>
                <wp:positionH relativeFrom="column">
                  <wp:posOffset>4920615</wp:posOffset>
                </wp:positionH>
                <wp:positionV relativeFrom="paragraph">
                  <wp:posOffset>24130</wp:posOffset>
                </wp:positionV>
                <wp:extent cx="635" cy="196215"/>
                <wp:effectExtent l="37465" t="0" r="38100" b="6985"/>
                <wp:wrapNone/>
                <wp:docPr id="44" name="直接连接符 44"/>
                <wp:cNvGraphicFramePr/>
                <a:graphic xmlns:a="http://schemas.openxmlformats.org/drawingml/2006/main">
                  <a:graphicData uri="http://schemas.microsoft.com/office/word/2010/wordprocessingShape">
                    <wps:wsp>
                      <wps:cNvCnPr/>
                      <wps:spPr>
                        <a:xfrm>
                          <a:off x="0" y="0"/>
                          <a:ext cx="648" cy="195855"/>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87.45pt;margin-top:1.9pt;height:15.45pt;width:0.05pt;z-index:251662336;mso-width-relative:page;mso-height-relative:page;" filled="f" stroked="t" coordsize="21600,21600" o:gfxdata="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vxIA1wAAAAgBAAAPAAAAAAAAAAEAIAAAACIAAABkcnMvZG93bnJldi54&#10;bWxQSwECFAAUAAAACACHTuJAalq0dPsBAADuAwAADgAAAAAAAAABACAAAAAmAQAAZHJzL2Uyb0Rv&#10;Yy54bWxQSwUGAAAAAAYABgBZAQAAkw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0" w:firstLineChars="0"/>
        <w:rPr>
          <w:rFonts w:ascii="仿宋" w:hAnsi="仿宋" w:cs="仿宋"/>
          <w:szCs w:val="24"/>
        </w:rPr>
      </w:pPr>
    </w:p>
    <w:p>
      <w:pPr>
        <w:ind w:firstLine="480"/>
        <w:jc w:val="center"/>
        <w:rPr>
          <w:rFonts w:ascii="仿宋" w:hAnsi="仿宋" w:cs="仿宋"/>
          <w:sz w:val="21"/>
          <w:szCs w:val="21"/>
        </w:rPr>
      </w:pPr>
      <w:r>
        <w:rPr>
          <w:rFonts w:hint="eastAsia" w:ascii="仿宋" w:hAnsi="仿宋" w:cs="仿宋"/>
          <w:sz w:val="21"/>
          <w:szCs w:val="21"/>
        </w:rPr>
        <w:t>图1 学生组竞赛流程图</w:t>
      </w:r>
    </w:p>
    <w:p>
      <w:pPr>
        <w:pStyle w:val="12"/>
        <w:ind w:left="0" w:leftChars="0" w:firstLine="480" w:firstLineChars="200"/>
        <w:rPr>
          <w:rFonts w:hint="eastAsia"/>
          <w:sz w:val="24"/>
          <w:szCs w:val="24"/>
        </w:rPr>
      </w:pPr>
    </w:p>
    <w:p>
      <w:pPr>
        <w:pStyle w:val="12"/>
        <w:ind w:left="0" w:leftChars="0" w:firstLine="480" w:firstLineChars="200"/>
        <w:rPr>
          <w:sz w:val="24"/>
          <w:szCs w:val="24"/>
        </w:rPr>
      </w:pPr>
      <w:r>
        <w:rPr>
          <w:rFonts w:hint="eastAsia"/>
          <w:sz w:val="24"/>
          <w:szCs w:val="24"/>
        </w:rPr>
        <w:t>（二）教师组竞赛流程</w:t>
      </w:r>
    </w:p>
    <w:p>
      <w:pPr>
        <w:ind w:firstLine="481" w:firstLineChars="0"/>
        <w:rPr>
          <w:rFonts w:ascii="仿宋" w:hAnsi="仿宋" w:cs="仿宋"/>
          <w:bCs/>
          <w:szCs w:val="24"/>
        </w:rPr>
      </w:pPr>
      <w:r>
        <w:rPr>
          <w:rFonts w:hint="eastAsia" w:ascii="仿宋" w:hAnsi="仿宋" w:cs="仿宋"/>
          <w:bCs/>
          <w:szCs w:val="24"/>
        </w:rPr>
        <w:t>1.教师组竞赛流程安排如下表</w:t>
      </w:r>
      <w:r>
        <w:rPr>
          <w:rFonts w:hint="eastAsia" w:ascii="仿宋" w:hAnsi="仿宋" w:cs="仿宋"/>
          <w:bCs/>
          <w:szCs w:val="24"/>
          <w:lang w:val="en-US" w:eastAsia="zh-CN"/>
        </w:rPr>
        <w:t>4</w:t>
      </w:r>
      <w:r>
        <w:rPr>
          <w:rFonts w:hint="eastAsia" w:ascii="仿宋" w:hAnsi="仿宋" w:cs="仿宋"/>
          <w:bCs/>
          <w:szCs w:val="24"/>
        </w:rPr>
        <w:t>所示：</w:t>
      </w:r>
    </w:p>
    <w:p>
      <w:pPr>
        <w:ind w:firstLine="480"/>
        <w:jc w:val="center"/>
        <w:rPr>
          <w:rFonts w:ascii="仿宋" w:hAnsi="仿宋" w:cs="仿宋"/>
          <w:szCs w:val="24"/>
        </w:rPr>
      </w:pPr>
      <w:r>
        <w:rPr>
          <w:rFonts w:hint="eastAsia" w:ascii="仿宋" w:hAnsi="仿宋" w:cs="仿宋"/>
          <w:sz w:val="21"/>
          <w:szCs w:val="21"/>
        </w:rPr>
        <w:t>表</w:t>
      </w:r>
      <w:r>
        <w:rPr>
          <w:rFonts w:hint="eastAsia" w:ascii="仿宋" w:hAnsi="仿宋" w:cs="仿宋"/>
          <w:sz w:val="21"/>
          <w:szCs w:val="21"/>
          <w:lang w:val="en-US" w:eastAsia="zh-CN"/>
        </w:rPr>
        <w:t>4</w:t>
      </w:r>
      <w:r>
        <w:rPr>
          <w:rFonts w:hint="eastAsia" w:ascii="仿宋" w:hAnsi="仿宋" w:cs="仿宋"/>
          <w:sz w:val="21"/>
          <w:szCs w:val="21"/>
        </w:rPr>
        <w:t xml:space="preserve"> 汽车营销赛项教师组竞赛流程安排表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547"/>
        <w:gridCol w:w="3112"/>
        <w:gridCol w:w="126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竞赛阶段</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时间安排</w:t>
            </w:r>
          </w:p>
        </w:tc>
        <w:tc>
          <w:tcPr>
            <w:tcW w:w="3112" w:type="dxa"/>
            <w:vAlign w:val="center"/>
          </w:tcPr>
          <w:p>
            <w:pPr>
              <w:spacing w:line="240" w:lineRule="auto"/>
              <w:ind w:firstLine="360"/>
              <w:jc w:val="center"/>
              <w:rPr>
                <w:rFonts w:hint="eastAsia" w:ascii="仿宋" w:hAnsi="仿宋" w:eastAsia="仿宋" w:cs="仿宋"/>
                <w:kern w:val="0"/>
                <w:sz w:val="21"/>
                <w:szCs w:val="21"/>
              </w:rPr>
            </w:pPr>
            <w:r>
              <w:rPr>
                <w:rFonts w:hint="eastAsia" w:ascii="仿宋" w:hAnsi="仿宋" w:eastAsia="仿宋" w:cs="仿宋"/>
                <w:kern w:val="0"/>
                <w:sz w:val="21"/>
                <w:szCs w:val="21"/>
              </w:rPr>
              <w:t>工作内容</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责任方</w:t>
            </w:r>
          </w:p>
        </w:tc>
        <w:tc>
          <w:tcPr>
            <w:tcW w:w="791"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restart"/>
            <w:vAlign w:val="center"/>
          </w:tcPr>
          <w:p>
            <w:pPr>
              <w:spacing w:line="240" w:lineRule="auto"/>
              <w:ind w:firstLine="210" w:firstLineChars="100"/>
              <w:jc w:val="center"/>
              <w:rPr>
                <w:rFonts w:hint="eastAsia" w:ascii="仿宋" w:hAnsi="仿宋" w:eastAsia="仿宋" w:cs="仿宋"/>
                <w:kern w:val="0"/>
                <w:sz w:val="21"/>
                <w:szCs w:val="21"/>
              </w:rPr>
            </w:pPr>
            <w:r>
              <w:rPr>
                <w:rFonts w:hint="eastAsia" w:ascii="仿宋" w:hAnsi="仿宋" w:eastAsia="仿宋" w:cs="仿宋"/>
                <w:kern w:val="0"/>
                <w:sz w:val="21"/>
                <w:szCs w:val="21"/>
              </w:rPr>
              <w:t>赛前</w:t>
            </w:r>
          </w:p>
          <w:p>
            <w:pPr>
              <w:spacing w:line="240" w:lineRule="auto"/>
              <w:ind w:left="0" w:leftChars="-6" w:hanging="14" w:hangingChars="7"/>
              <w:jc w:val="center"/>
              <w:rPr>
                <w:rFonts w:hint="eastAsia" w:ascii="仿宋" w:hAnsi="仿宋" w:eastAsia="仿宋" w:cs="仿宋"/>
                <w:kern w:val="0"/>
                <w:sz w:val="21"/>
                <w:szCs w:val="21"/>
              </w:rPr>
            </w:pPr>
            <w:r>
              <w:rPr>
                <w:rFonts w:hint="eastAsia" w:ascii="仿宋" w:hAnsi="仿宋" w:eastAsia="仿宋" w:cs="仿宋"/>
                <w:kern w:val="0"/>
                <w:sz w:val="21"/>
                <w:szCs w:val="21"/>
              </w:rPr>
              <w:t>（第一天）</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8:30～11:30</w:t>
            </w:r>
          </w:p>
        </w:tc>
        <w:tc>
          <w:tcPr>
            <w:tcW w:w="3112" w:type="dxa"/>
            <w:vAlign w:val="center"/>
          </w:tcPr>
          <w:p>
            <w:pPr>
              <w:spacing w:line="240" w:lineRule="auto"/>
              <w:ind w:firstLine="360"/>
              <w:jc w:val="center"/>
              <w:rPr>
                <w:rFonts w:hint="eastAsia" w:ascii="仿宋" w:hAnsi="仿宋" w:eastAsia="仿宋" w:cs="仿宋"/>
                <w:kern w:val="0"/>
                <w:sz w:val="21"/>
                <w:szCs w:val="21"/>
              </w:rPr>
            </w:pPr>
            <w:r>
              <w:rPr>
                <w:rFonts w:hint="eastAsia" w:ascii="仿宋" w:hAnsi="仿宋" w:eastAsia="仿宋" w:cs="仿宋"/>
                <w:sz w:val="21"/>
                <w:szCs w:val="21"/>
              </w:rPr>
              <w:t>参赛队报到</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14:00～15:00</w:t>
            </w:r>
          </w:p>
        </w:tc>
        <w:tc>
          <w:tcPr>
            <w:tcW w:w="3112" w:type="dxa"/>
            <w:vAlign w:val="center"/>
          </w:tcPr>
          <w:p>
            <w:pPr>
              <w:spacing w:line="240" w:lineRule="auto"/>
              <w:ind w:firstLine="1260" w:firstLineChars="600"/>
              <w:jc w:val="both"/>
              <w:rPr>
                <w:rFonts w:hint="eastAsia" w:ascii="仿宋" w:hAnsi="仿宋" w:eastAsia="仿宋" w:cs="仿宋"/>
                <w:sz w:val="21"/>
                <w:szCs w:val="21"/>
              </w:rPr>
            </w:pPr>
            <w:r>
              <w:rPr>
                <w:rFonts w:hint="eastAsia" w:ascii="仿宋" w:hAnsi="仿宋" w:eastAsia="仿宋" w:cs="仿宋"/>
                <w:sz w:val="21"/>
                <w:szCs w:val="21"/>
              </w:rPr>
              <w:t>理论考试</w:t>
            </w:r>
          </w:p>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（学生组与教师组同时进行）</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15:10～16:00</w:t>
            </w:r>
          </w:p>
        </w:tc>
        <w:tc>
          <w:tcPr>
            <w:tcW w:w="3112" w:type="dxa"/>
            <w:vAlign w:val="center"/>
          </w:tcPr>
          <w:p>
            <w:pPr>
              <w:spacing w:line="240" w:lineRule="auto"/>
              <w:ind w:firstLine="360"/>
              <w:jc w:val="center"/>
              <w:rPr>
                <w:rFonts w:hint="eastAsia" w:ascii="仿宋" w:hAnsi="仿宋" w:eastAsia="仿宋" w:cs="仿宋"/>
                <w:sz w:val="21"/>
                <w:szCs w:val="21"/>
              </w:rPr>
            </w:pPr>
            <w:r>
              <w:rPr>
                <w:rFonts w:hint="eastAsia" w:ascii="仿宋" w:hAnsi="仿宋" w:eastAsia="仿宋" w:cs="仿宋"/>
                <w:sz w:val="21"/>
                <w:szCs w:val="21"/>
              </w:rPr>
              <w:t>领队会议（抽顺序号）</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16:10～17:30</w:t>
            </w:r>
          </w:p>
        </w:tc>
        <w:tc>
          <w:tcPr>
            <w:tcW w:w="3112" w:type="dxa"/>
            <w:vAlign w:val="center"/>
          </w:tcPr>
          <w:p>
            <w:pPr>
              <w:spacing w:line="240" w:lineRule="auto"/>
              <w:ind w:firstLine="360"/>
              <w:jc w:val="center"/>
              <w:rPr>
                <w:rFonts w:hint="eastAsia" w:ascii="仿宋" w:hAnsi="仿宋" w:eastAsia="仿宋" w:cs="仿宋"/>
                <w:sz w:val="21"/>
                <w:szCs w:val="21"/>
              </w:rPr>
            </w:pPr>
            <w:r>
              <w:rPr>
                <w:rFonts w:hint="eastAsia" w:ascii="仿宋" w:hAnsi="仿宋" w:eastAsia="仿宋" w:cs="仿宋"/>
                <w:sz w:val="21"/>
                <w:szCs w:val="21"/>
              </w:rPr>
              <w:t>参赛选手熟悉场地</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专家组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restart"/>
            <w:vAlign w:val="center"/>
          </w:tcPr>
          <w:p>
            <w:pPr>
              <w:spacing w:line="240" w:lineRule="auto"/>
              <w:ind w:firstLine="210" w:firstLineChars="100"/>
              <w:jc w:val="center"/>
              <w:rPr>
                <w:rFonts w:hint="eastAsia" w:ascii="仿宋" w:hAnsi="仿宋" w:eastAsia="仿宋" w:cs="仿宋"/>
                <w:kern w:val="0"/>
                <w:sz w:val="21"/>
                <w:szCs w:val="21"/>
              </w:rPr>
            </w:pPr>
            <w:r>
              <w:rPr>
                <w:rFonts w:hint="eastAsia" w:ascii="仿宋" w:hAnsi="仿宋" w:eastAsia="仿宋" w:cs="仿宋"/>
                <w:kern w:val="0"/>
                <w:sz w:val="21"/>
                <w:szCs w:val="21"/>
              </w:rPr>
              <w:t>赛中</w:t>
            </w:r>
          </w:p>
          <w:p>
            <w:pPr>
              <w:spacing w:line="240" w:lineRule="auto"/>
              <w:ind w:left="0" w:leftChars="-6" w:hanging="14" w:hangingChars="7"/>
              <w:jc w:val="center"/>
              <w:rPr>
                <w:rFonts w:hint="eastAsia" w:ascii="仿宋" w:hAnsi="仿宋" w:eastAsia="仿宋" w:cs="仿宋"/>
                <w:kern w:val="0"/>
                <w:sz w:val="21"/>
                <w:szCs w:val="21"/>
              </w:rPr>
            </w:pPr>
            <w:r>
              <w:rPr>
                <w:rFonts w:hint="eastAsia" w:ascii="仿宋" w:hAnsi="仿宋" w:eastAsia="仿宋" w:cs="仿宋"/>
                <w:kern w:val="0"/>
                <w:sz w:val="21"/>
                <w:szCs w:val="21"/>
              </w:rPr>
              <w:t>（第三天）</w:t>
            </w:r>
          </w:p>
        </w:tc>
        <w:tc>
          <w:tcPr>
            <w:tcW w:w="1547" w:type="dxa"/>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7:00～7:40</w:t>
            </w:r>
          </w:p>
        </w:tc>
        <w:tc>
          <w:tcPr>
            <w:tcW w:w="3112" w:type="dxa"/>
            <w:vAlign w:val="center"/>
          </w:tcPr>
          <w:p>
            <w:pPr>
              <w:widowControl/>
              <w:spacing w:line="240" w:lineRule="auto"/>
              <w:ind w:firstLine="630" w:firstLineChars="30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参赛队检录，第一次加密</w:t>
            </w:r>
          </w:p>
          <w:p>
            <w:pPr>
              <w:widowControl/>
              <w:spacing w:line="240" w:lineRule="auto"/>
              <w:ind w:firstLine="840" w:firstLineChars="400"/>
              <w:jc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（确定身份加密号）</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7:40～8:00</w:t>
            </w:r>
          </w:p>
        </w:tc>
        <w:tc>
          <w:tcPr>
            <w:tcW w:w="3112" w:type="dxa"/>
            <w:vAlign w:val="center"/>
          </w:tcPr>
          <w:p>
            <w:pPr>
              <w:widowControl/>
              <w:spacing w:line="240" w:lineRule="auto"/>
              <w:ind w:firstLine="36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参赛队第二次加密</w:t>
            </w:r>
          </w:p>
          <w:p>
            <w:pPr>
              <w:widowControl/>
              <w:spacing w:line="240" w:lineRule="auto"/>
              <w:ind w:firstLine="36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bidi="ar"/>
              </w:rPr>
              <w:t>（确定比赛工位）</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vAlign w:val="center"/>
          </w:tcPr>
          <w:p>
            <w:pPr>
              <w:spacing w:line="240" w:lineRule="auto"/>
              <w:ind w:firstLine="360"/>
              <w:jc w:val="center"/>
              <w:rPr>
                <w:rFonts w:hint="eastAsia" w:ascii="仿宋" w:hAnsi="仿宋" w:eastAsia="仿宋" w:cs="仿宋"/>
                <w:kern w:val="0"/>
                <w:sz w:val="21"/>
                <w:szCs w:val="21"/>
              </w:rPr>
            </w:pP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8:00～18:30</w:t>
            </w:r>
          </w:p>
        </w:tc>
        <w:tc>
          <w:tcPr>
            <w:tcW w:w="3112" w:type="dxa"/>
            <w:vAlign w:val="center"/>
          </w:tcPr>
          <w:p>
            <w:pPr>
              <w:widowControl/>
              <w:spacing w:line="240" w:lineRule="auto"/>
              <w:ind w:firstLine="1050" w:firstLineChars="500"/>
              <w:jc w:val="both"/>
              <w:rPr>
                <w:rFonts w:hint="eastAsia" w:ascii="仿宋" w:hAnsi="仿宋" w:eastAsia="仿宋" w:cs="仿宋"/>
                <w:sz w:val="21"/>
                <w:szCs w:val="21"/>
              </w:rPr>
            </w:pPr>
            <w:r>
              <w:rPr>
                <w:rFonts w:hint="eastAsia" w:ascii="仿宋" w:hAnsi="仿宋" w:eastAsia="仿宋" w:cs="仿宋"/>
                <w:sz w:val="21"/>
                <w:szCs w:val="21"/>
              </w:rPr>
              <w:t>比赛正式开始</w:t>
            </w:r>
          </w:p>
          <w:p>
            <w:pPr>
              <w:widowControl/>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（4个模块16个工位同时开赛）</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Align w:val="center"/>
          </w:tcPr>
          <w:p>
            <w:pPr>
              <w:spacing w:line="240" w:lineRule="auto"/>
              <w:ind w:firstLine="210" w:firstLineChars="100"/>
              <w:jc w:val="center"/>
              <w:rPr>
                <w:rFonts w:hint="eastAsia" w:ascii="仿宋" w:hAnsi="仿宋" w:eastAsia="仿宋" w:cs="仿宋"/>
                <w:kern w:val="0"/>
                <w:sz w:val="21"/>
                <w:szCs w:val="21"/>
              </w:rPr>
            </w:pPr>
            <w:r>
              <w:rPr>
                <w:rFonts w:hint="eastAsia" w:ascii="仿宋" w:hAnsi="仿宋" w:eastAsia="仿宋" w:cs="仿宋"/>
                <w:kern w:val="0"/>
                <w:sz w:val="21"/>
                <w:szCs w:val="21"/>
              </w:rPr>
              <w:t>赛后</w:t>
            </w:r>
          </w:p>
          <w:p>
            <w:pPr>
              <w:spacing w:line="240" w:lineRule="auto"/>
              <w:ind w:left="1" w:leftChars="-65" w:hanging="157" w:hangingChars="75"/>
              <w:jc w:val="center"/>
              <w:rPr>
                <w:rFonts w:hint="eastAsia" w:ascii="仿宋" w:hAnsi="仿宋" w:eastAsia="仿宋" w:cs="仿宋"/>
                <w:kern w:val="0"/>
                <w:sz w:val="21"/>
                <w:szCs w:val="21"/>
              </w:rPr>
            </w:pPr>
            <w:r>
              <w:rPr>
                <w:rFonts w:hint="eastAsia" w:ascii="仿宋" w:hAnsi="仿宋" w:eastAsia="仿宋" w:cs="仿宋"/>
                <w:kern w:val="0"/>
                <w:sz w:val="21"/>
                <w:szCs w:val="21"/>
              </w:rPr>
              <w:t>（第四天）</w:t>
            </w:r>
          </w:p>
        </w:tc>
        <w:tc>
          <w:tcPr>
            <w:tcW w:w="1547"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19:00</w:t>
            </w:r>
          </w:p>
        </w:tc>
        <w:tc>
          <w:tcPr>
            <w:tcW w:w="3112" w:type="dxa"/>
            <w:vAlign w:val="center"/>
          </w:tcPr>
          <w:p>
            <w:pPr>
              <w:spacing w:line="240" w:lineRule="auto"/>
              <w:ind w:firstLine="360"/>
              <w:jc w:val="center"/>
              <w:rPr>
                <w:rFonts w:hint="eastAsia" w:ascii="仿宋" w:hAnsi="仿宋" w:eastAsia="仿宋" w:cs="仿宋"/>
                <w:kern w:val="0"/>
                <w:sz w:val="21"/>
                <w:szCs w:val="21"/>
              </w:rPr>
            </w:pPr>
            <w:r>
              <w:rPr>
                <w:rFonts w:hint="eastAsia" w:ascii="仿宋" w:hAnsi="仿宋" w:eastAsia="仿宋" w:cs="仿宋"/>
                <w:kern w:val="0"/>
                <w:sz w:val="21"/>
                <w:szCs w:val="21"/>
              </w:rPr>
              <w:t>竞赛成绩公布</w:t>
            </w:r>
          </w:p>
        </w:tc>
        <w:tc>
          <w:tcPr>
            <w:tcW w:w="1263" w:type="dxa"/>
            <w:vAlign w:val="center"/>
          </w:tcPr>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专家组</w:t>
            </w:r>
          </w:p>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裁判组</w:t>
            </w:r>
          </w:p>
          <w:p>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承办方</w:t>
            </w:r>
          </w:p>
        </w:tc>
        <w:tc>
          <w:tcPr>
            <w:tcW w:w="791" w:type="dxa"/>
            <w:vAlign w:val="center"/>
          </w:tcPr>
          <w:p>
            <w:pPr>
              <w:spacing w:line="240" w:lineRule="auto"/>
              <w:ind w:firstLine="360"/>
              <w:jc w:val="center"/>
              <w:rPr>
                <w:rFonts w:hint="eastAsia" w:ascii="仿宋" w:hAnsi="仿宋" w:eastAsia="仿宋" w:cs="仿宋"/>
                <w:kern w:val="0"/>
                <w:sz w:val="21"/>
                <w:szCs w:val="21"/>
              </w:rPr>
            </w:pPr>
          </w:p>
        </w:tc>
      </w:tr>
    </w:tbl>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p>
    <w:p>
      <w:pPr>
        <w:ind w:firstLine="0" w:firstLineChars="0"/>
        <w:rPr>
          <w:rFonts w:ascii="仿宋" w:hAnsi="仿宋" w:cs="仿宋"/>
          <w:szCs w:val="24"/>
        </w:rPr>
      </w:pPr>
      <w:r>
        <w:rPr>
          <w:rFonts w:hint="eastAsia" w:ascii="仿宋" w:hAnsi="仿宋" w:cs="仿宋"/>
          <w:szCs w:val="24"/>
        </w:rPr>
        <w:t>2.教师组竞赛流程图如下图所示：</w:t>
      </w:r>
    </w:p>
    <w:p>
      <w:pPr>
        <w:ind w:firstLine="480"/>
        <w:rPr>
          <w:rFonts w:ascii="仿宋" w:hAnsi="仿宋" w:cs="仿宋"/>
          <w:szCs w:val="24"/>
        </w:rPr>
      </w:pPr>
      <w:r>
        <mc:AlternateContent>
          <mc:Choice Requires="wpg">
            <w:drawing>
              <wp:anchor distT="0" distB="0" distL="114300" distR="114300" simplePos="0" relativeHeight="251670528" behindDoc="0" locked="0" layoutInCell="1" allowOverlap="1">
                <wp:simplePos x="0" y="0"/>
                <wp:positionH relativeFrom="column">
                  <wp:posOffset>-419100</wp:posOffset>
                </wp:positionH>
                <wp:positionV relativeFrom="paragraph">
                  <wp:posOffset>179070</wp:posOffset>
                </wp:positionV>
                <wp:extent cx="5870575" cy="7320915"/>
                <wp:effectExtent l="0" t="0" r="16510" b="13335"/>
                <wp:wrapNone/>
                <wp:docPr id="41" name="组合 41"/>
                <wp:cNvGraphicFramePr/>
                <a:graphic xmlns:a="http://schemas.openxmlformats.org/drawingml/2006/main">
                  <a:graphicData uri="http://schemas.microsoft.com/office/word/2010/wordprocessingGroup">
                    <wpg:wgp>
                      <wpg:cNvGrpSpPr/>
                      <wpg:grpSpPr>
                        <a:xfrm>
                          <a:off x="0" y="0"/>
                          <a:ext cx="5870548" cy="7321229"/>
                          <a:chOff x="4465" y="1304"/>
                          <a:chExt cx="9245" cy="11529"/>
                        </a:xfrm>
                        <a:effectLst/>
                      </wpg:grpSpPr>
                      <wps:wsp>
                        <wps:cNvPr id="48" name="直接连接符 48"/>
                        <wps:cNvCnPr/>
                        <wps:spPr>
                          <a:xfrm>
                            <a:off x="12804" y="8641"/>
                            <a:ext cx="1" cy="307"/>
                          </a:xfrm>
                          <a:prstGeom prst="line">
                            <a:avLst/>
                          </a:prstGeom>
                          <a:ln w="12700" cap="flat" cmpd="sng">
                            <a:solidFill>
                              <a:srgbClr val="000000"/>
                            </a:solidFill>
                            <a:prstDash val="solid"/>
                            <a:headEnd type="none" w="med" len="med"/>
                            <a:tailEnd type="triangle" w="med" len="med"/>
                          </a:ln>
                          <a:effectLst/>
                        </wps:spPr>
                        <wps:bodyPr/>
                      </wps:wsp>
                      <wps:wsp>
                        <wps:cNvPr id="49" name="直接连接符 49"/>
                        <wps:cNvCnPr/>
                        <wps:spPr>
                          <a:xfrm>
                            <a:off x="5393" y="8624"/>
                            <a:ext cx="1" cy="307"/>
                          </a:xfrm>
                          <a:prstGeom prst="line">
                            <a:avLst/>
                          </a:prstGeom>
                          <a:ln w="12700" cap="flat" cmpd="sng">
                            <a:solidFill>
                              <a:srgbClr val="000000"/>
                            </a:solidFill>
                            <a:prstDash val="solid"/>
                            <a:headEnd type="none" w="med" len="med"/>
                            <a:tailEnd type="triangle" w="med" len="med"/>
                          </a:ln>
                          <a:effectLst/>
                        </wps:spPr>
                        <wps:bodyPr/>
                      </wps:wsp>
                      <wpg:grpSp>
                        <wpg:cNvPr id="50" name="组合 50"/>
                        <wpg:cNvGrpSpPr/>
                        <wpg:grpSpPr>
                          <a:xfrm>
                            <a:off x="4465" y="1304"/>
                            <a:ext cx="9245" cy="11529"/>
                            <a:chOff x="4465" y="1304"/>
                            <a:chExt cx="9245" cy="11529"/>
                          </a:xfrm>
                          <a:effectLst/>
                        </wpg:grpSpPr>
                        <wps:wsp>
                          <wps:cNvPr id="51" name="直接连接符 51"/>
                          <wps:cNvCnPr/>
                          <wps:spPr>
                            <a:xfrm>
                              <a:off x="9155" y="9803"/>
                              <a:ext cx="1" cy="301"/>
                            </a:xfrm>
                            <a:prstGeom prst="line">
                              <a:avLst/>
                            </a:prstGeom>
                            <a:ln w="12700" cap="flat" cmpd="sng">
                              <a:solidFill>
                                <a:srgbClr val="000000"/>
                              </a:solidFill>
                              <a:prstDash val="solid"/>
                              <a:headEnd type="none" w="med" len="med"/>
                              <a:tailEnd type="triangle" w="med" len="med"/>
                            </a:ln>
                            <a:effectLst/>
                          </wps:spPr>
                          <wps:bodyPr/>
                        </wps:wsp>
                        <wpg:grpSp>
                          <wpg:cNvPr id="52" name="组合 52"/>
                          <wpg:cNvGrpSpPr/>
                          <wpg:grpSpPr>
                            <a:xfrm>
                              <a:off x="4465" y="1304"/>
                              <a:ext cx="9245" cy="11529"/>
                              <a:chOff x="4315" y="1348"/>
                              <a:chExt cx="9048" cy="11289"/>
                            </a:xfrm>
                            <a:effectLst/>
                          </wpg:grpSpPr>
                          <wps:wsp>
                            <wps:cNvPr id="53" name="直接连接符 53"/>
                            <wps:cNvCnPr/>
                            <wps:spPr>
                              <a:xfrm>
                                <a:off x="8953" y="8223"/>
                                <a:ext cx="1" cy="305"/>
                              </a:xfrm>
                              <a:prstGeom prst="line">
                                <a:avLst/>
                              </a:prstGeom>
                              <a:ln w="12700" cap="flat" cmpd="sng">
                                <a:solidFill>
                                  <a:srgbClr val="000000"/>
                                </a:solidFill>
                                <a:prstDash val="solid"/>
                                <a:headEnd type="none" w="med" len="med"/>
                                <a:tailEnd type="triangle" w="med" len="med"/>
                              </a:ln>
                              <a:effectLst/>
                            </wps:spPr>
                            <wps:bodyPr/>
                          </wps:wsp>
                          <wps:wsp>
                            <wps:cNvPr id="54" name="直接连接符 54"/>
                            <wps:cNvCnPr/>
                            <wps:spPr>
                              <a:xfrm>
                                <a:off x="10194" y="9370"/>
                                <a:ext cx="1" cy="304"/>
                              </a:xfrm>
                              <a:prstGeom prst="line">
                                <a:avLst/>
                              </a:prstGeom>
                              <a:ln w="12700" cap="flat" cmpd="sng">
                                <a:solidFill>
                                  <a:srgbClr val="000000"/>
                                </a:solidFill>
                                <a:prstDash val="solid"/>
                                <a:headEnd type="none" w="med" len="med"/>
                                <a:tailEnd type="triangle" w="med" len="med"/>
                              </a:ln>
                              <a:effectLst/>
                            </wps:spPr>
                            <wps:bodyPr/>
                          </wps:wsp>
                          <wps:wsp>
                            <wps:cNvPr id="55" name="直接连接符 55"/>
                            <wps:cNvCnPr/>
                            <wps:spPr>
                              <a:xfrm>
                                <a:off x="7563" y="9369"/>
                                <a:ext cx="1" cy="302"/>
                              </a:xfrm>
                              <a:prstGeom prst="line">
                                <a:avLst/>
                              </a:prstGeom>
                              <a:ln w="12700" cap="flat" cmpd="sng">
                                <a:solidFill>
                                  <a:srgbClr val="000000"/>
                                </a:solidFill>
                                <a:prstDash val="solid"/>
                                <a:headEnd type="none" w="med" len="med"/>
                                <a:tailEnd type="triangle" w="med" len="med"/>
                              </a:ln>
                              <a:effectLst/>
                            </wps:spPr>
                            <wps:bodyPr/>
                          </wps:wsp>
                          <wpg:grpSp>
                            <wpg:cNvPr id="56" name="组合 56"/>
                            <wpg:cNvGrpSpPr/>
                            <wpg:grpSpPr>
                              <a:xfrm>
                                <a:off x="4315" y="1348"/>
                                <a:ext cx="9048" cy="11289"/>
                                <a:chOff x="4315" y="1348"/>
                                <a:chExt cx="9048" cy="11289"/>
                              </a:xfrm>
                              <a:effectLst/>
                            </wpg:grpSpPr>
                            <wps:wsp>
                              <wps:cNvPr id="57" name="直接连接符 57"/>
                              <wps:cNvCnPr/>
                              <wps:spPr>
                                <a:xfrm>
                                  <a:off x="7562" y="8537"/>
                                  <a:ext cx="1" cy="305"/>
                                </a:xfrm>
                                <a:prstGeom prst="line">
                                  <a:avLst/>
                                </a:prstGeom>
                                <a:ln w="12700" cap="flat" cmpd="sng">
                                  <a:solidFill>
                                    <a:srgbClr val="000000"/>
                                  </a:solidFill>
                                  <a:prstDash val="solid"/>
                                  <a:headEnd type="none" w="med" len="med"/>
                                  <a:tailEnd type="triangle" w="med" len="med"/>
                                </a:ln>
                                <a:effectLst/>
                              </wps:spPr>
                              <wps:bodyPr/>
                            </wps:wsp>
                            <wps:wsp>
                              <wps:cNvPr id="58" name="直接连接符 58"/>
                              <wps:cNvCnPr/>
                              <wps:spPr>
                                <a:xfrm>
                                  <a:off x="8890" y="11617"/>
                                  <a:ext cx="2" cy="356"/>
                                </a:xfrm>
                                <a:prstGeom prst="line">
                                  <a:avLst/>
                                </a:prstGeom>
                                <a:ln w="12700" cap="flat" cmpd="sng">
                                  <a:solidFill>
                                    <a:srgbClr val="000000"/>
                                  </a:solidFill>
                                  <a:prstDash val="solid"/>
                                  <a:headEnd type="none" w="med" len="med"/>
                                  <a:tailEnd type="triangle" w="med" len="med"/>
                                </a:ln>
                                <a:effectLst/>
                              </wps:spPr>
                              <wps:bodyPr/>
                            </wps:wsp>
                            <wps:wsp>
                              <wps:cNvPr id="59" name="流程图: 可选过程 59"/>
                              <wps:cNvSpPr/>
                              <wps:spPr>
                                <a:xfrm>
                                  <a:off x="6820" y="11055"/>
                                  <a:ext cx="4129" cy="6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hAnsi="仿宋"/>
                                        <w:bCs/>
                                        <w:w w:val="90"/>
                                        <w:kern w:val="0"/>
                                        <w:sz w:val="21"/>
                                        <w:szCs w:val="21"/>
                                      </w:rPr>
                                    </w:pPr>
                                    <w:r>
                                      <w:rPr>
                                        <w:rFonts w:hint="eastAsia" w:ascii="仿宋_GB2312" w:hAnsi="仿宋" w:eastAsia="仿宋_GB2312" w:cs="宋体"/>
                                        <w:bCs/>
                                        <w:kern w:val="0"/>
                                        <w:sz w:val="21"/>
                                        <w:szCs w:val="21"/>
                                      </w:rPr>
                                      <w:t>操作规范评分（评分裁判）</w:t>
                                    </w:r>
                                  </w:p>
                                </w:txbxContent>
                              </wps:txbx>
                              <wps:bodyPr lIns="91440" tIns="0" rIns="91440" bIns="0" upright="1"/>
                            </wps:wsp>
                            <wps:wsp>
                              <wps:cNvPr id="60" name="流程图: 可选过程 60"/>
                              <wps:cNvSpPr/>
                              <wps:spPr>
                                <a:xfrm>
                                  <a:off x="6605" y="9984"/>
                                  <a:ext cx="4567" cy="7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比赛结束（选手离场）</w:t>
                                    </w:r>
                                  </w:p>
                                </w:txbxContent>
                              </wps:txbx>
                              <wps:bodyPr upright="1"/>
                            </wps:wsp>
                            <wps:wsp>
                              <wps:cNvPr id="61" name="直接连接符 61"/>
                              <wps:cNvCnPr/>
                              <wps:spPr>
                                <a:xfrm>
                                  <a:off x="8909" y="10669"/>
                                  <a:ext cx="2" cy="367"/>
                                </a:xfrm>
                                <a:prstGeom prst="line">
                                  <a:avLst/>
                                </a:prstGeom>
                                <a:ln w="12700" cap="flat" cmpd="sng">
                                  <a:solidFill>
                                    <a:srgbClr val="000000"/>
                                  </a:solidFill>
                                  <a:prstDash val="solid"/>
                                  <a:headEnd type="none" w="med" len="med"/>
                                  <a:tailEnd type="triangle" w="med" len="med"/>
                                </a:ln>
                                <a:effectLst/>
                              </wps:spPr>
                              <wps:bodyPr/>
                            </wps:wsp>
                            <wps:wsp>
                              <wps:cNvPr id="62" name="流程图: 可选过程 62"/>
                              <wps:cNvSpPr/>
                              <wps:spPr>
                                <a:xfrm>
                                  <a:off x="6793" y="12029"/>
                                  <a:ext cx="4129" cy="6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解密成绩公布</w:t>
                                    </w:r>
                                  </w:p>
                                </w:txbxContent>
                              </wps:txbx>
                              <wps:bodyPr upright="1"/>
                            </wps:wsp>
                            <wps:wsp>
                              <wps:cNvPr id="63" name="流程图: 可选过程 63"/>
                              <wps:cNvSpPr/>
                              <wps:spPr>
                                <a:xfrm>
                                  <a:off x="4315" y="8825"/>
                                  <a:ext cx="1737" cy="54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hAnsi="仿宋"/>
                                        <w:bCs/>
                                        <w:kern w:val="0"/>
                                        <w:sz w:val="21"/>
                                        <w:szCs w:val="21"/>
                                      </w:rPr>
                                    </w:pPr>
                                    <w:r>
                                      <w:rPr>
                                        <w:rFonts w:hint="eastAsia" w:ascii="仿宋" w:hAnsi="仿宋" w:cs="仿宋"/>
                                        <w:bCs/>
                                        <w:sz w:val="21"/>
                                        <w:szCs w:val="21"/>
                                      </w:rPr>
                                      <w:t>汽车展厅销售</w:t>
                                    </w:r>
                                  </w:p>
                                </w:txbxContent>
                              </wps:txbx>
                              <wps:bodyPr lIns="91440" tIns="0" rIns="91440" bIns="0" upright="1"/>
                            </wps:wsp>
                            <wps:wsp>
                              <wps:cNvPr id="64" name="流程图: 可选过程 64"/>
                              <wps:cNvSpPr/>
                              <wps:spPr>
                                <a:xfrm>
                                  <a:off x="6729" y="8824"/>
                                  <a:ext cx="1752" cy="54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kern w:val="0"/>
                                        <w:sz w:val="21"/>
                                        <w:szCs w:val="21"/>
                                      </w:rPr>
                                    </w:pPr>
                                    <w:r>
                                      <w:rPr>
                                        <w:rFonts w:hint="eastAsia" w:ascii="仿宋_GB2312" w:hAnsi="仿宋" w:eastAsia="仿宋_GB2312" w:cs="宋体"/>
                                        <w:bCs/>
                                        <w:kern w:val="0"/>
                                        <w:sz w:val="21"/>
                                        <w:szCs w:val="21"/>
                                      </w:rPr>
                                      <w:t>汽车服务接待</w:t>
                                    </w:r>
                                  </w:p>
                                  <w:p>
                                    <w:pPr>
                                      <w:spacing w:line="360" w:lineRule="exact"/>
                                      <w:ind w:firstLine="420"/>
                                      <w:jc w:val="center"/>
                                      <w:rPr>
                                        <w:rFonts w:hAnsi="仿宋"/>
                                        <w:bCs/>
                                        <w:kern w:val="0"/>
                                        <w:sz w:val="21"/>
                                        <w:szCs w:val="21"/>
                                      </w:rPr>
                                    </w:pPr>
                                  </w:p>
                                </w:txbxContent>
                              </wps:txbx>
                              <wps:bodyPr lIns="91440" tIns="0" rIns="91440" bIns="0" upright="1"/>
                            </wps:wsp>
                            <wps:wsp>
                              <wps:cNvPr id="65" name="流程图: 可选过程 65"/>
                              <wps:cNvSpPr/>
                              <wps:spPr>
                                <a:xfrm>
                                  <a:off x="11635" y="8692"/>
                                  <a:ext cx="1728" cy="79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left="-2" w:leftChars="-59" w:hanging="140" w:hangingChars="67"/>
                                      <w:jc w:val="center"/>
                                      <w:rPr>
                                        <w:rFonts w:hAnsi="仿宋"/>
                                        <w:bCs/>
                                        <w:kern w:val="0"/>
                                        <w:sz w:val="21"/>
                                        <w:szCs w:val="21"/>
                                      </w:rPr>
                                    </w:pPr>
                                    <w:r>
                                      <w:rPr>
                                        <w:rFonts w:ascii="仿宋" w:hAnsi="仿宋" w:cs="仿宋"/>
                                        <w:bCs/>
                                        <w:sz w:val="21"/>
                                        <w:szCs w:val="21"/>
                                      </w:rPr>
                                      <w:t>技能实训教学指导能力</w:t>
                                    </w:r>
                                  </w:p>
                                </w:txbxContent>
                              </wps:txbx>
                              <wps:bodyPr lIns="91440" tIns="0" rIns="91440" bIns="0" upright="1"/>
                            </wps:wsp>
                            <wps:wsp>
                              <wps:cNvPr id="66" name="直接连接符 66"/>
                              <wps:cNvCnPr/>
                              <wps:spPr>
                                <a:xfrm>
                                  <a:off x="5216" y="8519"/>
                                  <a:ext cx="7268" cy="1"/>
                                </a:xfrm>
                                <a:prstGeom prst="line">
                                  <a:avLst/>
                                </a:prstGeom>
                                <a:ln w="9525" cap="flat" cmpd="sng">
                                  <a:solidFill>
                                    <a:srgbClr val="000000"/>
                                  </a:solidFill>
                                  <a:prstDash val="solid"/>
                                  <a:headEnd type="none" w="med" len="med"/>
                                  <a:tailEnd type="none" w="med" len="med"/>
                                </a:ln>
                                <a:effectLst/>
                              </wps:spPr>
                              <wps:bodyPr/>
                            </wps:wsp>
                            <wps:wsp>
                              <wps:cNvPr id="67" name="直接连接符 67"/>
                              <wps:cNvCnPr/>
                              <wps:spPr>
                                <a:xfrm flipV="1">
                                  <a:off x="5240" y="9660"/>
                                  <a:ext cx="7297" cy="34"/>
                                </a:xfrm>
                                <a:prstGeom prst="line">
                                  <a:avLst/>
                                </a:prstGeom>
                                <a:ln w="9525" cap="flat" cmpd="sng">
                                  <a:solidFill>
                                    <a:srgbClr val="000000"/>
                                  </a:solidFill>
                                  <a:prstDash val="solid"/>
                                  <a:headEnd type="none" w="med" len="med"/>
                                  <a:tailEnd type="none" w="med" len="med"/>
                                </a:ln>
                                <a:effectLst/>
                              </wps:spPr>
                              <wps:bodyPr/>
                            </wps:wsp>
                            <wps:wsp>
                              <wps:cNvPr id="68" name="直接连接符 68"/>
                              <wps:cNvCnPr/>
                              <wps:spPr>
                                <a:xfrm>
                                  <a:off x="5237" y="9378"/>
                                  <a:ext cx="1" cy="302"/>
                                </a:xfrm>
                                <a:prstGeom prst="line">
                                  <a:avLst/>
                                </a:prstGeom>
                                <a:ln w="12700" cap="flat" cmpd="sng">
                                  <a:solidFill>
                                    <a:srgbClr val="000000"/>
                                  </a:solidFill>
                                  <a:prstDash val="solid"/>
                                  <a:headEnd type="none" w="med" len="med"/>
                                  <a:tailEnd type="triangle" w="med" len="med"/>
                                </a:ln>
                                <a:effectLst/>
                              </wps:spPr>
                              <wps:bodyPr/>
                            </wps:wsp>
                            <wpg:grpSp>
                              <wpg:cNvPr id="69" name="组合 69"/>
                              <wpg:cNvGrpSpPr/>
                              <wpg:grpSpPr>
                                <a:xfrm>
                                  <a:off x="6634" y="1348"/>
                                  <a:ext cx="4553" cy="6853"/>
                                  <a:chOff x="6634" y="1348"/>
                                  <a:chExt cx="4553" cy="6853"/>
                                </a:xfrm>
                                <a:effectLst/>
                              </wpg:grpSpPr>
                              <wps:wsp>
                                <wps:cNvPr id="70" name="流程图: 可选过程 70"/>
                                <wps:cNvSpPr/>
                                <wps:spPr>
                                  <a:xfrm>
                                    <a:off x="6634" y="3593"/>
                                    <a:ext cx="4427" cy="4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检录（赛场工作人员）</w:t>
                                      </w:r>
                                    </w:p>
                                    <w:p>
                                      <w:pPr>
                                        <w:spacing w:line="360" w:lineRule="exact"/>
                                        <w:ind w:firstLine="420"/>
                                        <w:jc w:val="center"/>
                                        <w:rPr>
                                          <w:rFonts w:ascii="仿宋_GB2312" w:hAnsi="仿宋" w:eastAsia="仿宋_GB2312" w:cs="宋体"/>
                                          <w:bCs/>
                                          <w:color w:val="FF0000"/>
                                          <w:kern w:val="0"/>
                                          <w:sz w:val="21"/>
                                          <w:szCs w:val="21"/>
                                        </w:rPr>
                                      </w:pPr>
                                    </w:p>
                                  </w:txbxContent>
                                </wps:txbx>
                                <wps:bodyPr lIns="91440" tIns="0" rIns="91440" bIns="0" upright="1"/>
                              </wps:wsp>
                              <wps:wsp>
                                <wps:cNvPr id="71" name="流程图: 可选过程 71"/>
                                <wps:cNvSpPr/>
                                <wps:spPr>
                                  <a:xfrm>
                                    <a:off x="6654" y="2809"/>
                                    <a:ext cx="4411" cy="45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1470" w:firstLineChars="700"/>
                                      </w:pPr>
                                      <w:r>
                                        <w:rPr>
                                          <w:rFonts w:hint="eastAsia" w:ascii="仿宋_GB2312" w:hAnsi="仿宋" w:eastAsia="仿宋_GB2312" w:cs="宋体"/>
                                          <w:bCs/>
                                          <w:kern w:val="0"/>
                                          <w:sz w:val="21"/>
                                          <w:szCs w:val="21"/>
                                        </w:rPr>
                                        <w:t>参观比赛场地</w:t>
                                      </w:r>
                                    </w:p>
                                  </w:txbxContent>
                                </wps:txbx>
                                <wps:bodyPr lIns="91440" tIns="0" rIns="91440" bIns="0" upright="1"/>
                              </wps:wsp>
                              <wps:wsp>
                                <wps:cNvPr id="72" name="流程图: 可选过程 72"/>
                                <wps:cNvSpPr/>
                                <wps:spPr>
                                  <a:xfrm>
                                    <a:off x="6639" y="4420"/>
                                    <a:ext cx="4500" cy="88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第一次抽签确定身份加密号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（加密裁判第一次加密）</w:t>
                                      </w:r>
                                    </w:p>
                                    <w:p>
                                      <w:pPr>
                                        <w:snapToGrid w:val="0"/>
                                        <w:spacing w:line="320" w:lineRule="exact"/>
                                        <w:ind w:firstLine="420"/>
                                        <w:jc w:val="center"/>
                                        <w:rPr>
                                          <w:rFonts w:hAnsi="仿宋"/>
                                          <w:bCs/>
                                          <w:kern w:val="0"/>
                                          <w:sz w:val="21"/>
                                          <w:szCs w:val="21"/>
                                        </w:rPr>
                                      </w:pPr>
                                    </w:p>
                                  </w:txbxContent>
                                </wps:txbx>
                                <wps:bodyPr lIns="91440" tIns="0" rIns="91440" bIns="0" upright="1"/>
                              </wps:wsp>
                              <wps:wsp>
                                <wps:cNvPr id="73" name="流程图: 可选过程 73"/>
                                <wps:cNvSpPr/>
                                <wps:spPr>
                                  <a:xfrm>
                                    <a:off x="6688" y="6792"/>
                                    <a:ext cx="4495" cy="54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按序号进入赛场</w:t>
                                      </w:r>
                                    </w:p>
                                  </w:txbxContent>
                                </wps:txbx>
                                <wps:bodyPr lIns="91440" tIns="0" rIns="91440" bIns="0" upright="1"/>
                              </wps:wsp>
                              <wps:wsp>
                                <wps:cNvPr id="74" name="流程图: 可选过程 74"/>
                                <wps:cNvSpPr/>
                                <wps:spPr>
                                  <a:xfrm>
                                    <a:off x="6688" y="7658"/>
                                    <a:ext cx="4483" cy="54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子赛项比赛</w:t>
                                      </w:r>
                                    </w:p>
                                    <w:p>
                                      <w:pPr>
                                        <w:spacing w:line="360" w:lineRule="exact"/>
                                        <w:ind w:firstLine="420"/>
                                        <w:jc w:val="center"/>
                                        <w:rPr>
                                          <w:rFonts w:hAnsi="仿宋"/>
                                          <w:bCs/>
                                          <w:kern w:val="0"/>
                                          <w:sz w:val="21"/>
                                          <w:szCs w:val="21"/>
                                        </w:rPr>
                                      </w:pPr>
                                    </w:p>
                                  </w:txbxContent>
                                </wps:txbx>
                                <wps:bodyPr lIns="91440" tIns="0" rIns="91440" bIns="0" upright="1"/>
                              </wps:wsp>
                              <wps:wsp>
                                <wps:cNvPr id="75" name="直接连接符 75"/>
                                <wps:cNvCnPr/>
                                <wps:spPr>
                                  <a:xfrm>
                                    <a:off x="8923" y="3271"/>
                                    <a:ext cx="1" cy="304"/>
                                  </a:xfrm>
                                  <a:prstGeom prst="line">
                                    <a:avLst/>
                                  </a:prstGeom>
                                  <a:ln w="12700" cap="flat" cmpd="sng">
                                    <a:solidFill>
                                      <a:srgbClr val="000000"/>
                                    </a:solidFill>
                                    <a:prstDash val="solid"/>
                                    <a:headEnd type="none" w="med" len="med"/>
                                    <a:tailEnd type="triangle" w="med" len="med"/>
                                  </a:ln>
                                  <a:effectLst/>
                                </wps:spPr>
                                <wps:bodyPr/>
                              </wps:wsp>
                              <wps:wsp>
                                <wps:cNvPr id="76" name="直接连接符 76"/>
                                <wps:cNvCnPr/>
                                <wps:spPr>
                                  <a:xfrm>
                                    <a:off x="8931" y="4089"/>
                                    <a:ext cx="1" cy="301"/>
                                  </a:xfrm>
                                  <a:prstGeom prst="line">
                                    <a:avLst/>
                                  </a:prstGeom>
                                  <a:ln w="12700" cap="flat" cmpd="sng">
                                    <a:solidFill>
                                      <a:srgbClr val="000000"/>
                                    </a:solidFill>
                                    <a:prstDash val="solid"/>
                                    <a:headEnd type="none" w="med" len="med"/>
                                    <a:tailEnd type="triangle" w="med" len="med"/>
                                  </a:ln>
                                  <a:effectLst/>
                                </wps:spPr>
                                <wps:bodyPr/>
                              </wps:wsp>
                              <wps:wsp>
                                <wps:cNvPr id="77" name="直接连接符 77"/>
                                <wps:cNvCnPr/>
                                <wps:spPr>
                                  <a:xfrm>
                                    <a:off x="8944" y="7330"/>
                                    <a:ext cx="2" cy="305"/>
                                  </a:xfrm>
                                  <a:prstGeom prst="line">
                                    <a:avLst/>
                                  </a:prstGeom>
                                  <a:ln w="12700" cap="flat" cmpd="sng">
                                    <a:solidFill>
                                      <a:srgbClr val="000000"/>
                                    </a:solidFill>
                                    <a:prstDash val="solid"/>
                                    <a:headEnd type="none" w="med" len="med"/>
                                    <a:tailEnd type="triangle" w="med" len="med"/>
                                  </a:ln>
                                  <a:effectLst/>
                                </wps:spPr>
                                <wps:bodyPr/>
                              </wps:wsp>
                              <wps:wsp>
                                <wps:cNvPr id="78" name="直接连接符 78"/>
                                <wps:cNvCnPr/>
                                <wps:spPr>
                                  <a:xfrm>
                                    <a:off x="8935" y="6466"/>
                                    <a:ext cx="1" cy="301"/>
                                  </a:xfrm>
                                  <a:prstGeom prst="line">
                                    <a:avLst/>
                                  </a:prstGeom>
                                  <a:ln w="12700" cap="flat" cmpd="sng">
                                    <a:solidFill>
                                      <a:srgbClr val="000000"/>
                                    </a:solidFill>
                                    <a:prstDash val="solid"/>
                                    <a:headEnd type="none" w="med" len="med"/>
                                    <a:tailEnd type="triangle" w="med" len="med"/>
                                  </a:ln>
                                  <a:effectLst/>
                                </wps:spPr>
                                <wps:bodyPr/>
                              </wps:wsp>
                              <wps:wsp>
                                <wps:cNvPr id="79" name="流程图: 可选过程 79"/>
                                <wps:cNvSpPr/>
                                <wps:spPr>
                                  <a:xfrm>
                                    <a:off x="6646" y="1348"/>
                                    <a:ext cx="4428" cy="40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1890" w:firstLineChars="900"/>
                                        <w:rPr>
                                          <w:rFonts w:ascii="仿宋_GB2312" w:hAnsi="仿宋" w:eastAsia="仿宋_GB2312" w:cs="宋体"/>
                                          <w:bCs/>
                                          <w:kern w:val="0"/>
                                          <w:sz w:val="21"/>
                                          <w:szCs w:val="21"/>
                                        </w:rPr>
                                      </w:pPr>
                                      <w:r>
                                        <w:rPr>
                                          <w:rFonts w:hint="eastAsia" w:ascii="仿宋_GB2312" w:hAnsi="仿宋" w:eastAsia="仿宋_GB2312" w:cs="宋体"/>
                                          <w:bCs/>
                                          <w:kern w:val="0"/>
                                          <w:sz w:val="21"/>
                                          <w:szCs w:val="21"/>
                                        </w:rPr>
                                        <w:t>领队会</w:t>
                                      </w:r>
                                    </w:p>
                                  </w:txbxContent>
                                </wps:txbx>
                                <wps:bodyPr lIns="91440" tIns="0" rIns="91440" bIns="0" upright="1"/>
                              </wps:wsp>
                              <wps:wsp>
                                <wps:cNvPr id="80" name="直接连接符 80"/>
                                <wps:cNvCnPr/>
                                <wps:spPr>
                                  <a:xfrm>
                                    <a:off x="8928" y="2489"/>
                                    <a:ext cx="1" cy="303"/>
                                  </a:xfrm>
                                  <a:prstGeom prst="line">
                                    <a:avLst/>
                                  </a:prstGeom>
                                  <a:ln w="12700" cap="flat" cmpd="sng">
                                    <a:solidFill>
                                      <a:srgbClr val="000000"/>
                                    </a:solidFill>
                                    <a:prstDash val="solid"/>
                                    <a:headEnd type="none" w="med" len="med"/>
                                    <a:tailEnd type="triangle" w="med" len="med"/>
                                  </a:ln>
                                  <a:effectLst/>
                                </wps:spPr>
                                <wps:bodyPr/>
                              </wps:wsp>
                              <wps:wsp>
                                <wps:cNvPr id="81" name="流程图: 可选过程 81"/>
                                <wps:cNvSpPr/>
                                <wps:spPr>
                                  <a:xfrm>
                                    <a:off x="6656" y="5607"/>
                                    <a:ext cx="4531" cy="88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第二次抽签确定工位号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（加密裁判第二次加密）</w:t>
                                      </w:r>
                                    </w:p>
                                    <w:p>
                                      <w:pPr>
                                        <w:snapToGrid w:val="0"/>
                                        <w:spacing w:line="320" w:lineRule="exact"/>
                                        <w:ind w:firstLine="420"/>
                                        <w:jc w:val="center"/>
                                        <w:rPr>
                                          <w:rFonts w:hAnsi="仿宋"/>
                                          <w:bCs/>
                                          <w:kern w:val="0"/>
                                          <w:sz w:val="21"/>
                                          <w:szCs w:val="21"/>
                                        </w:rPr>
                                      </w:pPr>
                                    </w:p>
                                  </w:txbxContent>
                                </wps:txbx>
                                <wps:bodyPr lIns="91440" tIns="0" rIns="91440" bIns="0" upright="1"/>
                              </wps:wsp>
                              <wps:wsp>
                                <wps:cNvPr id="82" name="直接连接符 82"/>
                                <wps:cNvCnPr/>
                                <wps:spPr>
                                  <a:xfrm>
                                    <a:off x="8937" y="5287"/>
                                    <a:ext cx="1" cy="304"/>
                                  </a:xfrm>
                                  <a:prstGeom prst="line">
                                    <a:avLst/>
                                  </a:prstGeom>
                                  <a:ln w="12700" cap="flat" cmpd="sng">
                                    <a:solidFill>
                                      <a:srgbClr val="000000"/>
                                    </a:solidFill>
                                    <a:prstDash val="solid"/>
                                    <a:headEnd type="none" w="med" len="med"/>
                                    <a:tailEnd type="triangle" w="med" len="med"/>
                                  </a:ln>
                                  <a:effectLst/>
                                </wps:spPr>
                                <wps:bodyPr/>
                              </wps:wsp>
                            </wpg:grpSp>
                          </wpg:grpSp>
                        </wpg:grpSp>
                      </wpg:grpSp>
                    </wpg:wgp>
                  </a:graphicData>
                </a:graphic>
              </wp:anchor>
            </w:drawing>
          </mc:Choice>
          <mc:Fallback>
            <w:pict>
              <v:group id="_x0000_s1026" o:spid="_x0000_s1026" o:spt="203" style="position:absolute;left:0pt;margin-left:-33pt;margin-top:14.1pt;height:576.45pt;width:462.25pt;z-index:251670528;mso-width-relative:page;mso-height-relative:page;" coordorigin="4465,1304" coordsize="9245,11529" o:gfxdata="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AxE5araAAAACwEAAA8AAAAAAAAAAQAgAAAAIgAAAGRycy9kb3ducmV2Lnht&#10;bFBLAQIUABQAAAAIAIdO4kA9UkdN+gcAAPRPAAAOAAAAAAAAAAEAIAAAACkBAABkcnMvZTJvRG9j&#10;LnhtbFBLBQYAAAAABgAGAFkBAACVCwAAAAA=&#10;">
                <o:lock v:ext="edit" aspectratio="f"/>
                <v:line id="_x0000_s1026" o:spid="_x0000_s1026" o:spt="20" style="position:absolute;left:12804;top:8641;height:307;width:1;" filled="f" stroked="t" coordsize="21600,21600" o:gfxdata="UEsDBAoAAAAAAIdO4kAAAAAAAAAAAAAAAAAEAAAAZHJzL1BLAwQUAAAACACHTuJAFgebgr0AAADb&#10;AAAADwAAAGRycy9kb3ducmV2LnhtbEWPwUrDQBCG74LvsIzgReymVYr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5uC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5393;top:8624;height:307;width:1;" filled="f" stroked="t" coordsize="21600,21600" o:gfxdata="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s+G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_x0000_s1026" o:spid="_x0000_s1026" o:spt="203" style="position:absolute;left:4465;top:1304;height:11529;width:9245;" coordorigin="4465,1304" coordsize="9245,1152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_x0000_s1026" o:spid="_x0000_s1026" o:spt="20" style="position:absolute;left:9155;top:9803;height:301;width:1;" filled="f" stroked="t" coordsize="21600,21600" o:gfxdata="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Skw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_x0000_s1026" o:spid="_x0000_s1026" o:spt="203" style="position:absolute;left:4465;top:1304;height:11529;width:9245;" coordorigin="4315,1348" coordsize="9048,11289"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8953;top:8223;height:305;width:1;" filled="f" stroked="t" coordsize="21600,21600" o:gfxdata="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p8u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0194;top:9370;height:304;width:1;" filled="f" stroked="t" coordsize="21600,21600" o:gfxdata="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MHW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7563;top:9369;height:302;width:1;" filled="f" stroked="t" coordsize="21600,21600" o:gfxdata="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iw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_x0000_s1026" o:spid="_x0000_s1026" o:spt="203" style="position:absolute;left:4315;top:1348;height:11289;width:9048;" coordorigin="4315,1348" coordsize="9048,11289"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562;top:8537;height:305;width:1;" filled="f" stroked="t" coordsize="21600,21600" o:gfxdata="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GZL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8890;top:11617;height:356;width:2;"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820;top:11055;height:608;width:4129;" fillcolor="#FFFFFF" filled="t" stroked="t" coordsize="21600,21600" o:gfxdata="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GLD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420"/>
                                <w:jc w:val="center"/>
                                <w:rPr>
                                  <w:rFonts w:hAnsi="仿宋"/>
                                  <w:bCs/>
                                  <w:w w:val="90"/>
                                  <w:kern w:val="0"/>
                                  <w:sz w:val="21"/>
                                  <w:szCs w:val="21"/>
                                </w:rPr>
                              </w:pPr>
                              <w:r>
                                <w:rPr>
                                  <w:rFonts w:hint="eastAsia" w:ascii="仿宋_GB2312" w:hAnsi="仿宋" w:eastAsia="仿宋_GB2312" w:cs="宋体"/>
                                  <w:bCs/>
                                  <w:kern w:val="0"/>
                                  <w:sz w:val="21"/>
                                  <w:szCs w:val="21"/>
                                </w:rPr>
                                <w:t>操作规范评分（评分裁判）</w:t>
                              </w:r>
                            </w:p>
                          </w:txbxContent>
                        </v:textbox>
                      </v:shape>
                      <v:shape id="_x0000_s1026" o:spid="_x0000_s1026" o:spt="176" type="#_x0000_t176" style="position:absolute;left:6605;top:9984;height:705;width:4567;" fillcolor="#FFFFFF" filled="t" stroked="t" coordsize="21600,21600" o:gfxdata="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7+2a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比赛结束（选手离场）</w:t>
                              </w:r>
                            </w:p>
                          </w:txbxContent>
                        </v:textbox>
                      </v:shape>
                      <v:line id="_x0000_s1026" o:spid="_x0000_s1026" o:spt="20" style="position:absolute;left:8909;top:10669;height:367;width:2;" filled="f" stroked="t" coordsize="21600,21600" o:gfxdata="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G5/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793;top:12029;height:608;width:4129;" fillcolor="#FFFFFF" filled="t" stroked="t" coordsize="21600,21600" o:gfxdata="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lwI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解密成绩公布</w:t>
                              </w:r>
                            </w:p>
                          </w:txbxContent>
                        </v:textbox>
                      </v:shape>
                      <v:shape id="_x0000_s1026" o:spid="_x0000_s1026" o:spt="176" type="#_x0000_t176" style="position:absolute;left:4315;top:8825;height:542;width:1737;" fillcolor="#FFFFFF" filled="t" stroked="t" coordsize="21600,21600" o:gfxdata="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J+U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0" w:firstLineChars="0"/>
                                <w:rPr>
                                  <w:rFonts w:hAnsi="仿宋"/>
                                  <w:bCs/>
                                  <w:kern w:val="0"/>
                                  <w:sz w:val="21"/>
                                  <w:szCs w:val="21"/>
                                </w:rPr>
                              </w:pPr>
                              <w:r>
                                <w:rPr>
                                  <w:rFonts w:hint="eastAsia" w:ascii="仿宋" w:hAnsi="仿宋" w:cs="仿宋"/>
                                  <w:bCs/>
                                  <w:sz w:val="21"/>
                                  <w:szCs w:val="21"/>
                                </w:rPr>
                                <w:t>汽车展厅销售</w:t>
                              </w:r>
                            </w:p>
                          </w:txbxContent>
                        </v:textbox>
                      </v:shape>
                      <v:shape id="_x0000_s1026" o:spid="_x0000_s1026" o:spt="176" type="#_x0000_t176" style="position:absolute;left:6729;top:8824;height:542;width:1752;" fillcolor="#FFFFFF" filled="t" stroked="t" coordsize="21600,21600" o:gfxdata="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FQfg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kern w:val="0"/>
                                  <w:sz w:val="21"/>
                                  <w:szCs w:val="21"/>
                                </w:rPr>
                              </w:pPr>
                              <w:r>
                                <w:rPr>
                                  <w:rFonts w:hint="eastAsia" w:ascii="仿宋_GB2312" w:hAnsi="仿宋" w:eastAsia="仿宋_GB2312" w:cs="宋体"/>
                                  <w:bCs/>
                                  <w:kern w:val="0"/>
                                  <w:sz w:val="21"/>
                                  <w:szCs w:val="21"/>
                                </w:rPr>
                                <w:t>汽车服务接待</w:t>
                              </w:r>
                            </w:p>
                            <w:p>
                              <w:pPr>
                                <w:spacing w:line="360" w:lineRule="exact"/>
                                <w:ind w:firstLine="420"/>
                                <w:jc w:val="center"/>
                                <w:rPr>
                                  <w:rFonts w:hAnsi="仿宋"/>
                                  <w:bCs/>
                                  <w:kern w:val="0"/>
                                  <w:sz w:val="21"/>
                                  <w:szCs w:val="21"/>
                                </w:rPr>
                              </w:pPr>
                            </w:p>
                          </w:txbxContent>
                        </v:textbox>
                      </v:shape>
                      <v:shape id="_x0000_s1026" o:spid="_x0000_s1026" o:spt="176" type="#_x0000_t176" style="position:absolute;left:11635;top:8692;height:793;width:1728;" fillcolor="#FFFFFF" filled="t" stroked="t" coordsize="21600,21600" o:gfxdata="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WaJ7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ind w:left="-2" w:leftChars="-59" w:hanging="140" w:hangingChars="67"/>
                                <w:jc w:val="center"/>
                                <w:rPr>
                                  <w:rFonts w:hAnsi="仿宋"/>
                                  <w:bCs/>
                                  <w:kern w:val="0"/>
                                  <w:sz w:val="21"/>
                                  <w:szCs w:val="21"/>
                                </w:rPr>
                              </w:pPr>
                              <w:r>
                                <w:rPr>
                                  <w:rFonts w:ascii="仿宋" w:hAnsi="仿宋" w:cs="仿宋"/>
                                  <w:bCs/>
                                  <w:sz w:val="21"/>
                                  <w:szCs w:val="21"/>
                                </w:rPr>
                                <w:t>技能实训教学指导能力</w:t>
                              </w:r>
                            </w:p>
                          </w:txbxContent>
                        </v:textbox>
                      </v:shape>
                      <v:line id="_x0000_s1026" o:spid="_x0000_s1026" o:spt="20" style="position:absolute;left:5216;top:8519;height:1;width:7268;"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240;top:9660;flip:y;height:34;width:7297;" filled="f" stroked="t" coordsize="21600,21600" o:gfxdata="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3QW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37;top:9378;height:302;width:1;" filled="f" stroked="t" coordsize="21600,21600" o:gfxdata="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sf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_x0000_s1026" o:spid="_x0000_s1026" o:spt="203" style="position:absolute;left:6634;top:1348;height:6853;width:4553;" coordorigin="6634,1348" coordsize="4553,6853"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6634;top:3593;height:485;width:4427;" fillcolor="#FFFFFF" filled="t" stroked="t" coordsize="21600,21600" o:gfxdata="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95c+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检录（赛场工作人员）</w:t>
                                </w:r>
                              </w:p>
                              <w:p>
                                <w:pPr>
                                  <w:spacing w:line="360" w:lineRule="exact"/>
                                  <w:ind w:firstLine="420"/>
                                  <w:jc w:val="center"/>
                                  <w:rPr>
                                    <w:rFonts w:ascii="仿宋_GB2312" w:hAnsi="仿宋" w:eastAsia="仿宋_GB2312" w:cs="宋体"/>
                                    <w:bCs/>
                                    <w:color w:val="FF0000"/>
                                    <w:kern w:val="0"/>
                                    <w:sz w:val="21"/>
                                    <w:szCs w:val="21"/>
                                  </w:rPr>
                                </w:pPr>
                              </w:p>
                            </w:txbxContent>
                          </v:textbox>
                        </v:shape>
                        <v:shape id="_x0000_s1026" o:spid="_x0000_s1026" o:spt="176" type="#_x0000_t176" style="position:absolute;left:6654;top:2809;height:459;width:4411;" fillcolor="#FFFFFF" filled="t" stroked="t" coordsize="21600,21600" o:gfxdata="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syp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ind w:firstLine="1470" w:firstLineChars="700"/>
                                </w:pPr>
                                <w:r>
                                  <w:rPr>
                                    <w:rFonts w:hint="eastAsia" w:ascii="仿宋_GB2312" w:hAnsi="仿宋" w:eastAsia="仿宋_GB2312" w:cs="宋体"/>
                                    <w:bCs/>
                                    <w:kern w:val="0"/>
                                    <w:sz w:val="21"/>
                                    <w:szCs w:val="21"/>
                                  </w:rPr>
                                  <w:t>参观比赛场地</w:t>
                                </w:r>
                              </w:p>
                            </w:txbxContent>
                          </v:textbox>
                        </v:shape>
                        <v:shape id="_x0000_s1026" o:spid="_x0000_s1026" o:spt="176" type="#_x0000_t176" style="position:absolute;left:6639;top:4420;height:880;width:4500;" fillcolor="#FFFFFF" filled="t" stroked="t" coordsize="21600,21600" o:gfxdata="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ms0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第一次抽签确定身份加密号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（加密裁判第一次加密）</w:t>
                                </w:r>
                              </w:p>
                              <w:p>
                                <w:pPr>
                                  <w:snapToGrid w:val="0"/>
                                  <w:spacing w:line="320" w:lineRule="exact"/>
                                  <w:ind w:firstLine="420"/>
                                  <w:jc w:val="center"/>
                                  <w:rPr>
                                    <w:rFonts w:hAnsi="仿宋"/>
                                    <w:bCs/>
                                    <w:kern w:val="0"/>
                                    <w:sz w:val="21"/>
                                    <w:szCs w:val="21"/>
                                  </w:rPr>
                                </w:pPr>
                              </w:p>
                            </w:txbxContent>
                          </v:textbox>
                        </v:shape>
                        <v:shape id="_x0000_s1026" o:spid="_x0000_s1026" o:spt="176" type="#_x0000_t176" style="position:absolute;left:6688;top:6792;height:543;width:4495;" fillcolor="#FFFFFF" filled="t" stroked="t" coordsize="21600,21600" o:gfxdata="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UJS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按序号进入赛场</w:t>
                                </w:r>
                              </w:p>
                            </w:txbxContent>
                          </v:textbox>
                        </v:shape>
                        <v:shape id="_x0000_s1026" o:spid="_x0000_s1026" o:spt="176" type="#_x0000_t176" style="position:absolute;left:6688;top:7658;height:543;width:4483;" fillcolor="#FFFFFF" filled="t" stroked="t" coordsize="21600,21600" o:gfxdata="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yRP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子赛项比赛</w:t>
                                </w:r>
                              </w:p>
                              <w:p>
                                <w:pPr>
                                  <w:spacing w:line="360" w:lineRule="exact"/>
                                  <w:ind w:firstLine="420"/>
                                  <w:jc w:val="center"/>
                                  <w:rPr>
                                    <w:rFonts w:hAnsi="仿宋"/>
                                    <w:bCs/>
                                    <w:kern w:val="0"/>
                                    <w:sz w:val="21"/>
                                    <w:szCs w:val="21"/>
                                  </w:rPr>
                                </w:pPr>
                              </w:p>
                            </w:txbxContent>
                          </v:textbox>
                        </v:shape>
                        <v:line id="_x0000_s1026" o:spid="_x0000_s1026" o:spt="20" style="position:absolute;left:8923;top:3271;height:304;width:1;" filled="f" stroked="t" coordsize="21600,21600" o:gfxdata="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r+o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8931;top:4089;height:301;width:1;" filled="f" stroked="t" coordsize="21600,21600" o:gfxdata="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hg1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8944;top:7330;height:305;width:2;" filled="f" stroked="t" coordsize="21600,21600" o:gfxdata="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9MVN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8935;top:6466;height:301;width:1;" filled="f" stroked="t" coordsize="21600,21600" o:gfxdata="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1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646;top:1348;height:402;width:4428;" fillcolor="#FFFFFF" filled="t" stroked="t" coordsize="21600,21600" o:gfxdata="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0+o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1890" w:firstLineChars="900"/>
                                  <w:rPr>
                                    <w:rFonts w:ascii="仿宋_GB2312" w:hAnsi="仿宋" w:eastAsia="仿宋_GB2312" w:cs="宋体"/>
                                    <w:bCs/>
                                    <w:kern w:val="0"/>
                                    <w:sz w:val="21"/>
                                    <w:szCs w:val="21"/>
                                  </w:rPr>
                                </w:pPr>
                                <w:r>
                                  <w:rPr>
                                    <w:rFonts w:hint="eastAsia" w:ascii="仿宋_GB2312" w:hAnsi="仿宋" w:eastAsia="仿宋_GB2312" w:cs="宋体"/>
                                    <w:bCs/>
                                    <w:kern w:val="0"/>
                                    <w:sz w:val="21"/>
                                    <w:szCs w:val="21"/>
                                  </w:rPr>
                                  <w:t>领队会</w:t>
                                </w:r>
                              </w:p>
                            </w:txbxContent>
                          </v:textbox>
                        </v:shape>
                        <v:line id="_x0000_s1026" o:spid="_x0000_s1026" o:spt="20" style="position:absolute;left:8928;top:2489;height:303;width:1;" filled="f" stroked="t" coordsize="21600,21600" o:gfxdata="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yC0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176" type="#_x0000_t176" style="position:absolute;left:6656;top:5607;height:880;width:4531;" fillcolor="#FFFFFF" filled="t" stroked="t" coordsize="21600,21600" o:gfxdata="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5Cg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第二次抽签确定工位号</w:t>
                                </w:r>
                              </w:p>
                              <w:p>
                                <w:pPr>
                                  <w:spacing w:line="360" w:lineRule="exact"/>
                                  <w:ind w:firstLine="420"/>
                                  <w:jc w:val="center"/>
                                  <w:rPr>
                                    <w:rFonts w:ascii="仿宋_GB2312" w:hAnsi="仿宋" w:eastAsia="仿宋_GB2312" w:cs="宋体"/>
                                    <w:bCs/>
                                    <w:kern w:val="0"/>
                                    <w:sz w:val="21"/>
                                    <w:szCs w:val="21"/>
                                  </w:rPr>
                                </w:pPr>
                                <w:r>
                                  <w:rPr>
                                    <w:rFonts w:hint="eastAsia" w:ascii="仿宋_GB2312" w:hAnsi="仿宋" w:eastAsia="仿宋_GB2312" w:cs="宋体"/>
                                    <w:bCs/>
                                    <w:kern w:val="0"/>
                                    <w:sz w:val="21"/>
                                    <w:szCs w:val="21"/>
                                  </w:rPr>
                                  <w:t>（加密裁判第二次加密）</w:t>
                                </w:r>
                              </w:p>
                              <w:p>
                                <w:pPr>
                                  <w:snapToGrid w:val="0"/>
                                  <w:spacing w:line="320" w:lineRule="exact"/>
                                  <w:ind w:firstLine="420"/>
                                  <w:jc w:val="center"/>
                                  <w:rPr>
                                    <w:rFonts w:hAnsi="仿宋"/>
                                    <w:bCs/>
                                    <w:kern w:val="0"/>
                                    <w:sz w:val="21"/>
                                    <w:szCs w:val="21"/>
                                  </w:rPr>
                                </w:pPr>
                              </w:p>
                            </w:txbxContent>
                          </v:textbox>
                        </v:shape>
                        <v:line id="_x0000_s1026" o:spid="_x0000_s1026" o:spt="20" style="position:absolute;left:8937;top:5287;height:304;width:1;" filled="f" stroked="t" coordsize="21600,21600" o:gfxdata="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hby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v:group>
              </v:group>
            </w:pict>
          </mc:Fallback>
        </mc:AlternateContent>
      </w:r>
    </w:p>
    <w:p>
      <w:pPr>
        <w:ind w:firstLine="480"/>
        <w:rPr>
          <w:rFonts w:ascii="仿宋" w:hAnsi="仿宋" w:cs="仿宋"/>
          <w:szCs w:val="24"/>
        </w:rPr>
      </w:pPr>
      <w:r>
        <mc:AlternateContent>
          <mc:Choice Requires="wps">
            <w:drawing>
              <wp:anchor distT="0" distB="0" distL="114300" distR="114300" simplePos="0" relativeHeight="251675648" behindDoc="0" locked="0" layoutInCell="1" allowOverlap="1">
                <wp:simplePos x="0" y="0"/>
                <wp:positionH relativeFrom="column">
                  <wp:posOffset>2567305</wp:posOffset>
                </wp:positionH>
                <wp:positionV relativeFrom="paragraph">
                  <wp:posOffset>141605</wp:posOffset>
                </wp:positionV>
                <wp:extent cx="635" cy="196215"/>
                <wp:effectExtent l="37465" t="0" r="38100" b="6985"/>
                <wp:wrapNone/>
                <wp:docPr id="83" name="直接连接符 83"/>
                <wp:cNvGraphicFramePr/>
                <a:graphic xmlns:a="http://schemas.openxmlformats.org/drawingml/2006/main">
                  <a:graphicData uri="http://schemas.microsoft.com/office/word/2010/wordprocessingShape">
                    <wps:wsp>
                      <wps:cNvCnPr/>
                      <wps:spPr>
                        <a:xfrm>
                          <a:off x="0" y="0"/>
                          <a:ext cx="648" cy="19650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02.15pt;margin-top:11.15pt;height:15.45pt;width:0.05pt;z-index:251675648;mso-width-relative:page;mso-height-relative:page;" filled="f" stroked="t" coordsize="21600,21600" o:gfxdata="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qM2/XAAAACQEAAA8AAAAAAAAAAQAgAAAAIgAAAGRycy9kb3ducmV2Lnht&#10;bFBLAQIUABQAAAAIAIdO4kBMUM+c+gEAAO4DAAAOAAAAAAAAAAEAIAAAACYBAABkcnMvZTJvRG9j&#10;LnhtbFBLBQYAAAAABgAGAFkBAACS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mc:AlternateContent>
          <mc:Choice Requires="wps">
            <w:drawing>
              <wp:anchor distT="0" distB="0" distL="114300" distR="114300" simplePos="0" relativeHeight="251674624" behindDoc="0" locked="0" layoutInCell="1" allowOverlap="1">
                <wp:simplePos x="0" y="0"/>
                <wp:positionH relativeFrom="column">
                  <wp:posOffset>1093470</wp:posOffset>
                </wp:positionH>
                <wp:positionV relativeFrom="paragraph">
                  <wp:posOffset>58420</wp:posOffset>
                </wp:positionV>
                <wp:extent cx="2873375" cy="260985"/>
                <wp:effectExtent l="6350" t="6350" r="15875" b="12065"/>
                <wp:wrapNone/>
                <wp:docPr id="84" name="流程图: 可选过程 84"/>
                <wp:cNvGraphicFramePr/>
                <a:graphic xmlns:a="http://schemas.openxmlformats.org/drawingml/2006/main">
                  <a:graphicData uri="http://schemas.microsoft.com/office/word/2010/wordprocessingShape">
                    <wps:wsp>
                      <wps:cNvSpPr/>
                      <wps:spPr>
                        <a:xfrm>
                          <a:off x="0" y="0"/>
                          <a:ext cx="2873123" cy="2607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1260" w:firstLineChars="600"/>
                              <w:rPr>
                                <w:rFonts w:ascii="仿宋_GB2312" w:hAnsi="仿宋" w:eastAsia="仿宋_GB2312" w:cs="宋体"/>
                                <w:bCs/>
                                <w:kern w:val="0"/>
                                <w:sz w:val="21"/>
                                <w:szCs w:val="21"/>
                              </w:rPr>
                            </w:pPr>
                            <w:r>
                              <w:rPr>
                                <w:rFonts w:hint="eastAsia" w:ascii="仿宋_GB2312" w:hAnsi="仿宋" w:eastAsia="仿宋_GB2312" w:cs="宋体"/>
                                <w:bCs/>
                                <w:kern w:val="0"/>
                                <w:sz w:val="21"/>
                                <w:szCs w:val="21"/>
                              </w:rPr>
                              <w:t>抽签确定比赛抽签顺序号</w:t>
                            </w:r>
                          </w:p>
                        </w:txbxContent>
                      </wps:txbx>
                      <wps:bodyPr lIns="91440" tIns="0" rIns="91440" bIns="0" upright="1"/>
                    </wps:wsp>
                  </a:graphicData>
                </a:graphic>
              </wp:anchor>
            </w:drawing>
          </mc:Choice>
          <mc:Fallback>
            <w:pict>
              <v:shape id="_x0000_s1026" o:spid="_x0000_s1026" o:spt="176" type="#_x0000_t176" style="position:absolute;left:0pt;margin-left:86.1pt;margin-top:4.6pt;height:20.55pt;width:226.25pt;z-index:251674624;mso-width-relative:page;mso-height-relative:page;" fillcolor="#FFFFFF" filled="t" stroked="t" coordsize="21600,21600" o:gfxdata="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iM1i1gAAAAgBAAAPAAAAAAAAAAEAIAAAACIA&#10;AABkcnMvZG93bnJldi54bWxQSwECFAAUAAAACACHTuJACBYw8EQCAACM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1260" w:firstLineChars="600"/>
                        <w:rPr>
                          <w:rFonts w:ascii="仿宋_GB2312" w:hAnsi="仿宋" w:eastAsia="仿宋_GB2312" w:cs="宋体"/>
                          <w:bCs/>
                          <w:kern w:val="0"/>
                          <w:sz w:val="21"/>
                          <w:szCs w:val="21"/>
                        </w:rPr>
                      </w:pPr>
                      <w:r>
                        <w:rPr>
                          <w:rFonts w:hint="eastAsia" w:ascii="仿宋_GB2312" w:hAnsi="仿宋" w:eastAsia="仿宋_GB2312" w:cs="宋体"/>
                          <w:bCs/>
                          <w:kern w:val="0"/>
                          <w:sz w:val="21"/>
                          <w:szCs w:val="21"/>
                        </w:rPr>
                        <w:t>抽签确定比赛抽签顺序号</w:t>
                      </w:r>
                    </w:p>
                  </w:txbxContent>
                </v:textbox>
              </v:shape>
            </w:pict>
          </mc:Fallback>
        </mc:AlternateContent>
      </w: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r>
        <mc:AlternateContent>
          <mc:Choice Requires="wps">
            <w:drawing>
              <wp:anchor distT="0" distB="0" distL="114300" distR="114300" simplePos="0" relativeHeight="251671552" behindDoc="0" locked="0" layoutInCell="1" allowOverlap="1">
                <wp:simplePos x="0" y="0"/>
                <wp:positionH relativeFrom="column">
                  <wp:posOffset>3395345</wp:posOffset>
                </wp:positionH>
                <wp:positionV relativeFrom="paragraph">
                  <wp:posOffset>76835</wp:posOffset>
                </wp:positionV>
                <wp:extent cx="635" cy="197485"/>
                <wp:effectExtent l="37465" t="0" r="38100" b="5715"/>
                <wp:wrapNone/>
                <wp:docPr id="85" name="直接连接符 85"/>
                <wp:cNvGraphicFramePr/>
                <a:graphic xmlns:a="http://schemas.openxmlformats.org/drawingml/2006/main">
                  <a:graphicData uri="http://schemas.microsoft.com/office/word/2010/wordprocessingShape">
                    <wps:wsp>
                      <wps:cNvCnPr/>
                      <wps:spPr>
                        <a:xfrm>
                          <a:off x="0" y="0"/>
                          <a:ext cx="648" cy="19780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67.35pt;margin-top:6.05pt;height:15.55pt;width:0.05pt;z-index:251671552;mso-width-relative:page;mso-height-relative:page;" filled="f" stroked="t" coordsize="21600,21600" o:gfxdata="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bW5N9cAAAAJAQAADwAAAAAAAAABACAAAAAiAAAAZHJzL2Rvd25yZXYu&#10;eG1sUEsBAhQAFAAAAAgAh07iQP34UxT8AQAA7gMAAA4AAAAAAAAAAQAgAAAAJgEAAGRycy9lMm9E&#10;b2MueG1sUEsFBgAAAAAGAAYAWQEAAJQFAAAAAA==&#10;">
                <v:fill on="f" focussize="0,0"/>
                <v:stroke weight="1pt"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2839720</wp:posOffset>
                </wp:positionH>
                <wp:positionV relativeFrom="paragraph">
                  <wp:posOffset>254000</wp:posOffset>
                </wp:positionV>
                <wp:extent cx="1138555" cy="352425"/>
                <wp:effectExtent l="6350" t="6350" r="10795" b="9525"/>
                <wp:wrapNone/>
                <wp:docPr id="86" name="流程图: 可选过程 86"/>
                <wp:cNvGraphicFramePr/>
                <a:graphic xmlns:a="http://schemas.openxmlformats.org/drawingml/2006/main">
                  <a:graphicData uri="http://schemas.microsoft.com/office/word/2010/wordprocessingShape">
                    <wps:wsp>
                      <wps:cNvSpPr/>
                      <wps:spPr>
                        <a:xfrm>
                          <a:off x="0" y="0"/>
                          <a:ext cx="1138555" cy="35215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hAnsi="仿宋"/>
                                <w:bCs/>
                                <w:kern w:val="0"/>
                                <w:sz w:val="21"/>
                                <w:szCs w:val="21"/>
                              </w:rPr>
                            </w:pPr>
                            <w:r>
                              <w:rPr>
                                <w:rFonts w:hint="eastAsia" w:hAnsi="仿宋"/>
                                <w:bCs/>
                                <w:kern w:val="0"/>
                                <w:sz w:val="21"/>
                                <w:szCs w:val="21"/>
                              </w:rPr>
                              <w:t>汽车配件管理</w:t>
                            </w:r>
                          </w:p>
                          <w:p>
                            <w:pPr>
                              <w:spacing w:line="360" w:lineRule="exact"/>
                              <w:ind w:firstLine="420"/>
                              <w:jc w:val="center"/>
                              <w:rPr>
                                <w:rFonts w:hAnsi="仿宋"/>
                                <w:bCs/>
                                <w:kern w:val="0"/>
                                <w:sz w:val="21"/>
                                <w:szCs w:val="21"/>
                              </w:rPr>
                            </w:pPr>
                          </w:p>
                        </w:txbxContent>
                      </wps:txbx>
                      <wps:bodyPr lIns="91440" tIns="0" rIns="91440" bIns="0" upright="1"/>
                    </wps:wsp>
                  </a:graphicData>
                </a:graphic>
              </wp:anchor>
            </w:drawing>
          </mc:Choice>
          <mc:Fallback>
            <w:pict>
              <v:shape id="_x0000_s1026" o:spid="_x0000_s1026" o:spt="176" type="#_x0000_t176" style="position:absolute;left:0pt;margin-left:223.6pt;margin-top:20pt;height:27.75pt;width:89.65pt;z-index:251672576;mso-width-relative:page;mso-height-relative:page;" fillcolor="#FFFFFF" filled="t" stroked="t" coordsize="21600,21600" o:gfxdata="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ckV1wAAAAkBAAAPAAAAAAAAAAEAIAAA&#10;ACIAAABkcnMvZG93bnJldi54bWxQSwECFAAUAAAACACHTuJAo6jXREYCAACMBAAADgAAAAAAAAAB&#10;ACAAAAAmAQAAZHJzL2Uyb0RvYy54bWxQSwUGAAAAAAYABgBZAQAA3gUAAAAA&#10;">
                <v:fill on="t" focussize="0,0"/>
                <v:stroke weight="1pt" color="#000000" joinstyle="miter"/>
                <v:imagedata o:title=""/>
                <o:lock v:ext="edit" aspectratio="f"/>
                <v:textbox inset="2.54mm,0mm,2.54mm,0mm">
                  <w:txbxContent>
                    <w:p>
                      <w:pPr>
                        <w:spacing w:line="360" w:lineRule="exact"/>
                        <w:ind w:firstLine="0" w:firstLineChars="0"/>
                        <w:rPr>
                          <w:rFonts w:hAnsi="仿宋"/>
                          <w:bCs/>
                          <w:kern w:val="0"/>
                          <w:sz w:val="21"/>
                          <w:szCs w:val="21"/>
                        </w:rPr>
                      </w:pPr>
                      <w:r>
                        <w:rPr>
                          <w:rFonts w:hint="eastAsia" w:hAnsi="仿宋"/>
                          <w:bCs/>
                          <w:kern w:val="0"/>
                          <w:sz w:val="21"/>
                          <w:szCs w:val="21"/>
                        </w:rPr>
                        <w:t>汽车配件管理</w:t>
                      </w:r>
                    </w:p>
                    <w:p>
                      <w:pPr>
                        <w:spacing w:line="360" w:lineRule="exact"/>
                        <w:ind w:firstLine="420"/>
                        <w:jc w:val="center"/>
                        <w:rPr>
                          <w:rFonts w:hAnsi="仿宋"/>
                          <w:bCs/>
                          <w:kern w:val="0"/>
                          <w:sz w:val="21"/>
                          <w:szCs w:val="21"/>
                        </w:rPr>
                      </w:pP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mc:AlternateContent>
          <mc:Choice Requires="wps">
            <w:drawing>
              <wp:anchor distT="0" distB="0" distL="114300" distR="114300" simplePos="0" relativeHeight="251673600" behindDoc="0" locked="0" layoutInCell="1" allowOverlap="1">
                <wp:simplePos x="0" y="0"/>
                <wp:positionH relativeFrom="column">
                  <wp:posOffset>4920615</wp:posOffset>
                </wp:positionH>
                <wp:positionV relativeFrom="paragraph">
                  <wp:posOffset>107950</wp:posOffset>
                </wp:positionV>
                <wp:extent cx="635" cy="107950"/>
                <wp:effectExtent l="38100" t="0" r="37465" b="6350"/>
                <wp:wrapNone/>
                <wp:docPr id="87" name="直接连接符 87"/>
                <wp:cNvGraphicFramePr/>
                <a:graphic xmlns:a="http://schemas.openxmlformats.org/drawingml/2006/main">
                  <a:graphicData uri="http://schemas.microsoft.com/office/word/2010/wordprocessingShape">
                    <wps:wsp>
                      <wps:cNvCnPr/>
                      <wps:spPr>
                        <a:xfrm>
                          <a:off x="0" y="0"/>
                          <a:ext cx="648" cy="10795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87.45pt;margin-top:8.5pt;height:8.5pt;width:0.05pt;z-index:251673600;mso-width-relative:page;mso-height-relative:page;" filled="f" stroked="t" coordsize="21600,21600" o:gfxdata="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o4Dc2AAAAAkBAAAPAAAAAAAAAAEAIAAAACIAAABkcnMvZG93bnJl&#10;di54bWxQSwECFAAUAAAACACHTuJA9GSTZf0BAADuAwAADgAAAAAAAAABACAAAAAnAQAAZHJzL2Uy&#10;b0RvYy54bWxQSwUGAAAAAAYABgBZAQAAlg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0" w:firstLineChars="0"/>
        <w:rPr>
          <w:rFonts w:ascii="仿宋" w:hAnsi="仿宋" w:cs="仿宋"/>
          <w:szCs w:val="24"/>
        </w:rPr>
      </w:pPr>
    </w:p>
    <w:p>
      <w:pPr>
        <w:ind w:firstLine="480"/>
        <w:jc w:val="center"/>
        <w:rPr>
          <w:rFonts w:ascii="仿宋" w:hAnsi="仿宋" w:cs="仿宋"/>
          <w:szCs w:val="24"/>
        </w:rPr>
      </w:pPr>
      <w:r>
        <w:rPr>
          <w:rFonts w:hint="eastAsia" w:ascii="仿宋" w:hAnsi="仿宋" w:cs="仿宋"/>
          <w:sz w:val="21"/>
          <w:szCs w:val="21"/>
        </w:rPr>
        <w:t>图</w:t>
      </w:r>
      <w:r>
        <w:rPr>
          <w:rFonts w:ascii="仿宋" w:hAnsi="仿宋" w:cs="仿宋"/>
          <w:sz w:val="21"/>
          <w:szCs w:val="21"/>
        </w:rPr>
        <w:t>2</w:t>
      </w:r>
      <w:r>
        <w:rPr>
          <w:rFonts w:hint="eastAsia" w:ascii="仿宋" w:hAnsi="仿宋" w:cs="仿宋"/>
          <w:sz w:val="21"/>
          <w:szCs w:val="21"/>
        </w:rPr>
        <w:t xml:space="preserve"> 教师组竞赛流程图</w:t>
      </w:r>
    </w:p>
    <w:p>
      <w:pPr>
        <w:pStyle w:val="8"/>
        <w:ind w:left="0" w:leftChars="0" w:firstLine="482" w:firstLineChars="200"/>
        <w:jc w:val="left"/>
        <w:rPr>
          <w:rFonts w:hint="eastAsia" w:ascii="仿宋" w:hAnsi="仿宋" w:eastAsia="仿宋" w:cs="仿宋"/>
          <w:sz w:val="24"/>
          <w:szCs w:val="24"/>
        </w:rPr>
      </w:pPr>
    </w:p>
    <w:p>
      <w:pPr>
        <w:pStyle w:val="8"/>
        <w:ind w:left="0" w:leftChars="0" w:firstLine="482" w:firstLineChars="200"/>
        <w:jc w:val="left"/>
        <w:rPr>
          <w:rFonts w:ascii="仿宋" w:hAnsi="仿宋" w:eastAsia="仿宋" w:cs="仿宋"/>
          <w:sz w:val="24"/>
          <w:szCs w:val="24"/>
        </w:rPr>
      </w:pPr>
      <w:r>
        <w:rPr>
          <w:rFonts w:hint="eastAsia" w:ascii="仿宋" w:hAnsi="仿宋" w:eastAsia="仿宋" w:cs="仿宋"/>
          <w:sz w:val="24"/>
          <w:szCs w:val="24"/>
        </w:rPr>
        <w:t>六、竞赛赛卷</w:t>
      </w:r>
    </w:p>
    <w:p>
      <w:pPr>
        <w:ind w:firstLine="481" w:firstLineChars="0"/>
        <w:rPr>
          <w:rFonts w:ascii="仿宋" w:hAnsi="仿宋" w:cs="仿宋"/>
          <w:bCs/>
          <w:szCs w:val="24"/>
        </w:rPr>
      </w:pPr>
      <w:r>
        <w:rPr>
          <w:rFonts w:hint="eastAsia" w:ascii="仿宋" w:hAnsi="仿宋" w:cs="仿宋"/>
          <w:bCs/>
          <w:szCs w:val="24"/>
        </w:rPr>
        <w:t>(一)学生组赛卷</w:t>
      </w:r>
    </w:p>
    <w:p>
      <w:pPr>
        <w:ind w:firstLine="481" w:firstLineChars="0"/>
        <w:rPr>
          <w:rFonts w:ascii="仿宋" w:hAnsi="仿宋" w:cs="仿宋"/>
          <w:bCs/>
          <w:szCs w:val="24"/>
        </w:rPr>
      </w:pPr>
      <w:r>
        <w:rPr>
          <w:rFonts w:hint="eastAsia" w:ascii="仿宋" w:hAnsi="仿宋" w:cs="仿宋"/>
          <w:bCs/>
          <w:szCs w:val="24"/>
        </w:rPr>
        <w:t>根据学生组竞赛内容，由专家组命题三套学生竞赛赛卷，比赛时由监督员抽取其中一套赛卷进行比赛。为贯彻公开、公平、公正原则，本赛卷的样卷见附件一、学生组赛卷样卷。</w:t>
      </w:r>
    </w:p>
    <w:p>
      <w:pPr>
        <w:ind w:firstLine="481" w:firstLineChars="0"/>
        <w:rPr>
          <w:rFonts w:ascii="仿宋" w:hAnsi="仿宋" w:cs="仿宋"/>
          <w:bCs/>
          <w:szCs w:val="24"/>
        </w:rPr>
      </w:pPr>
      <w:r>
        <w:rPr>
          <w:rFonts w:hint="eastAsia" w:ascii="仿宋" w:hAnsi="仿宋" w:cs="仿宋"/>
          <w:bCs/>
          <w:szCs w:val="24"/>
        </w:rPr>
        <w:t>（二）教师组赛卷</w:t>
      </w:r>
    </w:p>
    <w:p>
      <w:pPr>
        <w:ind w:firstLine="481" w:firstLineChars="0"/>
        <w:rPr>
          <w:rFonts w:ascii="仿宋" w:hAnsi="仿宋" w:cs="仿宋"/>
          <w:bCs/>
          <w:szCs w:val="24"/>
        </w:rPr>
      </w:pPr>
      <w:r>
        <w:rPr>
          <w:rFonts w:hint="eastAsia" w:ascii="仿宋" w:hAnsi="仿宋" w:cs="仿宋"/>
          <w:bCs/>
          <w:szCs w:val="24"/>
        </w:rPr>
        <w:t>根据教师组竞赛内容，由专家组命题三套教师竞赛赛卷，比赛时由监督员抽取其中一套赛卷进行比赛。为贯彻公开、公平、公正原则，本赛卷的样卷见附件二、教师组赛卷样卷。</w:t>
      </w:r>
    </w:p>
    <w:p>
      <w:pPr>
        <w:pStyle w:val="8"/>
        <w:ind w:firstLine="482"/>
        <w:jc w:val="left"/>
        <w:rPr>
          <w:rFonts w:ascii="仿宋" w:hAnsi="仿宋" w:eastAsia="仿宋" w:cs="仿宋"/>
          <w:sz w:val="24"/>
          <w:szCs w:val="24"/>
        </w:rPr>
      </w:pPr>
      <w:r>
        <w:rPr>
          <w:rFonts w:hint="eastAsia" w:ascii="仿宋" w:hAnsi="仿宋" w:eastAsia="仿宋" w:cs="仿宋"/>
          <w:sz w:val="24"/>
          <w:szCs w:val="24"/>
        </w:rPr>
        <w:t>七、竞赛规则</w:t>
      </w:r>
    </w:p>
    <w:p>
      <w:pPr>
        <w:ind w:left="480" w:leftChars="200" w:firstLine="0" w:firstLineChars="0"/>
        <w:rPr>
          <w:rFonts w:ascii="仿宋" w:hAnsi="仿宋" w:cs="仿宋"/>
          <w:bCs/>
          <w:szCs w:val="24"/>
        </w:rPr>
      </w:pPr>
      <w:r>
        <w:rPr>
          <w:rFonts w:hint="eastAsia" w:ascii="仿宋" w:hAnsi="仿宋" w:cs="仿宋"/>
          <w:bCs/>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p>
    <w:p>
      <w:pPr>
        <w:ind w:firstLine="480"/>
        <w:rPr>
          <w:rFonts w:ascii="仿宋" w:hAnsi="仿宋" w:cs="仿宋"/>
          <w:bCs/>
          <w:szCs w:val="24"/>
        </w:rPr>
      </w:pPr>
      <w:r>
        <w:rPr>
          <w:rFonts w:hint="eastAsia" w:ascii="仿宋" w:hAnsi="仿宋" w:cs="仿宋"/>
          <w:bCs/>
          <w:szCs w:val="24"/>
        </w:rPr>
        <w:t>2.各职业院校按照大赛组委会规定的报名要求，通过“江苏省职业院校技能大赛网络报名系统”报名参赛。</w:t>
      </w:r>
    </w:p>
    <w:p>
      <w:pPr>
        <w:ind w:firstLine="480"/>
        <w:rPr>
          <w:rFonts w:ascii="仿宋" w:hAnsi="仿宋" w:cs="仿宋"/>
          <w:bCs/>
          <w:szCs w:val="24"/>
        </w:rPr>
      </w:pPr>
      <w:r>
        <w:rPr>
          <w:rFonts w:hint="eastAsia" w:ascii="仿宋" w:hAnsi="仿宋" w:cs="仿宋"/>
          <w:bCs/>
          <w:szCs w:val="24"/>
        </w:rPr>
        <w:t>3</w:t>
      </w:r>
      <w:r>
        <w:rPr>
          <w:rFonts w:ascii="仿宋" w:hAnsi="仿宋" w:cs="仿宋"/>
          <w:bCs/>
          <w:szCs w:val="24"/>
        </w:rPr>
        <w:t>.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4</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left="480" w:leftChars="200" w:firstLine="0" w:firstLineChars="0"/>
        <w:rPr>
          <w:rFonts w:ascii="仿宋" w:hAnsi="仿宋" w:cs="仿宋"/>
          <w:bCs/>
          <w:szCs w:val="24"/>
        </w:rPr>
      </w:pPr>
      <w:r>
        <w:rPr>
          <w:rFonts w:hint="eastAsia" w:ascii="仿宋" w:hAnsi="仿宋" w:cs="仿宋"/>
          <w:bCs/>
          <w:szCs w:val="24"/>
        </w:rPr>
        <w:t>（二）熟悉场地</w:t>
      </w:r>
    </w:p>
    <w:p>
      <w:pPr>
        <w:ind w:firstLine="480"/>
        <w:rPr>
          <w:rFonts w:ascii="仿宋" w:hAnsi="仿宋" w:cs="仿宋"/>
          <w:bCs/>
          <w:szCs w:val="24"/>
        </w:rPr>
      </w:pPr>
      <w:r>
        <w:rPr>
          <w:rFonts w:ascii="仿宋" w:hAnsi="仿宋" w:cs="仿宋"/>
          <w:bCs/>
          <w:szCs w:val="24"/>
        </w:rPr>
        <w:t>比赛前一天下午安排参赛队熟悉比赛场地，召开领队会议，宣布竞赛纪律和有关事宜。</w:t>
      </w:r>
    </w:p>
    <w:p>
      <w:pPr>
        <w:ind w:firstLine="480"/>
        <w:rPr>
          <w:rFonts w:ascii="仿宋" w:hAnsi="仿宋" w:cs="仿宋"/>
          <w:bCs/>
          <w:szCs w:val="24"/>
        </w:rPr>
      </w:pPr>
      <w:r>
        <w:rPr>
          <w:rFonts w:hint="eastAsia" w:ascii="仿宋" w:hAnsi="仿宋" w:cs="仿宋"/>
          <w:bCs/>
          <w:szCs w:val="24"/>
        </w:rPr>
        <w:t>（三）赛场规范</w:t>
      </w:r>
    </w:p>
    <w:p>
      <w:pPr>
        <w:ind w:firstLine="480"/>
      </w:pPr>
      <w:bookmarkStart w:id="2" w:name="_Toc89356892"/>
      <w:r>
        <w:rPr>
          <w:rFonts w:hint="eastAsia"/>
        </w:rPr>
        <w:t>1.赛前准备</w:t>
      </w:r>
      <w:bookmarkEnd w:id="2"/>
      <w:r>
        <w:rPr>
          <w:rFonts w:hint="eastAsia"/>
        </w:rPr>
        <w:t>要求</w:t>
      </w:r>
    </w:p>
    <w:p>
      <w:pPr>
        <w:ind w:firstLine="480"/>
      </w:pPr>
      <w:r>
        <w:rPr>
          <w:rFonts w:hint="eastAsia"/>
        </w:rPr>
        <w:t>（1）所有参赛选手必须参加抽签仪式，并按照赛项执委会的安排熟悉场地。</w:t>
      </w:r>
    </w:p>
    <w:p>
      <w:pPr>
        <w:ind w:firstLine="480"/>
      </w:pPr>
      <w:r>
        <w:rPr>
          <w:rFonts w:hint="eastAsia"/>
        </w:rPr>
        <w:t>（2）进入比赛现场的参赛选手不得夹带任何参考资料和通讯工具（如手机、平板电脑等）进入考场，若违反规定，则取消比赛成绩。</w:t>
      </w:r>
    </w:p>
    <w:p>
      <w:pPr>
        <w:ind w:firstLine="480"/>
      </w:pPr>
      <w:bookmarkStart w:id="3" w:name="_Toc89356893"/>
      <w:r>
        <w:rPr>
          <w:rFonts w:hint="eastAsia"/>
        </w:rPr>
        <w:t>2.正式比赛</w:t>
      </w:r>
      <w:bookmarkEnd w:id="3"/>
      <w:r>
        <w:rPr>
          <w:rFonts w:hint="eastAsia"/>
        </w:rPr>
        <w:t>要求</w:t>
      </w:r>
    </w:p>
    <w:p>
      <w:pPr>
        <w:ind w:firstLine="480"/>
      </w:pPr>
      <w:r>
        <w:rPr>
          <w:rFonts w:hint="eastAsia"/>
        </w:rPr>
        <w:t>（1）参赛选手按规定时间进入比赛场地，在备考区进行第二、三次抽签，确定比赛顺序和工位，进行两次加密，之后根据抽签结果当场选手进入比赛现场，确认现场状况后，根据统一指令开始比赛，在比赛过程中，比赛选手不得大声喧哗。</w:t>
      </w:r>
    </w:p>
    <w:p>
      <w:pPr>
        <w:ind w:firstLine="480"/>
      </w:pPr>
      <w:r>
        <w:rPr>
          <w:rFonts w:hint="eastAsia"/>
        </w:rPr>
        <w:t>（2）比赛过程中，参赛选手须严格遵守操作规程，确保人身及设备安全，并接受裁判员的监督和警示，比赛中当有可能出现意外和安全风险时裁判员有权中止比赛；若因选手个人原因造成设备故障，裁判长有权停止或终止比赛；若不是选手个人原因造成设备故障，由裁判长视具体情况做出裁决和处理并记录在案。</w:t>
      </w:r>
    </w:p>
    <w:p>
      <w:pPr>
        <w:ind w:firstLine="480"/>
      </w:pPr>
      <w:r>
        <w:rPr>
          <w:rFonts w:hint="eastAsia"/>
        </w:rPr>
        <w:t>（3）参赛选手完成实操比赛后需向裁判人员报告，裁判员停表，并记录比赛时间。</w:t>
      </w:r>
    </w:p>
    <w:p>
      <w:pPr>
        <w:ind w:left="480" w:leftChars="200" w:firstLine="0" w:firstLineChars="0"/>
        <w:rPr>
          <w:rFonts w:ascii="仿宋" w:hAnsi="仿宋" w:cs="仿宋"/>
          <w:bCs/>
          <w:szCs w:val="24"/>
        </w:rPr>
      </w:pPr>
      <w:r>
        <w:rPr>
          <w:rFonts w:hint="eastAsia" w:ascii="仿宋" w:hAnsi="仿宋" w:cs="仿宋"/>
          <w:bCs/>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1.裁判组实行“裁判长负责制”，设裁判长1名，全面负责赛项的裁判分工、裁判评分审核、处理比赛中出现的争议问题等工作。</w:t>
      </w:r>
    </w:p>
    <w:p>
      <w:pPr>
        <w:ind w:firstLine="0" w:firstLineChars="0"/>
        <w:rPr>
          <w:bCs/>
        </w:rPr>
      </w:pPr>
      <w:r>
        <w:rPr>
          <w:rFonts w:hint="eastAsia"/>
          <w:bCs/>
        </w:rPr>
        <w:t xml:space="preserve">    2.裁判员根据比赛需要分为检录裁判、加密裁判、现场裁判和评分裁判。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现场裁判：按规定做好赛场记录，维护赛场纪律，评定参赛队的过程得分；</w:t>
      </w:r>
    </w:p>
    <w:p>
      <w:pPr>
        <w:ind w:firstLine="480"/>
        <w:rPr>
          <w:bCs/>
        </w:rPr>
      </w:pPr>
      <w:r>
        <w:rPr>
          <w:rFonts w:hint="eastAsia"/>
          <w:bCs/>
        </w:rPr>
        <w:t>评分裁判：负责按评分细则评定成绩。</w:t>
      </w:r>
    </w:p>
    <w:p>
      <w:pPr>
        <w:ind w:firstLine="480"/>
        <w:rPr>
          <w:bCs/>
        </w:rPr>
      </w:pPr>
      <w:r>
        <w:rPr>
          <w:rFonts w:hint="eastAsia"/>
          <w:bCs/>
        </w:rPr>
        <w:t>3.监督组对裁判组的工作进行全程监督，并对竞赛成绩抽检复核。</w:t>
      </w:r>
    </w:p>
    <w:p>
      <w:pPr>
        <w:ind w:firstLine="480"/>
        <w:rPr>
          <w:bCs/>
        </w:rPr>
      </w:pPr>
      <w:r>
        <w:rPr>
          <w:rFonts w:hint="eastAsia"/>
          <w:bCs/>
        </w:rPr>
        <w:t>4.仲裁组负责接受由参赛队领队提出的对裁判结果的申诉，组织复议并及时反馈复议结果。</w:t>
      </w:r>
    </w:p>
    <w:p>
      <w:pPr>
        <w:ind w:firstLine="480"/>
        <w:rPr>
          <w:rFonts w:ascii="仿宋" w:hAnsi="仿宋" w:cs="仿宋"/>
          <w:b/>
          <w:szCs w:val="24"/>
        </w:rPr>
      </w:pPr>
      <w:r>
        <w:rPr>
          <w:rFonts w:hint="eastAsia"/>
          <w:bCs/>
        </w:rPr>
        <w:t>5.最终成绩经裁判组、监督组和仲裁组审核无误后正式公布。</w:t>
      </w:r>
    </w:p>
    <w:p>
      <w:pPr>
        <w:pStyle w:val="8"/>
        <w:ind w:firstLine="482"/>
        <w:jc w:val="left"/>
        <w:rPr>
          <w:rFonts w:ascii="仿宋" w:hAnsi="仿宋" w:eastAsia="仿宋" w:cs="仿宋"/>
          <w:sz w:val="24"/>
          <w:szCs w:val="24"/>
        </w:rPr>
      </w:pPr>
      <w:r>
        <w:rPr>
          <w:rFonts w:hint="eastAsia" w:ascii="仿宋" w:hAnsi="仿宋" w:eastAsia="仿宋" w:cs="仿宋"/>
          <w:sz w:val="24"/>
          <w:szCs w:val="24"/>
        </w:rPr>
        <w:t>八、竞赛环境</w:t>
      </w:r>
    </w:p>
    <w:p>
      <w:pPr>
        <w:numPr>
          <w:ilvl w:val="0"/>
          <w:numId w:val="1"/>
        </w:numPr>
        <w:autoSpaceDE w:val="0"/>
        <w:autoSpaceDN w:val="0"/>
        <w:spacing w:line="500" w:lineRule="exact"/>
        <w:ind w:firstLine="480" w:firstLineChars="0"/>
        <w:rPr>
          <w:rFonts w:ascii="仿宋" w:hAnsi="仿宋" w:cs="Times New Roman"/>
          <w:color w:val="FF0000"/>
          <w:kern w:val="0"/>
          <w:szCs w:val="24"/>
        </w:rPr>
      </w:pPr>
      <w:r>
        <w:rPr>
          <w:rFonts w:hint="eastAsia" w:ascii="仿宋" w:hAnsi="仿宋" w:cs="Times New Roman"/>
          <w:b/>
          <w:bCs/>
          <w:kern w:val="0"/>
          <w:szCs w:val="24"/>
        </w:rPr>
        <w:t>竞赛场地安排</w:t>
      </w:r>
    </w:p>
    <w:p>
      <w:pPr>
        <w:ind w:firstLine="480"/>
        <w:rPr>
          <w:bCs/>
        </w:rPr>
      </w:pPr>
      <w:r>
        <w:rPr>
          <w:rFonts w:hint="eastAsia"/>
          <w:bCs/>
        </w:rPr>
        <w:t>竞赛场地设有理论竞赛场地、技能竞赛场地和竞赛各类工作人员工作场所。在指定场地，设观摩区、比赛展示区、检录区、候赛区、流转隔离区、休息区、专家工作室、配件库房、赛务室、仲裁室、监督室等区域。</w:t>
      </w:r>
    </w:p>
    <w:p>
      <w:pPr>
        <w:ind w:firstLine="480"/>
        <w:rPr>
          <w:bCs/>
        </w:rPr>
      </w:pPr>
      <w:r>
        <w:rPr>
          <w:rFonts w:hint="eastAsia"/>
          <w:bCs/>
        </w:rPr>
        <w:drawing>
          <wp:anchor distT="0" distB="0" distL="114300" distR="114300" simplePos="0" relativeHeight="251665408" behindDoc="0" locked="0" layoutInCell="1" allowOverlap="1">
            <wp:simplePos x="0" y="0"/>
            <wp:positionH relativeFrom="column">
              <wp:posOffset>339725</wp:posOffset>
            </wp:positionH>
            <wp:positionV relativeFrom="paragraph">
              <wp:posOffset>892175</wp:posOffset>
            </wp:positionV>
            <wp:extent cx="2330450" cy="1873250"/>
            <wp:effectExtent l="0" t="0" r="6350" b="6350"/>
            <wp:wrapTopAndBottom/>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3"/>
                    <a:stretch>
                      <a:fillRect/>
                    </a:stretch>
                  </pic:blipFill>
                  <pic:spPr>
                    <a:xfrm>
                      <a:off x="0" y="0"/>
                      <a:ext cx="2330450" cy="1873250"/>
                    </a:xfrm>
                    <a:prstGeom prst="rect">
                      <a:avLst/>
                    </a:prstGeom>
                    <a:noFill/>
                    <a:ln>
                      <a:noFill/>
                    </a:ln>
                  </pic:spPr>
                </pic:pic>
              </a:graphicData>
            </a:graphic>
          </wp:anchor>
        </w:drawing>
      </w:r>
      <w:r>
        <w:rPr>
          <w:rFonts w:hint="eastAsia"/>
          <w:bCs/>
        </w:rPr>
        <w:t>各竞赛场地布置采用赛场集中，赛位独立的原则。单个赛位面积80平方米左右，保证竞赛氛围，确保选手独立竞赛，不受外界影响。</w:t>
      </w:r>
    </w:p>
    <w:p>
      <w:pPr>
        <w:ind w:firstLine="0" w:firstLineChars="0"/>
        <w:rPr>
          <w:bCs/>
        </w:rPr>
      </w:pPr>
    </w:p>
    <w:p>
      <w:pPr>
        <w:ind w:firstLine="960" w:firstLineChars="400"/>
        <w:rPr>
          <w:rFonts w:hint="eastAsia" w:ascii="仿宋" w:hAnsi="仿宋" w:eastAsia="仿宋" w:cs="仿宋"/>
          <w:sz w:val="21"/>
          <w:szCs w:val="21"/>
        </w:rPr>
      </w:pPr>
      <w:r>
        <w:rPr>
          <w:color w:val="0000FF"/>
        </w:rPr>
        <w:drawing>
          <wp:anchor distT="0" distB="0" distL="114300" distR="114300" simplePos="0" relativeHeight="251666432" behindDoc="0" locked="0" layoutInCell="1" allowOverlap="1">
            <wp:simplePos x="0" y="0"/>
            <wp:positionH relativeFrom="column">
              <wp:posOffset>3069590</wp:posOffset>
            </wp:positionH>
            <wp:positionV relativeFrom="paragraph">
              <wp:posOffset>31115</wp:posOffset>
            </wp:positionV>
            <wp:extent cx="2343150" cy="1873250"/>
            <wp:effectExtent l="0" t="0" r="6350" b="6350"/>
            <wp:wrapTopAndBottom/>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4"/>
                    <a:stretch>
                      <a:fillRect/>
                    </a:stretch>
                  </pic:blipFill>
                  <pic:spPr>
                    <a:xfrm>
                      <a:off x="0" y="0"/>
                      <a:ext cx="2343150" cy="1873250"/>
                    </a:xfrm>
                    <a:prstGeom prst="rect">
                      <a:avLst/>
                    </a:prstGeom>
                    <a:noFill/>
                    <a:ln>
                      <a:noFill/>
                    </a:ln>
                  </pic:spPr>
                </pic:pic>
              </a:graphicData>
            </a:graphic>
          </wp:anchor>
        </w:drawing>
      </w:r>
      <w:r>
        <w:rPr>
          <w:rFonts w:hint="eastAsia" w:ascii="仿宋" w:hAnsi="仿宋" w:eastAsia="仿宋" w:cs="仿宋"/>
          <w:sz w:val="21"/>
          <w:szCs w:val="21"/>
        </w:rPr>
        <w:t>图</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汽车展厅销售模块场地布置图   </w:t>
      </w:r>
      <w:r>
        <w:rPr>
          <w:rFonts w:hint="eastAsia" w:ascii="仿宋" w:hAnsi="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cs="仿宋"/>
          <w:sz w:val="21"/>
          <w:szCs w:val="21"/>
          <w:lang w:val="en-US" w:eastAsia="zh-CN"/>
        </w:rPr>
        <w:t xml:space="preserve">   </w:t>
      </w:r>
      <w:r>
        <w:rPr>
          <w:rFonts w:hint="eastAsia" w:ascii="仿宋" w:hAnsi="仿宋" w:eastAsia="仿宋" w:cs="仿宋"/>
          <w:sz w:val="21"/>
          <w:szCs w:val="21"/>
        </w:rPr>
        <w:t>图</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汽车网络营销模块场地布置图</w:t>
      </w:r>
    </w:p>
    <w:p>
      <w:pPr>
        <w:spacing w:line="360" w:lineRule="exact"/>
        <w:ind w:left="18" w:leftChars="-59" w:hanging="160" w:hangingChars="67"/>
        <w:jc w:val="right"/>
        <w:rPr>
          <w:rFonts w:hint="default" w:cs="仿宋"/>
          <w:sz w:val="24"/>
        </w:rPr>
      </w:pPr>
      <w:r>
        <w:drawing>
          <wp:anchor distT="0" distB="0" distL="114300" distR="114300" simplePos="0" relativeHeight="251668480" behindDoc="0" locked="0" layoutInCell="1" allowOverlap="1">
            <wp:simplePos x="0" y="0"/>
            <wp:positionH relativeFrom="column">
              <wp:posOffset>3105150</wp:posOffset>
            </wp:positionH>
            <wp:positionV relativeFrom="paragraph">
              <wp:posOffset>79375</wp:posOffset>
            </wp:positionV>
            <wp:extent cx="2345055" cy="1738630"/>
            <wp:effectExtent l="0" t="0" r="4445" b="1270"/>
            <wp:wrapTopAndBottom/>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5"/>
                    <a:stretch>
                      <a:fillRect/>
                    </a:stretch>
                  </pic:blipFill>
                  <pic:spPr>
                    <a:xfrm>
                      <a:off x="0" y="0"/>
                      <a:ext cx="2345055" cy="173863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365760</wp:posOffset>
            </wp:positionH>
            <wp:positionV relativeFrom="paragraph">
              <wp:posOffset>93345</wp:posOffset>
            </wp:positionV>
            <wp:extent cx="2433955" cy="1715770"/>
            <wp:effectExtent l="0" t="0" r="4445" b="11430"/>
            <wp:wrapTopAndBottom/>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a:stretch>
                      <a:fillRect/>
                    </a:stretch>
                  </pic:blipFill>
                  <pic:spPr>
                    <a:xfrm>
                      <a:off x="0" y="0"/>
                      <a:ext cx="2433955" cy="1715770"/>
                    </a:xfrm>
                    <a:prstGeom prst="rect">
                      <a:avLst/>
                    </a:prstGeom>
                    <a:noFill/>
                    <a:ln>
                      <a:noFill/>
                    </a:ln>
                  </pic:spPr>
                </pic:pic>
              </a:graphicData>
            </a:graphic>
          </wp:anchor>
        </w:drawing>
      </w:r>
      <w:r>
        <w:rPr>
          <w:rFonts w:cs="仿宋"/>
          <w:sz w:val="24"/>
        </w:rPr>
        <w:t xml:space="preserve">   </w:t>
      </w:r>
      <w:r>
        <w:rPr>
          <w:rFonts w:hint="eastAsia" w:cs="仿宋"/>
          <w:sz w:val="24"/>
          <w:lang w:val="en-US" w:eastAsia="zh-CN"/>
        </w:rPr>
        <w:t xml:space="preserve">    </w:t>
      </w:r>
      <w:r>
        <w:rPr>
          <w:rFonts w:hint="eastAsia" w:ascii="仿宋" w:hAnsi="仿宋" w:eastAsia="仿宋" w:cs="仿宋"/>
          <w:sz w:val="21"/>
          <w:szCs w:val="21"/>
        </w:rPr>
        <w:t>图</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汽车配件管理模块场地布置图    </w:t>
      </w:r>
      <w:r>
        <w:rPr>
          <w:rFonts w:hint="eastAsia" w:ascii="仿宋" w:hAnsi="仿宋" w:cs="仿宋"/>
          <w:sz w:val="21"/>
          <w:szCs w:val="21"/>
          <w:lang w:val="en-US" w:eastAsia="zh-CN"/>
        </w:rPr>
        <w:t xml:space="preserve"> </w:t>
      </w:r>
      <w:r>
        <w:rPr>
          <w:rFonts w:hint="eastAsia" w:ascii="仿宋" w:hAnsi="仿宋" w:eastAsia="仿宋" w:cs="仿宋"/>
          <w:sz w:val="21"/>
          <w:szCs w:val="21"/>
        </w:rPr>
        <w:t xml:space="preserve"> 图</w:t>
      </w:r>
      <w:r>
        <w:rPr>
          <w:rFonts w:hint="eastAsia" w:ascii="仿宋" w:hAnsi="仿宋" w:eastAsia="仿宋" w:cs="仿宋"/>
          <w:sz w:val="21"/>
          <w:szCs w:val="21"/>
          <w:lang w:val="en-US" w:eastAsia="zh-CN"/>
        </w:rPr>
        <w:t>6</w:t>
      </w:r>
      <w:r>
        <w:rPr>
          <w:rFonts w:hint="eastAsia" w:ascii="仿宋" w:hAnsi="仿宋" w:eastAsia="仿宋" w:cs="仿宋"/>
          <w:sz w:val="21"/>
          <w:szCs w:val="21"/>
        </w:rPr>
        <w:t xml:space="preserve"> 汽车网络营销模块</w:t>
      </w:r>
      <w:r>
        <w:rPr>
          <w:rFonts w:hint="eastAsia" w:ascii="仿宋" w:hAnsi="仿宋" w:eastAsia="仿宋" w:cs="仿宋"/>
          <w:sz w:val="21"/>
          <w:szCs w:val="21"/>
          <w:lang w:val="en-US" w:eastAsia="zh-CN"/>
        </w:rPr>
        <w:t>/</w:t>
      </w:r>
      <w:r>
        <w:rPr>
          <w:rFonts w:hint="eastAsia" w:ascii="仿宋" w:hAnsi="仿宋" w:eastAsia="仿宋" w:cs="仿宋"/>
          <w:sz w:val="21"/>
          <w:szCs w:val="21"/>
        </w:rPr>
        <w:t>技能实训教</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学指导能力场地布置图</w:t>
      </w:r>
    </w:p>
    <w:p>
      <w:p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（二）理论竞赛环境要求</w:t>
      </w:r>
    </w:p>
    <w:p>
      <w:pPr>
        <w:pStyle w:val="13"/>
        <w:tabs>
          <w:tab w:val="left" w:pos="142"/>
          <w:tab w:val="left" w:pos="993"/>
        </w:tabs>
        <w:spacing w:line="360" w:lineRule="auto"/>
        <w:ind w:firstLine="484" w:firstLineChars="202"/>
        <w:rPr>
          <w:rFonts w:ascii="仿宋" w:hAnsi="仿宋" w:eastAsia="仿宋" w:cs="Times New Roman"/>
          <w:color w:val="FF0000"/>
          <w:kern w:val="0"/>
          <w:sz w:val="24"/>
          <w:szCs w:val="24"/>
        </w:rPr>
      </w:pPr>
      <w:r>
        <w:rPr>
          <w:rFonts w:hint="eastAsia" w:eastAsia="仿宋"/>
          <w:kern w:val="0"/>
          <w:sz w:val="24"/>
          <w:szCs w:val="24"/>
        </w:rPr>
        <w:t>要求有400平方米以上，含有85台及以上计算机机房一个，机房内照明良好，并配备空调系统，保证服务器硬件、网络及电力供应。</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（三）技能竞赛环境要求</w:t>
      </w:r>
    </w:p>
    <w:p>
      <w:pPr>
        <w:pStyle w:val="3"/>
        <w:keepNext w:val="0"/>
        <w:keepLines w:val="0"/>
        <w:overflowPunct w:val="0"/>
        <w:autoSpaceDE w:val="0"/>
        <w:autoSpaceDN w:val="0"/>
        <w:adjustRightInd w:val="0"/>
        <w:spacing w:line="560" w:lineRule="exact"/>
        <w:ind w:firstLine="480"/>
        <w:rPr>
          <w:rFonts w:eastAsia="仿宋" w:asciiTheme="minorHAnsi" w:hAnsiTheme="minorHAnsi" w:cstheme="minorBidi"/>
          <w:b w:val="0"/>
          <w:bCs w:val="0"/>
          <w:kern w:val="0"/>
          <w:sz w:val="24"/>
          <w:szCs w:val="24"/>
        </w:rPr>
      </w:pPr>
      <w:r>
        <w:rPr>
          <w:rFonts w:hint="eastAsia" w:eastAsia="仿宋" w:asciiTheme="minorHAnsi" w:hAnsiTheme="minorHAnsi" w:cstheme="minorBidi"/>
          <w:b w:val="0"/>
          <w:bCs w:val="0"/>
          <w:kern w:val="0"/>
          <w:sz w:val="24"/>
          <w:szCs w:val="24"/>
        </w:rPr>
        <w:t>竞赛场地工位面积及数量要求如下表</w:t>
      </w:r>
      <w:r>
        <w:rPr>
          <w:rFonts w:hint="eastAsia" w:eastAsia="仿宋" w:asciiTheme="minorHAnsi" w:hAnsiTheme="minorHAnsi" w:cstheme="minorBidi"/>
          <w:b w:val="0"/>
          <w:bCs w:val="0"/>
          <w:kern w:val="0"/>
          <w:sz w:val="24"/>
          <w:szCs w:val="24"/>
          <w:lang w:val="en-US" w:eastAsia="zh-CN"/>
        </w:rPr>
        <w:t>5</w:t>
      </w:r>
      <w:r>
        <w:rPr>
          <w:rFonts w:hint="eastAsia" w:eastAsia="仿宋" w:asciiTheme="minorHAnsi" w:hAnsiTheme="minorHAnsi" w:cstheme="minorBidi"/>
          <w:b w:val="0"/>
          <w:bCs w:val="0"/>
          <w:kern w:val="0"/>
          <w:sz w:val="24"/>
          <w:szCs w:val="24"/>
        </w:rPr>
        <w:t>：</w:t>
      </w:r>
      <w:bookmarkStart w:id="4" w:name="_Toc278202221"/>
    </w:p>
    <w:p>
      <w:pPr>
        <w:overflowPunct w:val="0"/>
        <w:autoSpaceDE w:val="0"/>
        <w:autoSpaceDN w:val="0"/>
        <w:adjustRightInd w:val="0"/>
        <w:spacing w:line="312" w:lineRule="auto"/>
        <w:ind w:firstLine="4200" w:firstLineChars="1750"/>
        <w:rPr>
          <w:rFonts w:asciiTheme="minorHAnsi" w:hAnsiTheme="minorHAnsi"/>
          <w:kern w:val="0"/>
          <w:szCs w:val="24"/>
        </w:rPr>
      </w:pPr>
    </w:p>
    <w:p>
      <w:pPr>
        <w:overflowPunct w:val="0"/>
        <w:autoSpaceDE w:val="0"/>
        <w:autoSpaceDN w:val="0"/>
        <w:adjustRightInd w:val="0"/>
        <w:spacing w:line="312" w:lineRule="auto"/>
        <w:ind w:firstLine="3120" w:firstLineChars="1300"/>
        <w:rPr>
          <w:rFonts w:asciiTheme="minorHAnsi" w:hAnsiTheme="minorHAnsi"/>
          <w:kern w:val="0"/>
          <w:szCs w:val="24"/>
        </w:rPr>
      </w:pPr>
    </w:p>
    <w:p>
      <w:pPr>
        <w:overflowPunct w:val="0"/>
        <w:autoSpaceDE w:val="0"/>
        <w:autoSpaceDN w:val="0"/>
        <w:adjustRightInd w:val="0"/>
        <w:spacing w:line="312" w:lineRule="auto"/>
        <w:ind w:firstLine="3120" w:firstLineChars="1300"/>
        <w:rPr>
          <w:rFonts w:asciiTheme="minorHAnsi" w:hAnsiTheme="minorHAnsi"/>
          <w:kern w:val="0"/>
          <w:szCs w:val="24"/>
        </w:rPr>
      </w:pPr>
    </w:p>
    <w:p>
      <w:pPr>
        <w:overflowPunct w:val="0"/>
        <w:autoSpaceDE w:val="0"/>
        <w:autoSpaceDN w:val="0"/>
        <w:adjustRightInd w:val="0"/>
        <w:spacing w:line="312" w:lineRule="auto"/>
        <w:ind w:firstLine="2730" w:firstLineChars="1300"/>
        <w:rPr>
          <w:rFonts w:hint="eastAsia" w:asciiTheme="minorHAnsi" w:hAnsiTheme="minorHAnsi"/>
          <w:kern w:val="0"/>
          <w:sz w:val="21"/>
          <w:szCs w:val="21"/>
        </w:rPr>
      </w:pPr>
    </w:p>
    <w:p>
      <w:pPr>
        <w:overflowPunct w:val="0"/>
        <w:autoSpaceDE w:val="0"/>
        <w:autoSpaceDN w:val="0"/>
        <w:adjustRightInd w:val="0"/>
        <w:spacing w:line="312" w:lineRule="auto"/>
        <w:ind w:firstLine="2730" w:firstLineChars="1300"/>
        <w:rPr>
          <w:rFonts w:hint="eastAsia" w:asciiTheme="minorHAnsi" w:hAnsiTheme="minorHAnsi"/>
          <w:kern w:val="0"/>
          <w:sz w:val="21"/>
          <w:szCs w:val="21"/>
        </w:rPr>
      </w:pPr>
    </w:p>
    <w:p>
      <w:pPr>
        <w:overflowPunct w:val="0"/>
        <w:autoSpaceDE w:val="0"/>
        <w:autoSpaceDN w:val="0"/>
        <w:adjustRightInd w:val="0"/>
        <w:spacing w:line="312" w:lineRule="auto"/>
        <w:ind w:firstLine="3570" w:firstLineChars="1700"/>
        <w:rPr>
          <w:rFonts w:hint="eastAsia" w:ascii="仿宋" w:hAnsi="仿宋" w:eastAsia="仿宋" w:cs="仿宋"/>
          <w:kern w:val="0"/>
          <w:sz w:val="21"/>
          <w:szCs w:val="21"/>
        </w:rPr>
      </w:pPr>
      <w:r>
        <w:rPr>
          <w:rFonts w:hint="eastAsia" w:ascii="仿宋" w:hAnsi="仿宋" w:eastAsia="仿宋" w:cs="仿宋"/>
          <w:kern w:val="0"/>
          <w:sz w:val="21"/>
          <w:szCs w:val="21"/>
        </w:rPr>
        <w:t>表</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 xml:space="preserve"> 各模块工位要求</w:t>
      </w:r>
    </w:p>
    <w:tbl>
      <w:tblPr>
        <w:tblStyle w:val="9"/>
        <w:tblpPr w:leftFromText="180" w:rightFromText="180" w:vertAnchor="text" w:horzAnchor="page" w:tblpX="2263" w:tblpY="160"/>
        <w:tblOverlap w:val="never"/>
        <w:tblW w:w="7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1075"/>
        <w:gridCol w:w="128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vAlign w:val="center"/>
          </w:tcPr>
          <w:p>
            <w:pPr>
              <w:pStyle w:val="15"/>
              <w:overflowPunct w:val="0"/>
              <w:autoSpaceDE w:val="0"/>
              <w:autoSpaceDN w:val="0"/>
              <w:adjustRightInd w:val="0"/>
              <w:spacing w:before="123" w:line="240" w:lineRule="auto"/>
              <w:ind w:left="265" w:right="258" w:firstLine="1050" w:firstLineChars="500"/>
              <w:rPr>
                <w:rFonts w:hint="default" w:ascii="仿宋" w:hAnsi="仿宋" w:cs="仿宋"/>
                <w:b w:val="0"/>
                <w:bCs w:val="0"/>
                <w:sz w:val="21"/>
                <w:szCs w:val="21"/>
              </w:rPr>
            </w:pPr>
            <w:r>
              <w:rPr>
                <w:rFonts w:ascii="仿宋" w:hAnsi="仿宋" w:cs="仿宋"/>
                <w:b w:val="0"/>
                <w:bCs w:val="0"/>
                <w:sz w:val="21"/>
                <w:szCs w:val="21"/>
              </w:rPr>
              <w:t>模块</w:t>
            </w:r>
          </w:p>
        </w:tc>
        <w:tc>
          <w:tcPr>
            <w:tcW w:w="1075" w:type="dxa"/>
            <w:vAlign w:val="center"/>
          </w:tcPr>
          <w:p>
            <w:pPr>
              <w:overflowPunct w:val="0"/>
              <w:autoSpaceDE w:val="0"/>
              <w:autoSpaceDN w:val="0"/>
              <w:adjustRightInd w:val="0"/>
              <w:spacing w:line="240" w:lineRule="auto"/>
              <w:ind w:firstLine="0" w:firstLineChars="0"/>
              <w:rPr>
                <w:rFonts w:ascii="仿宋" w:hAnsi="仿宋" w:cs="仿宋"/>
                <w:b w:val="0"/>
                <w:bCs w:val="0"/>
                <w:sz w:val="21"/>
                <w:szCs w:val="21"/>
              </w:rPr>
            </w:pPr>
            <w:r>
              <w:rPr>
                <w:rFonts w:hint="eastAsia" w:ascii="仿宋" w:hAnsi="仿宋" w:cs="仿宋"/>
                <w:b w:val="0"/>
                <w:bCs w:val="0"/>
                <w:sz w:val="21"/>
                <w:szCs w:val="21"/>
              </w:rPr>
              <w:t>工位数量</w:t>
            </w:r>
          </w:p>
        </w:tc>
        <w:tc>
          <w:tcPr>
            <w:tcW w:w="1288" w:type="dxa"/>
            <w:vAlign w:val="center"/>
          </w:tcPr>
          <w:p>
            <w:pPr>
              <w:overflowPunct w:val="0"/>
              <w:autoSpaceDE w:val="0"/>
              <w:autoSpaceDN w:val="0"/>
              <w:adjustRightInd w:val="0"/>
              <w:spacing w:line="240" w:lineRule="auto"/>
              <w:ind w:firstLine="0" w:firstLineChars="0"/>
              <w:jc w:val="center"/>
              <w:rPr>
                <w:rFonts w:ascii="仿宋" w:hAnsi="仿宋" w:cs="仿宋"/>
                <w:b w:val="0"/>
                <w:bCs w:val="0"/>
                <w:sz w:val="21"/>
                <w:szCs w:val="21"/>
              </w:rPr>
            </w:pPr>
            <w:r>
              <w:rPr>
                <w:rFonts w:hint="eastAsia" w:ascii="仿宋" w:hAnsi="仿宋" w:cs="仿宋"/>
                <w:b w:val="0"/>
                <w:bCs w:val="0"/>
                <w:sz w:val="21"/>
                <w:szCs w:val="21"/>
              </w:rPr>
              <w:t>备用工位</w:t>
            </w:r>
          </w:p>
        </w:tc>
        <w:tc>
          <w:tcPr>
            <w:tcW w:w="1850" w:type="dxa"/>
            <w:vAlign w:val="center"/>
          </w:tcPr>
          <w:p>
            <w:pPr>
              <w:overflowPunct w:val="0"/>
              <w:autoSpaceDE w:val="0"/>
              <w:autoSpaceDN w:val="0"/>
              <w:adjustRightInd w:val="0"/>
              <w:spacing w:line="240" w:lineRule="auto"/>
              <w:ind w:firstLine="420" w:firstLineChars="200"/>
              <w:rPr>
                <w:rFonts w:ascii="仿宋" w:hAnsi="仿宋" w:cs="仿宋"/>
                <w:b w:val="0"/>
                <w:bCs w:val="0"/>
                <w:sz w:val="21"/>
                <w:szCs w:val="21"/>
              </w:rPr>
            </w:pPr>
            <w:r>
              <w:rPr>
                <w:rFonts w:hint="eastAsia" w:ascii="仿宋" w:hAnsi="仿宋" w:cs="仿宋"/>
                <w:b w:val="0"/>
                <w:bCs w:val="0"/>
                <w:sz w:val="21"/>
                <w:szCs w:val="21"/>
              </w:rPr>
              <w:t>工位规格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50" w:type="dxa"/>
            <w:vAlign w:val="center"/>
          </w:tcPr>
          <w:p>
            <w:pPr>
              <w:pStyle w:val="15"/>
              <w:overflowPunct w:val="0"/>
              <w:autoSpaceDE w:val="0"/>
              <w:autoSpaceDN w:val="0"/>
              <w:adjustRightInd w:val="0"/>
              <w:spacing w:before="122" w:line="240" w:lineRule="auto"/>
              <w:ind w:left="265" w:right="258" w:firstLine="420"/>
              <w:rPr>
                <w:rFonts w:hint="default" w:ascii="仿宋" w:hAnsi="仿宋" w:cs="仿宋"/>
                <w:b w:val="0"/>
                <w:bCs w:val="0"/>
                <w:kern w:val="0"/>
                <w:sz w:val="21"/>
                <w:szCs w:val="21"/>
              </w:rPr>
            </w:pPr>
            <w:r>
              <w:rPr>
                <w:rFonts w:cs="仿宋"/>
                <w:b w:val="0"/>
                <w:bCs w:val="0"/>
                <w:sz w:val="21"/>
                <w:szCs w:val="21"/>
              </w:rPr>
              <w:t>汽车展厅销售</w:t>
            </w:r>
            <w:r>
              <w:rPr>
                <w:rFonts w:ascii="仿宋" w:hAnsi="仿宋" w:cs="仿宋"/>
                <w:b w:val="0"/>
                <w:bCs w:val="0"/>
                <w:sz w:val="21"/>
                <w:szCs w:val="21"/>
              </w:rPr>
              <w:t>模块</w:t>
            </w:r>
          </w:p>
        </w:tc>
        <w:tc>
          <w:tcPr>
            <w:tcW w:w="1075"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4</w:t>
            </w:r>
          </w:p>
        </w:tc>
        <w:tc>
          <w:tcPr>
            <w:tcW w:w="1288"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1</w:t>
            </w:r>
          </w:p>
        </w:tc>
        <w:tc>
          <w:tcPr>
            <w:tcW w:w="1850" w:type="dxa"/>
            <w:vAlign w:val="center"/>
          </w:tcPr>
          <w:p>
            <w:pPr>
              <w:overflowPunct w:val="0"/>
              <w:autoSpaceDE w:val="0"/>
              <w:autoSpaceDN w:val="0"/>
              <w:adjustRightInd w:val="0"/>
              <w:spacing w:line="240" w:lineRule="auto"/>
              <w:ind w:firstLine="420"/>
              <w:rPr>
                <w:rFonts w:ascii="仿宋" w:hAnsi="仿宋" w:cs="仿宋"/>
                <w:b w:val="0"/>
                <w:bCs w:val="0"/>
                <w:kern w:val="0"/>
                <w:sz w:val="21"/>
                <w:szCs w:val="21"/>
              </w:rPr>
            </w:pPr>
            <w:r>
              <w:rPr>
                <w:rFonts w:hint="eastAsia" w:ascii="仿宋" w:hAnsi="仿宋" w:cs="仿宋"/>
                <w:b w:val="0"/>
                <w:bCs w:val="0"/>
                <w:kern w:val="0"/>
                <w:sz w:val="21"/>
                <w:szCs w:val="21"/>
              </w:rPr>
              <w:t>10m×8m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0" w:type="dxa"/>
            <w:vAlign w:val="center"/>
          </w:tcPr>
          <w:p>
            <w:pPr>
              <w:pStyle w:val="15"/>
              <w:overflowPunct w:val="0"/>
              <w:autoSpaceDE w:val="0"/>
              <w:autoSpaceDN w:val="0"/>
              <w:adjustRightInd w:val="0"/>
              <w:spacing w:before="121" w:line="240" w:lineRule="auto"/>
              <w:ind w:left="265" w:right="258" w:firstLine="420"/>
              <w:rPr>
                <w:rFonts w:hint="default" w:ascii="仿宋" w:hAnsi="仿宋" w:cs="仿宋"/>
                <w:b w:val="0"/>
                <w:bCs w:val="0"/>
                <w:kern w:val="0"/>
                <w:sz w:val="21"/>
                <w:szCs w:val="21"/>
              </w:rPr>
            </w:pPr>
            <w:r>
              <w:rPr>
                <w:rFonts w:ascii="仿宋" w:hAnsi="仿宋" w:cs="仿宋"/>
                <w:b w:val="0"/>
                <w:bCs w:val="0"/>
                <w:sz w:val="21"/>
                <w:szCs w:val="21"/>
              </w:rPr>
              <w:t>汽车</w:t>
            </w:r>
            <w:r>
              <w:rPr>
                <w:rFonts w:cs="仿宋"/>
                <w:b w:val="0"/>
                <w:bCs w:val="0"/>
                <w:sz w:val="21"/>
                <w:szCs w:val="21"/>
              </w:rPr>
              <w:t>服务接待</w:t>
            </w:r>
            <w:r>
              <w:rPr>
                <w:rFonts w:ascii="仿宋" w:hAnsi="仿宋" w:cs="仿宋"/>
                <w:b w:val="0"/>
                <w:bCs w:val="0"/>
                <w:sz w:val="21"/>
                <w:szCs w:val="21"/>
              </w:rPr>
              <w:t>模块</w:t>
            </w:r>
          </w:p>
        </w:tc>
        <w:tc>
          <w:tcPr>
            <w:tcW w:w="1075"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4</w:t>
            </w:r>
          </w:p>
        </w:tc>
        <w:tc>
          <w:tcPr>
            <w:tcW w:w="1288"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1</w:t>
            </w:r>
          </w:p>
        </w:tc>
        <w:tc>
          <w:tcPr>
            <w:tcW w:w="1850" w:type="dxa"/>
            <w:vAlign w:val="center"/>
          </w:tcPr>
          <w:p>
            <w:pPr>
              <w:overflowPunct w:val="0"/>
              <w:autoSpaceDE w:val="0"/>
              <w:autoSpaceDN w:val="0"/>
              <w:adjustRightInd w:val="0"/>
              <w:spacing w:line="240" w:lineRule="auto"/>
              <w:ind w:firstLine="420"/>
              <w:rPr>
                <w:rFonts w:ascii="仿宋" w:hAnsi="仿宋" w:cs="仿宋"/>
                <w:b w:val="0"/>
                <w:bCs w:val="0"/>
                <w:kern w:val="0"/>
                <w:sz w:val="21"/>
                <w:szCs w:val="21"/>
              </w:rPr>
            </w:pPr>
            <w:r>
              <w:rPr>
                <w:rFonts w:hint="eastAsia" w:ascii="仿宋" w:hAnsi="仿宋" w:cs="仿宋"/>
                <w:b w:val="0"/>
                <w:bCs w:val="0"/>
                <w:kern w:val="0"/>
                <w:sz w:val="21"/>
                <w:szCs w:val="21"/>
              </w:rPr>
              <w:t>10m×8m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350" w:type="dxa"/>
            <w:vAlign w:val="center"/>
          </w:tcPr>
          <w:p>
            <w:pPr>
              <w:pStyle w:val="15"/>
              <w:overflowPunct w:val="0"/>
              <w:autoSpaceDE w:val="0"/>
              <w:autoSpaceDN w:val="0"/>
              <w:adjustRightInd w:val="0"/>
              <w:spacing w:before="80" w:line="240" w:lineRule="auto"/>
              <w:ind w:left="265" w:right="258" w:firstLine="420"/>
              <w:rPr>
                <w:rFonts w:hint="default" w:ascii="仿宋" w:hAnsi="仿宋" w:cs="仿宋"/>
                <w:b w:val="0"/>
                <w:bCs w:val="0"/>
                <w:kern w:val="0"/>
                <w:sz w:val="21"/>
                <w:szCs w:val="21"/>
              </w:rPr>
            </w:pPr>
            <w:r>
              <w:rPr>
                <w:rFonts w:ascii="仿宋" w:hAnsi="仿宋" w:cs="仿宋"/>
                <w:b w:val="0"/>
                <w:bCs w:val="0"/>
                <w:sz w:val="21"/>
                <w:szCs w:val="21"/>
              </w:rPr>
              <w:t>汽车配件管理模块</w:t>
            </w:r>
          </w:p>
        </w:tc>
        <w:tc>
          <w:tcPr>
            <w:tcW w:w="1075"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4</w:t>
            </w:r>
          </w:p>
        </w:tc>
        <w:tc>
          <w:tcPr>
            <w:tcW w:w="1288"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1</w:t>
            </w:r>
          </w:p>
        </w:tc>
        <w:tc>
          <w:tcPr>
            <w:tcW w:w="1850" w:type="dxa"/>
            <w:vAlign w:val="center"/>
          </w:tcPr>
          <w:p>
            <w:pPr>
              <w:overflowPunct w:val="0"/>
              <w:autoSpaceDE w:val="0"/>
              <w:autoSpaceDN w:val="0"/>
              <w:adjustRightInd w:val="0"/>
              <w:spacing w:line="240" w:lineRule="auto"/>
              <w:rPr>
                <w:rFonts w:ascii="仿宋" w:hAnsi="仿宋" w:cs="仿宋"/>
                <w:b w:val="0"/>
                <w:bCs w:val="0"/>
                <w:kern w:val="0"/>
                <w:sz w:val="21"/>
                <w:szCs w:val="21"/>
              </w:rPr>
            </w:pPr>
            <w:r>
              <w:rPr>
                <w:rFonts w:hint="eastAsia" w:ascii="仿宋" w:hAnsi="仿宋" w:cs="仿宋"/>
                <w:b w:val="0"/>
                <w:bCs w:val="0"/>
                <w:kern w:val="0"/>
                <w:sz w:val="21"/>
                <w:szCs w:val="21"/>
              </w:rPr>
              <w:t>9m×9m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0" w:type="dxa"/>
            <w:vAlign w:val="center"/>
          </w:tcPr>
          <w:p>
            <w:pPr>
              <w:pStyle w:val="15"/>
              <w:overflowPunct w:val="0"/>
              <w:autoSpaceDE w:val="0"/>
              <w:autoSpaceDN w:val="0"/>
              <w:adjustRightInd w:val="0"/>
              <w:spacing w:before="82" w:line="240" w:lineRule="auto"/>
              <w:ind w:right="258" w:firstLine="0" w:firstLineChars="0"/>
              <w:rPr>
                <w:rFonts w:hint="default" w:ascii="仿宋" w:hAnsi="仿宋" w:eastAsia="仿宋" w:cs="仿宋"/>
                <w:b w:val="0"/>
                <w:bCs w:val="0"/>
                <w:kern w:val="0"/>
                <w:sz w:val="21"/>
                <w:szCs w:val="21"/>
                <w:lang w:val="en-US" w:eastAsia="zh-CN"/>
              </w:rPr>
            </w:pPr>
            <w:r>
              <w:rPr>
                <w:rFonts w:cs="仿宋"/>
                <w:b w:val="0"/>
                <w:bCs w:val="0"/>
                <w:sz w:val="21"/>
                <w:szCs w:val="21"/>
              </w:rPr>
              <w:t>汽车</w:t>
            </w:r>
            <w:r>
              <w:rPr>
                <w:rFonts w:ascii="仿宋" w:hAnsi="仿宋" w:cs="仿宋"/>
                <w:b w:val="0"/>
                <w:bCs w:val="0"/>
                <w:sz w:val="21"/>
                <w:szCs w:val="21"/>
              </w:rPr>
              <w:t>网络营销模块/</w:t>
            </w:r>
            <w:r>
              <w:rPr>
                <w:rFonts w:hint="eastAsia" w:ascii="仿宋" w:hAnsi="仿宋" w:cs="仿宋"/>
                <w:b w:val="0"/>
                <w:bCs w:val="0"/>
                <w:kern w:val="0"/>
                <w:sz w:val="21"/>
                <w:szCs w:val="21"/>
                <w:lang w:val="en-US" w:eastAsia="zh-CN"/>
              </w:rPr>
              <w:t>技能实训教学指导能力</w:t>
            </w:r>
          </w:p>
        </w:tc>
        <w:tc>
          <w:tcPr>
            <w:tcW w:w="1075"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4</w:t>
            </w:r>
          </w:p>
        </w:tc>
        <w:tc>
          <w:tcPr>
            <w:tcW w:w="1288"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1</w:t>
            </w:r>
          </w:p>
        </w:tc>
        <w:tc>
          <w:tcPr>
            <w:tcW w:w="1850" w:type="dxa"/>
            <w:vAlign w:val="center"/>
          </w:tcPr>
          <w:p>
            <w:pPr>
              <w:overflowPunct w:val="0"/>
              <w:autoSpaceDE w:val="0"/>
              <w:autoSpaceDN w:val="0"/>
              <w:adjustRightInd w:val="0"/>
              <w:spacing w:line="240" w:lineRule="auto"/>
              <w:ind w:firstLine="420"/>
              <w:rPr>
                <w:rFonts w:ascii="仿宋" w:hAnsi="仿宋" w:cs="仿宋"/>
                <w:b w:val="0"/>
                <w:bCs w:val="0"/>
                <w:kern w:val="0"/>
                <w:sz w:val="21"/>
                <w:szCs w:val="21"/>
              </w:rPr>
            </w:pPr>
            <w:r>
              <w:rPr>
                <w:rFonts w:hint="eastAsia" w:ascii="仿宋" w:hAnsi="仿宋" w:cs="仿宋"/>
                <w:b w:val="0"/>
                <w:bCs w:val="0"/>
                <w:kern w:val="0"/>
                <w:sz w:val="21"/>
                <w:szCs w:val="21"/>
              </w:rPr>
              <w:t>9m×9m</w:t>
            </w:r>
          </w:p>
        </w:tc>
      </w:tr>
    </w:tbl>
    <w:p>
      <w:pPr>
        <w:pStyle w:val="5"/>
        <w:overflowPunct w:val="0"/>
        <w:autoSpaceDE w:val="0"/>
        <w:autoSpaceDN w:val="0"/>
        <w:adjustRightInd w:val="0"/>
        <w:spacing w:line="560" w:lineRule="exact"/>
        <w:ind w:left="0" w:firstLine="480"/>
        <w:rPr>
          <w:rFonts w:hint="default" w:asciiTheme="minorHAnsi" w:hAnsiTheme="minorHAnsi"/>
          <w:kern w:val="0"/>
          <w:sz w:val="24"/>
        </w:rPr>
      </w:pPr>
      <w:r>
        <w:rPr>
          <w:rFonts w:asciiTheme="minorHAnsi" w:hAnsiTheme="minorHAnsi"/>
          <w:kern w:val="0"/>
          <w:sz w:val="24"/>
        </w:rPr>
        <w:t>针对赛项工位PC电脑及平板电脑的配置要求如下表</w:t>
      </w:r>
      <w:r>
        <w:rPr>
          <w:rFonts w:hint="eastAsia" w:asciiTheme="minorHAnsi" w:hAnsiTheme="minorHAnsi"/>
          <w:kern w:val="0"/>
          <w:sz w:val="24"/>
          <w:lang w:val="en-US" w:eastAsia="zh-CN"/>
        </w:rPr>
        <w:t>6</w:t>
      </w:r>
      <w:r>
        <w:rPr>
          <w:rFonts w:asciiTheme="minorHAnsi" w:hAnsiTheme="minorHAnsi"/>
          <w:kern w:val="0"/>
          <w:sz w:val="24"/>
        </w:rPr>
        <w:t>。</w:t>
      </w:r>
    </w:p>
    <w:p>
      <w:pPr>
        <w:pStyle w:val="5"/>
        <w:overflowPunct w:val="0"/>
        <w:autoSpaceDE w:val="0"/>
        <w:autoSpaceDN w:val="0"/>
        <w:adjustRightInd w:val="0"/>
        <w:spacing w:line="560" w:lineRule="exact"/>
        <w:ind w:left="1858" w:firstLine="480"/>
        <w:rPr>
          <w:rFonts w:hint="default" w:asciiTheme="minorHAnsi" w:hAnsiTheme="minorHAnsi"/>
          <w:kern w:val="0"/>
          <w:sz w:val="24"/>
        </w:rPr>
      </w:pPr>
      <w:r>
        <w:rPr>
          <w:rFonts w:hint="eastAsia" w:ascii="仿宋" w:hAnsi="仿宋" w:eastAsia="仿宋" w:cs="仿宋"/>
          <w:kern w:val="0"/>
          <w:sz w:val="21"/>
          <w:szCs w:val="21"/>
        </w:rPr>
        <w:t>表</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 xml:space="preserve"> 赛项工位PC电脑及平板电脑的配置要求</w:t>
      </w:r>
    </w:p>
    <w:tbl>
      <w:tblPr>
        <w:tblStyle w:val="9"/>
        <w:tblW w:w="8860" w:type="dxa"/>
        <w:tblInd w:w="0" w:type="dxa"/>
        <w:tblLayout w:type="fixed"/>
        <w:tblCellMar>
          <w:top w:w="0" w:type="dxa"/>
          <w:left w:w="108" w:type="dxa"/>
          <w:bottom w:w="0" w:type="dxa"/>
          <w:right w:w="108" w:type="dxa"/>
        </w:tblCellMar>
      </w:tblPr>
      <w:tblGrid>
        <w:gridCol w:w="775"/>
        <w:gridCol w:w="1925"/>
        <w:gridCol w:w="6160"/>
      </w:tblGrid>
      <w:tr>
        <w:tblPrEx>
          <w:tblCellMar>
            <w:top w:w="0" w:type="dxa"/>
            <w:left w:w="108" w:type="dxa"/>
            <w:bottom w:w="0" w:type="dxa"/>
            <w:right w:w="108" w:type="dxa"/>
          </w:tblCellMar>
        </w:tblPrEx>
        <w:trPr>
          <w:trHeight w:val="933" w:hRule="atLeast"/>
        </w:trPr>
        <w:tc>
          <w:tcPr>
            <w:tcW w:w="7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eastAsia" w:ascii="仿宋" w:hAnsi="仿宋" w:eastAsia="仿宋" w:cs="仿宋"/>
                <w:sz w:val="21"/>
                <w:szCs w:val="21"/>
              </w:rPr>
            </w:pPr>
          </w:p>
          <w:p>
            <w:pPr>
              <w:pStyle w:val="15"/>
              <w:overflowPunct w:val="0"/>
              <w:autoSpaceDE w:val="0"/>
              <w:autoSpaceDN w:val="0"/>
              <w:adjustRightInd w:val="0"/>
              <w:spacing w:line="240" w:lineRule="auto"/>
              <w:ind w:firstLine="420"/>
              <w:rPr>
                <w:rFonts w:hint="eastAsia" w:ascii="仿宋" w:hAnsi="仿宋" w:eastAsia="仿宋" w:cs="仿宋"/>
                <w:sz w:val="21"/>
                <w:szCs w:val="21"/>
              </w:rPr>
            </w:pPr>
          </w:p>
          <w:p>
            <w:pPr>
              <w:pStyle w:val="15"/>
              <w:overflowPunct w:val="0"/>
              <w:autoSpaceDE w:val="0"/>
              <w:autoSpaceDN w:val="0"/>
              <w:adjustRightInd w:val="0"/>
              <w:spacing w:line="240" w:lineRule="auto"/>
              <w:ind w:firstLine="420"/>
              <w:rPr>
                <w:rFonts w:hint="eastAsia" w:ascii="仿宋" w:hAnsi="仿宋" w:eastAsia="仿宋" w:cs="仿宋"/>
                <w:sz w:val="21"/>
                <w:szCs w:val="21"/>
              </w:rPr>
            </w:pPr>
          </w:p>
          <w:p>
            <w:pPr>
              <w:pStyle w:val="15"/>
              <w:overflowPunct w:val="0"/>
              <w:autoSpaceDE w:val="0"/>
              <w:autoSpaceDN w:val="0"/>
              <w:adjustRightInd w:val="0"/>
              <w:spacing w:line="240" w:lineRule="auto"/>
              <w:ind w:firstLine="420"/>
              <w:rPr>
                <w:rFonts w:hint="eastAsia" w:ascii="仿宋" w:hAnsi="仿宋" w:eastAsia="仿宋" w:cs="仿宋"/>
                <w:sz w:val="21"/>
                <w:szCs w:val="21"/>
              </w:rPr>
            </w:pPr>
          </w:p>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 xml:space="preserve">PC </w:t>
            </w:r>
          </w:p>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电脑</w:t>
            </w: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eastAsia" w:ascii="仿宋" w:hAnsi="仿宋" w:eastAsia="仿宋" w:cs="仿宋"/>
                <w:sz w:val="21"/>
                <w:szCs w:val="21"/>
              </w:rPr>
            </w:pPr>
          </w:p>
          <w:p>
            <w:pPr>
              <w:pStyle w:val="15"/>
              <w:overflowPunct w:val="0"/>
              <w:autoSpaceDE w:val="0"/>
              <w:autoSpaceDN w:val="0"/>
              <w:adjustRightInd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硬件配置</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tabs>
                <w:tab w:val="left" w:pos="4908"/>
              </w:tabs>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CPU 酷睿</w:t>
            </w:r>
            <w:r>
              <w:rPr>
                <w:rFonts w:hint="eastAsia" w:ascii="仿宋" w:hAnsi="仿宋" w:eastAsia="仿宋" w:cs="仿宋"/>
                <w:spacing w:val="-60"/>
                <w:sz w:val="21"/>
                <w:szCs w:val="21"/>
              </w:rPr>
              <w:t xml:space="preserve"> </w:t>
            </w:r>
            <w:r>
              <w:rPr>
                <w:rFonts w:hint="eastAsia" w:ascii="仿宋" w:hAnsi="仿宋" w:eastAsia="仿宋" w:cs="仿宋"/>
                <w:sz w:val="21"/>
                <w:szCs w:val="21"/>
              </w:rPr>
              <w:t>I7 3.6GHz</w:t>
            </w:r>
            <w:r>
              <w:rPr>
                <w:rFonts w:hint="eastAsia" w:ascii="仿宋" w:hAnsi="仿宋" w:eastAsia="仿宋" w:cs="仿宋"/>
                <w:spacing w:val="-60"/>
                <w:sz w:val="21"/>
                <w:szCs w:val="21"/>
              </w:rPr>
              <w:t xml:space="preserve"> </w:t>
            </w:r>
            <w:r>
              <w:rPr>
                <w:rFonts w:hint="eastAsia" w:ascii="仿宋" w:hAnsi="仿宋" w:eastAsia="仿宋" w:cs="仿宋"/>
                <w:sz w:val="21"/>
                <w:szCs w:val="21"/>
              </w:rPr>
              <w:t>以上或者至强</w:t>
            </w:r>
            <w:r>
              <w:rPr>
                <w:rFonts w:hint="eastAsia" w:ascii="仿宋" w:hAnsi="仿宋" w:eastAsia="仿宋" w:cs="仿宋"/>
                <w:spacing w:val="-60"/>
                <w:sz w:val="21"/>
                <w:szCs w:val="21"/>
              </w:rPr>
              <w:t xml:space="preserve"> </w:t>
            </w:r>
            <w:r>
              <w:rPr>
                <w:rFonts w:hint="eastAsia" w:ascii="仿宋" w:hAnsi="仿宋" w:eastAsia="仿宋" w:cs="仿宋"/>
                <w:sz w:val="21"/>
                <w:szCs w:val="21"/>
              </w:rPr>
              <w:t>E5</w:t>
            </w:r>
            <w:r>
              <w:rPr>
                <w:rFonts w:hint="eastAsia" w:ascii="仿宋" w:hAnsi="仿宋" w:eastAsia="仿宋" w:cs="仿宋"/>
                <w:spacing w:val="-60"/>
                <w:sz w:val="21"/>
                <w:szCs w:val="21"/>
              </w:rPr>
              <w:t xml:space="preserve"> </w:t>
            </w:r>
            <w:r>
              <w:rPr>
                <w:rFonts w:hint="eastAsia" w:ascii="仿宋" w:hAnsi="仿宋" w:eastAsia="仿宋" w:cs="仿宋"/>
                <w:sz w:val="21"/>
                <w:szCs w:val="21"/>
              </w:rPr>
              <w:t>系列</w:t>
            </w:r>
            <w:r>
              <w:rPr>
                <w:rFonts w:hint="eastAsia" w:ascii="仿宋" w:hAnsi="仿宋" w:eastAsia="仿宋" w:cs="仿宋"/>
                <w:sz w:val="21"/>
                <w:szCs w:val="21"/>
              </w:rPr>
              <w:tab/>
            </w:r>
          </w:p>
          <w:p>
            <w:pPr>
              <w:pStyle w:val="15"/>
              <w:tabs>
                <w:tab w:val="left" w:pos="4908"/>
              </w:tabs>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内存:16GB</w:t>
            </w:r>
            <w:r>
              <w:rPr>
                <w:rFonts w:hint="eastAsia" w:ascii="仿宋" w:hAnsi="仿宋" w:eastAsia="仿宋" w:cs="仿宋"/>
                <w:spacing w:val="-60"/>
                <w:sz w:val="21"/>
                <w:szCs w:val="21"/>
              </w:rPr>
              <w:t xml:space="preserve"> </w:t>
            </w:r>
            <w:r>
              <w:rPr>
                <w:rFonts w:hint="eastAsia" w:ascii="仿宋" w:hAnsi="仿宋" w:eastAsia="仿宋" w:cs="仿宋"/>
                <w:sz w:val="21"/>
                <w:szCs w:val="21"/>
              </w:rPr>
              <w:t>以上</w:t>
            </w:r>
            <w:r>
              <w:rPr>
                <w:rFonts w:hint="eastAsia" w:ascii="仿宋" w:hAnsi="仿宋" w:eastAsia="仿宋" w:cs="仿宋"/>
                <w:sz w:val="21"/>
                <w:szCs w:val="21"/>
              </w:rPr>
              <w:tab/>
            </w:r>
          </w:p>
          <w:p>
            <w:pPr>
              <w:pStyle w:val="15"/>
              <w:tabs>
                <w:tab w:val="left" w:pos="4908"/>
              </w:tabs>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可用硬盘空间: 512G</w:t>
            </w:r>
            <w:r>
              <w:rPr>
                <w:rFonts w:hint="eastAsia" w:ascii="仿宋" w:hAnsi="仿宋" w:eastAsia="仿宋" w:cs="仿宋"/>
                <w:spacing w:val="-60"/>
                <w:sz w:val="21"/>
                <w:szCs w:val="21"/>
              </w:rPr>
              <w:t xml:space="preserve"> </w:t>
            </w:r>
            <w:r>
              <w:rPr>
                <w:rFonts w:hint="eastAsia" w:ascii="仿宋" w:hAnsi="仿宋" w:eastAsia="仿宋" w:cs="仿宋"/>
                <w:sz w:val="21"/>
                <w:szCs w:val="21"/>
              </w:rPr>
              <w:t>及以上</w:t>
            </w:r>
            <w:r>
              <w:rPr>
                <w:rFonts w:hint="eastAsia" w:ascii="仿宋" w:hAnsi="仿宋" w:eastAsia="仿宋" w:cs="仿宋"/>
                <w:sz w:val="21"/>
                <w:szCs w:val="21"/>
              </w:rPr>
              <w:tab/>
            </w:r>
          </w:p>
          <w:p>
            <w:pPr>
              <w:pStyle w:val="15"/>
              <w:tabs>
                <w:tab w:val="left" w:pos="4908"/>
              </w:tabs>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其他: USB</w:t>
            </w:r>
            <w:r>
              <w:rPr>
                <w:rFonts w:hint="eastAsia" w:ascii="仿宋" w:hAnsi="仿宋" w:eastAsia="仿宋" w:cs="仿宋"/>
                <w:spacing w:val="-60"/>
                <w:sz w:val="21"/>
                <w:szCs w:val="21"/>
              </w:rPr>
              <w:t xml:space="preserve"> </w:t>
            </w:r>
            <w:r>
              <w:rPr>
                <w:rFonts w:hint="eastAsia" w:ascii="仿宋" w:hAnsi="仿宋" w:eastAsia="仿宋" w:cs="仿宋"/>
                <w:sz w:val="21"/>
                <w:szCs w:val="21"/>
              </w:rPr>
              <w:t>接口两个</w:t>
            </w:r>
          </w:p>
        </w:tc>
      </w:tr>
      <w:tr>
        <w:tblPrEx>
          <w:tblCellMar>
            <w:top w:w="0" w:type="dxa"/>
            <w:left w:w="108" w:type="dxa"/>
            <w:bottom w:w="0" w:type="dxa"/>
            <w:right w:w="108" w:type="dxa"/>
          </w:tblCellMar>
        </w:tblPrEx>
        <w:trPr>
          <w:trHeight w:val="623" w:hRule="atLeast"/>
        </w:trPr>
        <w:tc>
          <w:tcPr>
            <w:tcW w:w="775"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rPr>
                <w:rFonts w:hint="eastAsia" w:ascii="仿宋" w:hAnsi="仿宋" w:eastAsia="仿宋" w:cs="仿宋"/>
                <w:sz w:val="21"/>
                <w:szCs w:val="21"/>
              </w:rPr>
            </w:pP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操作系统</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tabs>
                <w:tab w:val="left" w:pos="1154"/>
                <w:tab w:val="left" w:pos="1843"/>
                <w:tab w:val="left" w:pos="3792"/>
                <w:tab w:val="left" w:pos="4841"/>
              </w:tabs>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Windows2008 server(x64)或Windows2003 server(x64) 或 windows</w:t>
            </w:r>
            <w:r>
              <w:rPr>
                <w:rFonts w:hint="eastAsia" w:ascii="仿宋" w:hAnsi="仿宋" w:eastAsia="仿宋" w:cs="仿宋"/>
                <w:spacing w:val="-60"/>
                <w:sz w:val="21"/>
                <w:szCs w:val="21"/>
              </w:rPr>
              <w:t xml:space="preserve"> </w:t>
            </w:r>
            <w:r>
              <w:rPr>
                <w:rFonts w:hint="eastAsia" w:ascii="仿宋" w:hAnsi="仿宋" w:eastAsia="仿宋" w:cs="仿宋"/>
                <w:sz w:val="21"/>
                <w:szCs w:val="21"/>
              </w:rPr>
              <w:t>7(x64)</w:t>
            </w:r>
          </w:p>
        </w:tc>
      </w:tr>
      <w:tr>
        <w:tblPrEx>
          <w:tblCellMar>
            <w:top w:w="0" w:type="dxa"/>
            <w:left w:w="108" w:type="dxa"/>
            <w:bottom w:w="0" w:type="dxa"/>
            <w:right w:w="108" w:type="dxa"/>
          </w:tblCellMar>
        </w:tblPrEx>
        <w:trPr>
          <w:trHeight w:val="312" w:hRule="atLeast"/>
        </w:trPr>
        <w:tc>
          <w:tcPr>
            <w:tcW w:w="775"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rPr>
                <w:rFonts w:hint="eastAsia" w:ascii="仿宋" w:hAnsi="仿宋" w:eastAsia="仿宋" w:cs="仿宋"/>
                <w:sz w:val="21"/>
                <w:szCs w:val="21"/>
              </w:rPr>
            </w:pP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数据库平台</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MySql5.1 绿色版</w:t>
            </w:r>
          </w:p>
        </w:tc>
      </w:tr>
      <w:tr>
        <w:tblPrEx>
          <w:tblCellMar>
            <w:top w:w="0" w:type="dxa"/>
            <w:left w:w="108" w:type="dxa"/>
            <w:bottom w:w="0" w:type="dxa"/>
            <w:right w:w="108" w:type="dxa"/>
          </w:tblCellMar>
        </w:tblPrEx>
        <w:trPr>
          <w:trHeight w:val="310" w:hRule="atLeast"/>
        </w:trPr>
        <w:tc>
          <w:tcPr>
            <w:tcW w:w="775"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rPr>
                <w:rFonts w:hint="eastAsia" w:ascii="仿宋" w:hAnsi="仿宋" w:eastAsia="仿宋" w:cs="仿宋"/>
                <w:sz w:val="21"/>
                <w:szCs w:val="21"/>
              </w:rPr>
            </w:pP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left="107" w:firstLine="420"/>
              <w:rPr>
                <w:rFonts w:hint="eastAsia" w:ascii="仿宋" w:hAnsi="仿宋" w:eastAsia="仿宋" w:cs="仿宋"/>
                <w:sz w:val="21"/>
                <w:szCs w:val="21"/>
              </w:rPr>
            </w:pPr>
            <w:r>
              <w:rPr>
                <w:rFonts w:hint="eastAsia" w:ascii="仿宋" w:hAnsi="仿宋" w:eastAsia="仿宋" w:cs="仿宋"/>
                <w:sz w:val="21"/>
                <w:szCs w:val="21"/>
              </w:rPr>
              <w:t>浏览器</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Chrome 浏览器或者 Firefox</w:t>
            </w:r>
          </w:p>
        </w:tc>
      </w:tr>
      <w:tr>
        <w:tblPrEx>
          <w:tblCellMar>
            <w:top w:w="0" w:type="dxa"/>
            <w:left w:w="108" w:type="dxa"/>
            <w:bottom w:w="0" w:type="dxa"/>
            <w:right w:w="108" w:type="dxa"/>
          </w:tblCellMar>
        </w:tblPrEx>
        <w:trPr>
          <w:trHeight w:val="311" w:hRule="atLeast"/>
        </w:trPr>
        <w:tc>
          <w:tcPr>
            <w:tcW w:w="775"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rPr>
                <w:rFonts w:hint="eastAsia" w:ascii="仿宋" w:hAnsi="仿宋" w:eastAsia="仿宋" w:cs="仿宋"/>
                <w:sz w:val="21"/>
                <w:szCs w:val="21"/>
              </w:rPr>
            </w:pP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left="107" w:firstLine="420"/>
              <w:rPr>
                <w:rFonts w:hint="eastAsia" w:ascii="仿宋" w:hAnsi="仿宋" w:eastAsia="仿宋" w:cs="仿宋"/>
                <w:sz w:val="21"/>
                <w:szCs w:val="21"/>
              </w:rPr>
            </w:pPr>
            <w:r>
              <w:rPr>
                <w:rFonts w:hint="eastAsia" w:ascii="仿宋" w:hAnsi="仿宋" w:eastAsia="仿宋" w:cs="仿宋"/>
                <w:sz w:val="21"/>
                <w:szCs w:val="21"/>
              </w:rPr>
              <w:t>网卡</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千兆网卡</w:t>
            </w:r>
          </w:p>
        </w:tc>
      </w:tr>
      <w:tr>
        <w:tblPrEx>
          <w:tblCellMar>
            <w:top w:w="0" w:type="dxa"/>
            <w:left w:w="108" w:type="dxa"/>
            <w:bottom w:w="0" w:type="dxa"/>
            <w:right w:w="108" w:type="dxa"/>
          </w:tblCellMar>
        </w:tblPrEx>
        <w:trPr>
          <w:trHeight w:val="310" w:hRule="atLeast"/>
        </w:trPr>
        <w:tc>
          <w:tcPr>
            <w:tcW w:w="775" w:type="dxa"/>
            <w:vMerge w:val="continue"/>
            <w:tcBorders>
              <w:top w:val="nil"/>
              <w:left w:val="single" w:color="000000" w:sz="4" w:space="0"/>
              <w:bottom w:val="single" w:color="000000" w:sz="4" w:space="0"/>
              <w:right w:val="single" w:color="000000" w:sz="4" w:space="0"/>
              <w:tl2br w:val="nil"/>
              <w:tr2bl w:val="nil"/>
            </w:tcBorders>
            <w:vAlign w:val="center"/>
          </w:tcPr>
          <w:p>
            <w:pPr>
              <w:pStyle w:val="5"/>
              <w:overflowPunct w:val="0"/>
              <w:autoSpaceDE w:val="0"/>
              <w:autoSpaceDN w:val="0"/>
              <w:adjustRightInd w:val="0"/>
              <w:spacing w:line="240" w:lineRule="auto"/>
              <w:ind w:left="0" w:firstLine="420"/>
              <w:rPr>
                <w:rFonts w:hint="eastAsia" w:ascii="仿宋" w:hAnsi="仿宋" w:eastAsia="仿宋" w:cs="仿宋"/>
                <w:sz w:val="21"/>
                <w:szCs w:val="21"/>
              </w:rPr>
            </w:pP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left="107" w:firstLine="420"/>
              <w:rPr>
                <w:rFonts w:hint="eastAsia" w:ascii="仿宋" w:hAnsi="仿宋" w:eastAsia="仿宋" w:cs="仿宋"/>
                <w:sz w:val="21"/>
                <w:szCs w:val="21"/>
              </w:rPr>
            </w:pPr>
            <w:r>
              <w:rPr>
                <w:rFonts w:hint="eastAsia" w:ascii="仿宋" w:hAnsi="仿宋" w:eastAsia="仿宋" w:cs="仿宋"/>
                <w:sz w:val="21"/>
                <w:szCs w:val="21"/>
              </w:rPr>
              <w:t>交换机</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千兆交换机</w:t>
            </w:r>
          </w:p>
        </w:tc>
      </w:tr>
      <w:tr>
        <w:tblPrEx>
          <w:tblCellMar>
            <w:top w:w="0" w:type="dxa"/>
            <w:left w:w="108" w:type="dxa"/>
            <w:bottom w:w="0" w:type="dxa"/>
            <w:right w:w="108" w:type="dxa"/>
          </w:tblCellMar>
        </w:tblPrEx>
        <w:trPr>
          <w:trHeight w:val="423" w:hRule="atLeast"/>
        </w:trPr>
        <w:tc>
          <w:tcPr>
            <w:tcW w:w="7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平板电</w:t>
            </w:r>
            <w:r>
              <w:rPr>
                <w:rFonts w:hint="eastAsia" w:ascii="仿宋" w:hAnsi="仿宋" w:cs="仿宋"/>
                <w:sz w:val="21"/>
                <w:szCs w:val="21"/>
                <w:lang w:val="en-US" w:eastAsia="zh-CN"/>
              </w:rPr>
              <w:t xml:space="preserve"> </w:t>
            </w:r>
            <w:r>
              <w:rPr>
                <w:rFonts w:hint="eastAsia" w:ascii="仿宋" w:hAnsi="仿宋" w:eastAsia="仿宋" w:cs="仿宋"/>
                <w:sz w:val="21"/>
                <w:szCs w:val="21"/>
              </w:rPr>
              <w:t>脑</w:t>
            </w:r>
          </w:p>
        </w:tc>
        <w:tc>
          <w:tcPr>
            <w:tcW w:w="19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硬件配置</w:t>
            </w:r>
          </w:p>
        </w:tc>
        <w:tc>
          <w:tcPr>
            <w:tcW w:w="61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tabs>
                <w:tab w:val="left" w:pos="3197"/>
              </w:tabs>
              <w:overflowPunct w:val="0"/>
              <w:autoSpaceDE w:val="0"/>
              <w:autoSpaceDN w:val="0"/>
              <w:adjustRightInd w:val="0"/>
              <w:spacing w:line="240" w:lineRule="auto"/>
              <w:ind w:right="98" w:firstLine="0" w:firstLineChars="0"/>
              <w:rPr>
                <w:rFonts w:hint="eastAsia" w:ascii="仿宋" w:hAnsi="仿宋" w:eastAsia="仿宋" w:cs="仿宋"/>
                <w:sz w:val="21"/>
                <w:szCs w:val="21"/>
              </w:rPr>
            </w:pPr>
            <w:r>
              <w:rPr>
                <w:rFonts w:hint="eastAsia" w:ascii="仿宋" w:hAnsi="仿宋" w:eastAsia="仿宋" w:cs="仿宋"/>
                <w:sz w:val="21"/>
                <w:szCs w:val="21"/>
              </w:rPr>
              <w:t>系</w:t>
            </w:r>
            <w:r>
              <w:rPr>
                <w:rFonts w:hint="eastAsia" w:ascii="仿宋" w:hAnsi="仿宋" w:eastAsia="仿宋" w:cs="仿宋"/>
                <w:spacing w:val="4"/>
                <w:sz w:val="21"/>
                <w:szCs w:val="21"/>
              </w:rPr>
              <w:t>统</w:t>
            </w:r>
            <w:r>
              <w:rPr>
                <w:rFonts w:hint="eastAsia" w:ascii="仿宋" w:hAnsi="仿宋" w:eastAsia="仿宋" w:cs="仿宋"/>
                <w:sz w:val="21"/>
                <w:szCs w:val="21"/>
              </w:rPr>
              <w:t>：操</w:t>
            </w:r>
            <w:r>
              <w:rPr>
                <w:rFonts w:hint="eastAsia" w:ascii="仿宋" w:hAnsi="仿宋" w:eastAsia="仿宋" w:cs="仿宋"/>
                <w:spacing w:val="4"/>
                <w:sz w:val="21"/>
                <w:szCs w:val="21"/>
              </w:rPr>
              <w:t>作</w:t>
            </w:r>
            <w:r>
              <w:rPr>
                <w:rFonts w:hint="eastAsia" w:ascii="仿宋" w:hAnsi="仿宋" w:eastAsia="仿宋" w:cs="仿宋"/>
                <w:sz w:val="21"/>
                <w:szCs w:val="21"/>
              </w:rPr>
              <w:t>系</w:t>
            </w:r>
            <w:r>
              <w:rPr>
                <w:rFonts w:hint="eastAsia" w:ascii="仿宋" w:hAnsi="仿宋" w:eastAsia="仿宋" w:cs="仿宋"/>
                <w:spacing w:val="4"/>
                <w:sz w:val="21"/>
                <w:szCs w:val="21"/>
              </w:rPr>
              <w:t>统</w:t>
            </w:r>
            <w:r>
              <w:rPr>
                <w:rFonts w:hint="eastAsia" w:ascii="仿宋" w:hAnsi="仿宋" w:eastAsia="仿宋" w:cs="仿宋"/>
                <w:sz w:val="21"/>
                <w:szCs w:val="21"/>
              </w:rPr>
              <w:t>为</w:t>
            </w:r>
            <w:r>
              <w:rPr>
                <w:rFonts w:hint="eastAsia" w:ascii="仿宋" w:hAnsi="仿宋" w:eastAsia="仿宋" w:cs="仿宋"/>
                <w:spacing w:val="-57"/>
                <w:sz w:val="21"/>
                <w:szCs w:val="21"/>
              </w:rPr>
              <w:t xml:space="preserve"> </w:t>
            </w:r>
            <w:r>
              <w:rPr>
                <w:rFonts w:hint="eastAsia" w:ascii="仿宋" w:hAnsi="仿宋" w:eastAsia="仿宋" w:cs="仿宋"/>
                <w:sz w:val="21"/>
                <w:szCs w:val="21"/>
              </w:rPr>
              <w:t>Android 7.0</w:t>
            </w:r>
            <w:r>
              <w:rPr>
                <w:rFonts w:hint="eastAsia" w:ascii="仿宋" w:hAnsi="仿宋" w:eastAsia="仿宋" w:cs="仿宋"/>
                <w:spacing w:val="-52"/>
                <w:sz w:val="21"/>
                <w:szCs w:val="21"/>
              </w:rPr>
              <w:t xml:space="preserve"> </w:t>
            </w:r>
            <w:r>
              <w:rPr>
                <w:rFonts w:hint="eastAsia" w:ascii="仿宋" w:hAnsi="仿宋" w:eastAsia="仿宋" w:cs="仿宋"/>
                <w:sz w:val="21"/>
                <w:szCs w:val="21"/>
              </w:rPr>
              <w:t>系</w:t>
            </w:r>
            <w:r>
              <w:rPr>
                <w:rFonts w:hint="eastAsia" w:ascii="仿宋" w:hAnsi="仿宋" w:eastAsia="仿宋" w:cs="仿宋"/>
                <w:spacing w:val="4"/>
                <w:sz w:val="21"/>
                <w:szCs w:val="21"/>
              </w:rPr>
              <w:t>统</w:t>
            </w:r>
            <w:r>
              <w:rPr>
                <w:rFonts w:hint="eastAsia" w:ascii="仿宋" w:hAnsi="仿宋" w:eastAsia="仿宋" w:cs="仿宋"/>
                <w:sz w:val="21"/>
                <w:szCs w:val="21"/>
              </w:rPr>
              <w:t>；</w:t>
            </w:r>
          </w:p>
          <w:p>
            <w:pPr>
              <w:pStyle w:val="15"/>
              <w:tabs>
                <w:tab w:val="left" w:pos="3197"/>
              </w:tabs>
              <w:overflowPunct w:val="0"/>
              <w:autoSpaceDE w:val="0"/>
              <w:autoSpaceDN w:val="0"/>
              <w:adjustRightInd w:val="0"/>
              <w:spacing w:line="240" w:lineRule="auto"/>
              <w:ind w:right="98" w:firstLine="0" w:firstLineChars="0"/>
              <w:rPr>
                <w:rFonts w:hint="eastAsia" w:ascii="仿宋" w:hAnsi="仿宋" w:eastAsia="仿宋" w:cs="仿宋"/>
                <w:sz w:val="21"/>
                <w:szCs w:val="21"/>
              </w:rPr>
            </w:pPr>
            <w:r>
              <w:rPr>
                <w:rFonts w:hint="eastAsia" w:ascii="仿宋" w:hAnsi="仿宋" w:eastAsia="仿宋" w:cs="仿宋"/>
                <w:spacing w:val="4"/>
                <w:sz w:val="21"/>
                <w:szCs w:val="21"/>
              </w:rPr>
              <w:t>输</w:t>
            </w:r>
            <w:r>
              <w:rPr>
                <w:rFonts w:hint="eastAsia" w:ascii="仿宋" w:hAnsi="仿宋" w:eastAsia="仿宋" w:cs="仿宋"/>
                <w:sz w:val="21"/>
                <w:szCs w:val="21"/>
              </w:rPr>
              <w:t>入法：</w:t>
            </w:r>
            <w:r>
              <w:rPr>
                <w:rFonts w:hint="eastAsia" w:ascii="仿宋" w:hAnsi="仿宋" w:eastAsia="仿宋" w:cs="仿宋"/>
                <w:spacing w:val="-14"/>
                <w:sz w:val="21"/>
                <w:szCs w:val="21"/>
              </w:rPr>
              <w:t>包</w:t>
            </w:r>
            <w:r>
              <w:rPr>
                <w:rFonts w:hint="eastAsia" w:ascii="仿宋" w:hAnsi="仿宋" w:eastAsia="仿宋" w:cs="仿宋"/>
                <w:sz w:val="21"/>
                <w:szCs w:val="21"/>
              </w:rPr>
              <w:t>括搜狗拼音、智能</w:t>
            </w:r>
            <w:r>
              <w:rPr>
                <w:rFonts w:hint="eastAsia" w:ascii="仿宋" w:hAnsi="仿宋" w:eastAsia="仿宋" w:cs="仿宋"/>
                <w:spacing w:val="-60"/>
                <w:sz w:val="21"/>
                <w:szCs w:val="21"/>
              </w:rPr>
              <w:t xml:space="preserve"> </w:t>
            </w:r>
            <w:r>
              <w:rPr>
                <w:rFonts w:hint="eastAsia" w:ascii="仿宋" w:hAnsi="仿宋" w:eastAsia="仿宋" w:cs="仿宋"/>
                <w:sz w:val="21"/>
                <w:szCs w:val="21"/>
              </w:rPr>
              <w:t>ABC、微软拼音、五笔；</w:t>
            </w:r>
          </w:p>
          <w:p>
            <w:pPr>
              <w:pStyle w:val="15"/>
              <w:tabs>
                <w:tab w:val="left" w:pos="3197"/>
              </w:tabs>
              <w:overflowPunct w:val="0"/>
              <w:autoSpaceDE w:val="0"/>
              <w:autoSpaceDN w:val="0"/>
              <w:adjustRightInd w:val="0"/>
              <w:spacing w:line="240" w:lineRule="auto"/>
              <w:ind w:right="98" w:firstLine="0" w:firstLineChars="0"/>
              <w:rPr>
                <w:rFonts w:hint="eastAsia" w:ascii="仿宋" w:hAnsi="仿宋" w:eastAsia="仿宋" w:cs="仿宋"/>
                <w:sz w:val="21"/>
                <w:szCs w:val="21"/>
              </w:rPr>
            </w:pPr>
            <w:r>
              <w:rPr>
                <w:rFonts w:hint="eastAsia" w:ascii="仿宋" w:hAnsi="仿宋" w:eastAsia="仿宋" w:cs="仿宋"/>
                <w:sz w:val="21"/>
                <w:szCs w:val="21"/>
              </w:rPr>
              <w:t>硬件配置：无线局域网</w:t>
            </w:r>
          </w:p>
          <w:p>
            <w:pPr>
              <w:pStyle w:val="15"/>
              <w:tabs>
                <w:tab w:val="left" w:pos="3197"/>
              </w:tabs>
              <w:overflowPunct w:val="0"/>
              <w:autoSpaceDE w:val="0"/>
              <w:autoSpaceDN w:val="0"/>
              <w:adjustRightInd w:val="0"/>
              <w:spacing w:line="240" w:lineRule="auto"/>
              <w:ind w:right="98" w:firstLine="0" w:firstLineChars="0"/>
              <w:rPr>
                <w:rFonts w:hint="eastAsia" w:ascii="仿宋" w:hAnsi="仿宋" w:eastAsia="仿宋" w:cs="仿宋"/>
                <w:sz w:val="21"/>
                <w:szCs w:val="21"/>
              </w:rPr>
            </w:pPr>
            <w:r>
              <w:rPr>
                <w:rFonts w:hint="eastAsia" w:ascii="仿宋" w:hAnsi="仿宋" w:eastAsia="仿宋" w:cs="仿宋"/>
                <w:sz w:val="21"/>
                <w:szCs w:val="21"/>
              </w:rPr>
              <w:t>尺寸：243mm*164mm*7.8</w:t>
            </w:r>
          </w:p>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存储容量：128GB</w:t>
            </w:r>
          </w:p>
          <w:p>
            <w:pPr>
              <w:pStyle w:val="15"/>
              <w:overflowPunct w:val="0"/>
              <w:autoSpaceDE w:val="0"/>
              <w:autoSpaceDN w:val="0"/>
              <w:adjustRightInd w:val="0"/>
              <w:spacing w:line="240" w:lineRule="auto"/>
              <w:ind w:right="3019" w:firstLine="0" w:firstLineChars="0"/>
              <w:rPr>
                <w:rFonts w:hint="eastAsia" w:ascii="仿宋" w:hAnsi="仿宋" w:eastAsia="仿宋" w:cs="仿宋"/>
                <w:sz w:val="21"/>
                <w:szCs w:val="21"/>
              </w:rPr>
            </w:pPr>
            <w:r>
              <w:rPr>
                <w:rFonts w:hint="eastAsia" w:ascii="仿宋" w:hAnsi="仿宋" w:eastAsia="仿宋" w:cs="仿宋"/>
                <w:sz w:val="21"/>
                <w:szCs w:val="21"/>
              </w:rPr>
              <w:t>系统内存：4GB 以上</w:t>
            </w:r>
          </w:p>
          <w:p>
            <w:pPr>
              <w:pStyle w:val="15"/>
              <w:overflowPunct w:val="0"/>
              <w:autoSpaceDE w:val="0"/>
              <w:autoSpaceDN w:val="0"/>
              <w:adjustRightInd w:val="0"/>
              <w:spacing w:line="240" w:lineRule="auto"/>
              <w:ind w:right="3019" w:firstLine="0" w:firstLineChars="0"/>
              <w:rPr>
                <w:rFonts w:hint="eastAsia" w:ascii="仿宋" w:hAnsi="仿宋" w:eastAsia="仿宋" w:cs="仿宋"/>
                <w:sz w:val="21"/>
                <w:szCs w:val="21"/>
              </w:rPr>
            </w:pPr>
            <w:r>
              <w:rPr>
                <w:rFonts w:hint="eastAsia" w:ascii="仿宋" w:hAnsi="仿宋" w:eastAsia="仿宋" w:cs="仿宋"/>
                <w:sz w:val="21"/>
                <w:szCs w:val="21"/>
              </w:rPr>
              <w:t>屏幕尺寸：10.1 英寸</w:t>
            </w:r>
          </w:p>
          <w:p>
            <w:pPr>
              <w:pStyle w:val="15"/>
              <w:overflowPunct w:val="0"/>
              <w:autoSpaceDE w:val="0"/>
              <w:autoSpaceDN w:val="0"/>
              <w:adjustRightInd w:val="0"/>
              <w:spacing w:line="240" w:lineRule="auto"/>
              <w:ind w:right="2788" w:firstLine="0" w:firstLineChars="0"/>
              <w:rPr>
                <w:rFonts w:hint="eastAsia" w:ascii="仿宋" w:hAnsi="仿宋" w:eastAsia="仿宋" w:cs="仿宋"/>
                <w:sz w:val="21"/>
                <w:szCs w:val="21"/>
              </w:rPr>
            </w:pPr>
            <w:r>
              <w:rPr>
                <w:rFonts w:hint="eastAsia" w:ascii="仿宋" w:hAnsi="仿宋" w:eastAsia="仿宋" w:cs="仿宋"/>
                <w:sz w:val="21"/>
                <w:szCs w:val="21"/>
              </w:rPr>
              <w:t>屏幕分辨率：1920X1200</w:t>
            </w:r>
          </w:p>
          <w:p>
            <w:pPr>
              <w:pStyle w:val="15"/>
              <w:overflowPunct w:val="0"/>
              <w:autoSpaceDE w:val="0"/>
              <w:autoSpaceDN w:val="0"/>
              <w:adjustRightInd w:val="0"/>
              <w:spacing w:line="240" w:lineRule="auto"/>
              <w:ind w:right="2788" w:firstLine="0" w:firstLineChars="0"/>
              <w:rPr>
                <w:rFonts w:hint="eastAsia" w:ascii="仿宋" w:hAnsi="仿宋" w:eastAsia="仿宋" w:cs="仿宋"/>
                <w:sz w:val="21"/>
                <w:szCs w:val="21"/>
              </w:rPr>
            </w:pPr>
            <w:r>
              <w:rPr>
                <w:rFonts w:hint="eastAsia" w:ascii="仿宋" w:hAnsi="仿宋" w:eastAsia="仿宋" w:cs="仿宋"/>
                <w:sz w:val="21"/>
                <w:szCs w:val="21"/>
              </w:rPr>
              <w:t>屏幕比例：16:10</w:t>
            </w:r>
          </w:p>
          <w:p>
            <w:pPr>
              <w:pStyle w:val="15"/>
              <w:overflowPunct w:val="0"/>
              <w:autoSpaceDE w:val="0"/>
              <w:autoSpaceDN w:val="0"/>
              <w:adjustRightInd w:val="0"/>
              <w:spacing w:line="240" w:lineRule="auto"/>
              <w:ind w:right="3868" w:firstLine="0" w:firstLineChars="0"/>
              <w:rPr>
                <w:rFonts w:hint="eastAsia" w:ascii="仿宋" w:hAnsi="仿宋" w:eastAsia="仿宋" w:cs="仿宋"/>
                <w:sz w:val="21"/>
                <w:szCs w:val="21"/>
              </w:rPr>
            </w:pPr>
            <w:r>
              <w:rPr>
                <w:rFonts w:hint="eastAsia" w:ascii="仿宋" w:hAnsi="仿宋" w:eastAsia="仿宋" w:cs="仿宋"/>
                <w:sz w:val="21"/>
                <w:szCs w:val="21"/>
              </w:rPr>
              <w:t>指取设备触摸</w:t>
            </w:r>
          </w:p>
          <w:p>
            <w:pPr>
              <w:pStyle w:val="15"/>
              <w:overflowPunct w:val="0"/>
              <w:autoSpaceDE w:val="0"/>
              <w:autoSpaceDN w:val="0"/>
              <w:adjustRightInd w:val="0"/>
              <w:spacing w:line="240" w:lineRule="auto"/>
              <w:ind w:right="3028" w:firstLine="0" w:firstLineChars="0"/>
              <w:rPr>
                <w:rFonts w:hint="eastAsia" w:ascii="仿宋" w:hAnsi="仿宋" w:eastAsia="仿宋" w:cs="仿宋"/>
                <w:sz w:val="21"/>
                <w:szCs w:val="21"/>
              </w:rPr>
            </w:pPr>
            <w:r>
              <w:rPr>
                <w:rFonts w:hint="eastAsia" w:ascii="仿宋" w:hAnsi="仿宋" w:eastAsia="仿宋" w:cs="仿宋"/>
                <w:sz w:val="21"/>
                <w:szCs w:val="21"/>
              </w:rPr>
              <w:t>摄像头：</w:t>
            </w:r>
          </w:p>
          <w:p>
            <w:pPr>
              <w:pStyle w:val="15"/>
              <w:overflowPunct w:val="0"/>
              <w:autoSpaceDE w:val="0"/>
              <w:autoSpaceDN w:val="0"/>
              <w:adjustRightInd w:val="0"/>
              <w:spacing w:line="240" w:lineRule="auto"/>
              <w:ind w:right="3028" w:firstLine="0" w:firstLineChars="0"/>
              <w:rPr>
                <w:rFonts w:hint="eastAsia" w:ascii="仿宋" w:hAnsi="仿宋" w:eastAsia="仿宋" w:cs="仿宋"/>
                <w:sz w:val="21"/>
                <w:szCs w:val="21"/>
              </w:rPr>
            </w:pPr>
            <w:r>
              <w:rPr>
                <w:rFonts w:hint="eastAsia" w:ascii="仿宋" w:hAnsi="仿宋" w:eastAsia="仿宋" w:cs="仿宋"/>
                <w:sz w:val="21"/>
                <w:szCs w:val="21"/>
              </w:rPr>
              <w:t>前置摄像头200w；</w:t>
            </w:r>
          </w:p>
          <w:p>
            <w:pPr>
              <w:pStyle w:val="15"/>
              <w:overflowPunct w:val="0"/>
              <w:autoSpaceDE w:val="0"/>
              <w:autoSpaceDN w:val="0"/>
              <w:adjustRightInd w:val="0"/>
              <w:spacing w:line="240" w:lineRule="auto"/>
              <w:ind w:right="3028" w:firstLine="0" w:firstLineChars="0"/>
              <w:rPr>
                <w:rFonts w:hint="eastAsia" w:ascii="仿宋" w:hAnsi="仿宋" w:eastAsia="仿宋" w:cs="仿宋"/>
                <w:sz w:val="21"/>
                <w:szCs w:val="21"/>
              </w:rPr>
            </w:pPr>
            <w:r>
              <w:rPr>
                <w:rFonts w:hint="eastAsia" w:ascii="仿宋" w:hAnsi="仿宋" w:eastAsia="仿宋" w:cs="仿宋"/>
                <w:spacing w:val="-10"/>
                <w:sz w:val="21"/>
                <w:szCs w:val="21"/>
              </w:rPr>
              <w:t xml:space="preserve">后置像头 </w:t>
            </w:r>
            <w:r>
              <w:rPr>
                <w:rFonts w:hint="eastAsia" w:ascii="仿宋" w:hAnsi="仿宋" w:eastAsia="仿宋" w:cs="仿宋"/>
                <w:sz w:val="21"/>
                <w:szCs w:val="21"/>
              </w:rPr>
              <w:t>800w</w:t>
            </w:r>
            <w:r>
              <w:rPr>
                <w:rFonts w:hint="eastAsia" w:ascii="仿宋" w:hAnsi="仿宋" w:eastAsia="仿宋" w:cs="仿宋"/>
                <w:spacing w:val="-26"/>
                <w:sz w:val="21"/>
                <w:szCs w:val="21"/>
              </w:rPr>
              <w:t xml:space="preserve"> 以上；</w:t>
            </w:r>
          </w:p>
          <w:p>
            <w:pPr>
              <w:pStyle w:val="15"/>
              <w:overflowPunct w:val="0"/>
              <w:autoSpaceDE w:val="0"/>
              <w:autoSpaceDN w:val="0"/>
              <w:adjustRightInd w:val="0"/>
              <w:spacing w:line="240" w:lineRule="auto"/>
              <w:ind w:right="3028" w:firstLine="0" w:firstLineChars="0"/>
              <w:rPr>
                <w:rFonts w:hint="eastAsia" w:ascii="仿宋" w:hAnsi="仿宋" w:eastAsia="仿宋" w:cs="仿宋"/>
                <w:sz w:val="21"/>
                <w:szCs w:val="21"/>
              </w:rPr>
            </w:pPr>
            <w:r>
              <w:rPr>
                <w:rFonts w:hint="eastAsia" w:ascii="仿宋" w:hAnsi="仿宋" w:eastAsia="仿宋" w:cs="仿宋"/>
                <w:sz w:val="21"/>
                <w:szCs w:val="21"/>
              </w:rPr>
              <w:t>多点触控支持</w:t>
            </w:r>
          </w:p>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电池类型锂电池</w:t>
            </w:r>
          </w:p>
          <w:p>
            <w:pPr>
              <w:pStyle w:val="15"/>
              <w:overflowPunct w:val="0"/>
              <w:autoSpaceDE w:val="0"/>
              <w:autoSpaceDN w:val="0"/>
              <w:adjustRightInd w:val="0"/>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续航时间：5-12 小时</w:t>
            </w:r>
          </w:p>
        </w:tc>
      </w:tr>
    </w:tbl>
    <w:p>
      <w:pPr>
        <w:overflowPunct w:val="0"/>
        <w:autoSpaceDE w:val="0"/>
        <w:autoSpaceDN w:val="0"/>
        <w:adjustRightInd w:val="0"/>
        <w:spacing w:line="312" w:lineRule="auto"/>
        <w:ind w:firstLine="425" w:firstLineChars="152"/>
        <w:rPr>
          <w:rFonts w:ascii="仿宋" w:hAnsi="仿宋" w:cs="仿宋"/>
          <w:color w:val="0000FF"/>
          <w:sz w:val="28"/>
          <w:szCs w:val="28"/>
        </w:rPr>
      </w:pPr>
    </w:p>
    <w:p>
      <w:pPr>
        <w:overflowPunct w:val="0"/>
        <w:autoSpaceDE w:val="0"/>
        <w:autoSpaceDN w:val="0"/>
        <w:adjustRightInd w:val="0"/>
        <w:spacing w:line="312" w:lineRule="auto"/>
        <w:ind w:firstLine="425" w:firstLineChars="152"/>
        <w:rPr>
          <w:rFonts w:ascii="仿宋" w:hAnsi="仿宋" w:cs="仿宋"/>
          <w:color w:val="0000FF"/>
          <w:sz w:val="28"/>
          <w:szCs w:val="28"/>
        </w:rPr>
      </w:pPr>
    </w:p>
    <w:p>
      <w:pPr>
        <w:ind w:firstLine="480"/>
        <w:rPr>
          <w:bCs/>
        </w:rPr>
      </w:pPr>
      <w:r>
        <w:rPr>
          <w:rFonts w:hint="eastAsia"/>
          <w:bCs/>
        </w:rPr>
        <w:t>赛场采光、照明和通风良好，提供稳定的水、电、气源，并配有供电应急设备等。</w:t>
      </w:r>
    </w:p>
    <w:p>
      <w:pPr>
        <w:ind w:firstLine="480"/>
        <w:rPr>
          <w:bCs/>
        </w:rPr>
      </w:pPr>
      <w:r>
        <w:rPr>
          <w:rFonts w:hint="eastAsia"/>
          <w:bCs/>
        </w:rPr>
        <w:t>赛场除了备有常用干粉灭火器、消防沙外，每个区域配备水基型灭火器以应对电动汽车的电气安全事故。</w:t>
      </w:r>
    </w:p>
    <w:p>
      <w:pPr>
        <w:ind w:firstLine="480"/>
        <w:rPr>
          <w:bCs/>
        </w:rPr>
      </w:pPr>
      <w:r>
        <w:rPr>
          <w:rFonts w:hint="eastAsia"/>
          <w:bCs/>
        </w:rPr>
        <w:t>赛场主通道宽3m，符合紧急疏散要求，并有保安、公安、消防、设备维修和电力抢险人员待命，以防突发事件。</w:t>
      </w:r>
      <w:bookmarkEnd w:id="4"/>
    </w:p>
    <w:p>
      <w:pPr>
        <w:ind w:firstLine="480"/>
        <w:rPr>
          <w:bCs/>
        </w:rPr>
      </w:pPr>
      <w:r>
        <w:rPr>
          <w:rFonts w:hint="eastAsia"/>
          <w:bCs/>
        </w:rPr>
        <w:t>（四）医疗服务及要求</w:t>
      </w:r>
    </w:p>
    <w:p>
      <w:pPr>
        <w:ind w:firstLine="480"/>
        <w:rPr>
          <w:bCs/>
        </w:rPr>
      </w:pPr>
      <w:r>
        <w:rPr>
          <w:rFonts w:hint="eastAsia"/>
          <w:bCs/>
        </w:rPr>
        <w:t>1.医护人员要求</w:t>
      </w:r>
    </w:p>
    <w:p>
      <w:pPr>
        <w:ind w:firstLine="480"/>
        <w:rPr>
          <w:bCs/>
        </w:rPr>
      </w:pPr>
      <w:r>
        <w:rPr>
          <w:rFonts w:hint="eastAsia"/>
          <w:bCs/>
        </w:rPr>
        <w:t>比赛要求设立1个医疗室，负责医疗服务、急救、药品使用管理、救护车调配。配置1名医生(主治医师以上)、2名护理人员。配齐常用抢救器材和药品。</w:t>
      </w:r>
    </w:p>
    <w:p>
      <w:pPr>
        <w:ind w:firstLine="480"/>
        <w:rPr>
          <w:bCs/>
        </w:rPr>
      </w:pPr>
      <w:r>
        <w:rPr>
          <w:rFonts w:hint="eastAsia"/>
          <w:bCs/>
        </w:rPr>
        <w:t>2.救护车及车载设备配置</w:t>
      </w:r>
    </w:p>
    <w:p>
      <w:pPr>
        <w:ind w:firstLine="480"/>
        <w:rPr>
          <w:bCs/>
        </w:rPr>
      </w:pPr>
      <w:r>
        <w:rPr>
          <w:rFonts w:hint="eastAsia"/>
          <w:bCs/>
        </w:rPr>
        <w:t>配备1台救护车现场待命,救护车停放在医疗通道门口指定专用停车位。司机在指定休息室待命,不得擅自离开,手机等通讯设备保持通畅。</w:t>
      </w:r>
    </w:p>
    <w:p>
      <w:pPr>
        <w:ind w:firstLine="480"/>
        <w:rPr>
          <w:bCs/>
        </w:rPr>
      </w:pPr>
      <w:r>
        <w:rPr>
          <w:rFonts w:hint="eastAsia"/>
          <w:bCs/>
        </w:rPr>
        <w:t>3.基本设备和用品配置</w:t>
      </w:r>
    </w:p>
    <w:p>
      <w:pPr>
        <w:ind w:firstLine="480"/>
        <w:rPr>
          <w:bCs/>
        </w:rPr>
      </w:pPr>
      <w:r>
        <w:rPr>
          <w:rFonts w:hint="eastAsia"/>
          <w:bCs/>
        </w:rPr>
        <w:t>（1）医疗室配备办公桌、诊床、诊桌、折叠椅、治疗推车等。</w:t>
      </w:r>
    </w:p>
    <w:p>
      <w:pPr>
        <w:ind w:firstLine="480"/>
        <w:rPr>
          <w:bCs/>
        </w:rPr>
      </w:pPr>
      <w:r>
        <w:rPr>
          <w:rFonts w:hint="eastAsia"/>
          <w:bCs/>
        </w:rPr>
        <w:t>（2）简单医疗仪器设备配置</w:t>
      </w:r>
    </w:p>
    <w:p>
      <w:pPr>
        <w:ind w:firstLine="480"/>
        <w:rPr>
          <w:bCs/>
        </w:rPr>
      </w:pPr>
      <w:r>
        <w:rPr>
          <w:rFonts w:hint="eastAsia"/>
          <w:bCs/>
        </w:rPr>
        <w:t>1）抢救仪器，包括除颤器等。</w:t>
      </w:r>
    </w:p>
    <w:p>
      <w:pPr>
        <w:ind w:firstLine="480"/>
        <w:rPr>
          <w:bCs/>
        </w:rPr>
      </w:pPr>
      <w:r>
        <w:rPr>
          <w:rFonts w:hint="eastAsia"/>
          <w:bCs/>
        </w:rPr>
        <w:t>2）诊疗器械，包括血糖仪、台式血压计、血氧仪、听诊器、压舌板、体温计等。</w:t>
      </w:r>
    </w:p>
    <w:p>
      <w:pPr>
        <w:ind w:firstLine="480"/>
        <w:rPr>
          <w:bCs/>
        </w:rPr>
      </w:pPr>
      <w:r>
        <w:rPr>
          <w:rFonts w:hint="eastAsia"/>
          <w:bCs/>
        </w:rPr>
        <w:t>3）开放气道物品，包括面罩、喉罩、牙垫、气管插管、氧气瓶(袋)等。</w:t>
      </w:r>
    </w:p>
    <w:p>
      <w:pPr>
        <w:ind w:firstLine="480"/>
        <w:rPr>
          <w:bCs/>
        </w:rPr>
      </w:pPr>
      <w:r>
        <w:rPr>
          <w:rFonts w:hint="eastAsia"/>
          <w:bCs/>
        </w:rPr>
        <w:t>4）外科用品，包括颈托、夹板、止血带、网套、三角巾(独立包装)、绷带、无菌伤口敷料、冰袋、创可贴、消毒液、棉签等。</w:t>
      </w:r>
    </w:p>
    <w:p>
      <w:pPr>
        <w:ind w:firstLine="480"/>
        <w:rPr>
          <w:bCs/>
        </w:rPr>
      </w:pPr>
      <w:r>
        <w:rPr>
          <w:rFonts w:hint="eastAsia"/>
          <w:bCs/>
        </w:rPr>
        <w:t>5）搬运器械：担架等。</w:t>
      </w:r>
    </w:p>
    <w:p>
      <w:pPr>
        <w:ind w:firstLine="480"/>
        <w:rPr>
          <w:bCs/>
        </w:rPr>
      </w:pPr>
      <w:r>
        <w:rPr>
          <w:rFonts w:hint="eastAsia"/>
          <w:bCs/>
        </w:rPr>
        <w:t>（3）耗材品配置（按防疫要求配备）</w:t>
      </w:r>
    </w:p>
    <w:p>
      <w:pPr>
        <w:ind w:firstLine="480"/>
        <w:rPr>
          <w:bCs/>
        </w:rPr>
      </w:pPr>
      <w:r>
        <w:rPr>
          <w:rFonts w:hint="eastAsia"/>
          <w:bCs/>
        </w:rPr>
        <w:t>一次性口罩、酒精消毒用品，一次性手套等。</w:t>
      </w:r>
    </w:p>
    <w:p>
      <w:pPr>
        <w:ind w:firstLine="480"/>
        <w:rPr>
          <w:bCs/>
        </w:rPr>
      </w:pPr>
      <w:r>
        <w:rPr>
          <w:rFonts w:hint="eastAsia"/>
          <w:bCs/>
        </w:rPr>
        <w:t>4.药品配置</w:t>
      </w:r>
    </w:p>
    <w:p>
      <w:pPr>
        <w:ind w:firstLine="480"/>
        <w:rPr>
          <w:bCs/>
        </w:rPr>
      </w:pPr>
      <w:r>
        <w:rPr>
          <w:rFonts w:hint="eastAsia"/>
          <w:bCs/>
        </w:rPr>
        <w:t>配备常见抗感染药、心血管药、皮肤科消毒药、耳鼻喉科用药、消化系统用药、激素类/替代治疗药、眼科用药、呼吸系统用药、抗过敏药。</w:t>
      </w:r>
    </w:p>
    <w:p>
      <w:pPr>
        <w:ind w:firstLine="480"/>
        <w:rPr>
          <w:bCs/>
        </w:rPr>
      </w:pPr>
      <w:r>
        <w:rPr>
          <w:rFonts w:hint="eastAsia"/>
          <w:bCs/>
        </w:rPr>
        <w:t>承办校</w:t>
      </w:r>
      <w:r>
        <w:rPr>
          <w:rFonts w:hint="eastAsia"/>
          <w:bCs/>
          <w:lang w:val="en-US" w:eastAsia="zh-CN"/>
        </w:rPr>
        <w:t>需</w:t>
      </w:r>
      <w:r>
        <w:rPr>
          <w:rFonts w:hint="eastAsia"/>
          <w:bCs/>
        </w:rPr>
        <w:t>按照国内疫情防控要求及本地疫情防控办法做好比赛相关人员的疫情防控工作，在赛场附近设置隔离室，并在赛场附近配备医护人员及应急车辆。</w:t>
      </w:r>
    </w:p>
    <w:p>
      <w:pPr>
        <w:ind w:firstLine="480"/>
        <w:rPr>
          <w:bCs/>
        </w:rPr>
      </w:pPr>
      <w:r>
        <w:rPr>
          <w:rFonts w:hint="eastAsia"/>
          <w:bCs/>
        </w:rPr>
        <w:t>（五）裁判员工作场所及要求</w:t>
      </w:r>
    </w:p>
    <w:p>
      <w:pPr>
        <w:ind w:firstLine="480"/>
        <w:rPr>
          <w:bCs/>
        </w:rPr>
      </w:pPr>
      <w:r>
        <w:rPr>
          <w:rFonts w:hint="eastAsia"/>
          <w:bCs/>
        </w:rPr>
        <w:t>比赛要求设立1个裁判工作室，用于裁判培训、短时休息用餐、临时裁判会议等。</w:t>
      </w:r>
    </w:p>
    <w:p>
      <w:pPr>
        <w:ind w:firstLine="480"/>
        <w:rPr>
          <w:bCs/>
        </w:rPr>
      </w:pPr>
      <w:r>
        <w:rPr>
          <w:rFonts w:hint="eastAsia"/>
          <w:bCs/>
        </w:rPr>
        <w:t>基本设备和用品配置：按裁判人数配备办公桌椅、投影设备、饮水设备、记录白纸、笔等。</w:t>
      </w:r>
    </w:p>
    <w:p>
      <w:pPr>
        <w:ind w:firstLine="480"/>
        <w:rPr>
          <w:bCs/>
        </w:rPr>
      </w:pPr>
      <w:r>
        <w:rPr>
          <w:rFonts w:hint="eastAsia"/>
          <w:bCs/>
        </w:rPr>
        <w:t>裁判工作室属于涉密场所，严禁无关人员进入，不得配置电子监控及监听设备；禁止携带手机、相机等设备入内；未经批准，不得进行录音、拍照、录像。</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（六）赛场保密场所及要求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赛场需要设置保密场所如下表</w:t>
      </w:r>
      <w:r>
        <w:rPr>
          <w:rFonts w:hint="eastAsia" w:ascii="仿宋" w:hAnsi="仿宋" w:cs="Times New Roman"/>
          <w:kern w:val="0"/>
          <w:szCs w:val="24"/>
          <w:lang w:val="en-US" w:eastAsia="zh-CN"/>
        </w:rPr>
        <w:t>7</w:t>
      </w:r>
      <w:r>
        <w:rPr>
          <w:rFonts w:hint="eastAsia" w:ascii="仿宋" w:hAnsi="仿宋" w:cs="Times New Roman"/>
          <w:kern w:val="0"/>
          <w:szCs w:val="24"/>
        </w:rPr>
        <w:t>所示：</w:t>
      </w:r>
    </w:p>
    <w:p>
      <w:pPr>
        <w:autoSpaceDE w:val="0"/>
        <w:autoSpaceDN w:val="0"/>
        <w:spacing w:line="500" w:lineRule="exact"/>
        <w:ind w:firstLine="3360" w:firstLineChars="1600"/>
        <w:rPr>
          <w:rFonts w:hint="eastAsia" w:ascii="仿宋" w:hAnsi="仿宋" w:eastAsia="仿宋" w:cs="仿宋"/>
          <w:kern w:val="0"/>
          <w:sz w:val="21"/>
          <w:szCs w:val="21"/>
        </w:rPr>
      </w:pPr>
      <w:r>
        <w:rPr>
          <w:rFonts w:hint="eastAsia" w:ascii="仿宋" w:hAnsi="仿宋" w:eastAsia="仿宋" w:cs="仿宋"/>
          <w:kern w:val="0"/>
          <w:sz w:val="21"/>
          <w:szCs w:val="21"/>
        </w:rPr>
        <w:t>表</w:t>
      </w:r>
      <w:r>
        <w:rPr>
          <w:rFonts w:hint="eastAsia" w:ascii="仿宋" w:hAnsi="仿宋" w:eastAsia="仿宋" w:cs="仿宋"/>
          <w:kern w:val="0"/>
          <w:sz w:val="21"/>
          <w:szCs w:val="21"/>
          <w:lang w:val="en-US" w:eastAsia="zh-CN"/>
        </w:rPr>
        <w:t xml:space="preserve">7 </w:t>
      </w:r>
      <w:r>
        <w:rPr>
          <w:rFonts w:hint="eastAsia" w:ascii="仿宋" w:hAnsi="仿宋" w:eastAsia="仿宋" w:cs="仿宋"/>
          <w:kern w:val="0"/>
          <w:sz w:val="21"/>
          <w:szCs w:val="21"/>
        </w:rPr>
        <w:t>保密场所及要求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40" w:lineRule="auto"/>
              <w:ind w:firstLine="630" w:firstLineChars="300"/>
              <w:jc w:val="both"/>
              <w:rPr>
                <w:rFonts w:hint="eastAsia" w:ascii="仿宋" w:hAnsi="仿宋" w:eastAsia="仿宋" w:cs="仿宋"/>
                <w:bCs/>
                <w:sz w:val="21"/>
                <w:szCs w:val="21"/>
              </w:rPr>
            </w:pPr>
            <w:r>
              <w:rPr>
                <w:rFonts w:hint="eastAsia" w:ascii="仿宋" w:hAnsi="仿宋" w:eastAsia="仿宋" w:cs="仿宋"/>
                <w:bCs/>
                <w:sz w:val="21"/>
                <w:szCs w:val="21"/>
              </w:rPr>
              <w:t>保密场所</w:t>
            </w:r>
          </w:p>
        </w:tc>
        <w:tc>
          <w:tcPr>
            <w:tcW w:w="6293" w:type="dxa"/>
          </w:tcPr>
          <w:p>
            <w:pPr>
              <w:spacing w:line="240" w:lineRule="auto"/>
              <w:ind w:firstLine="2940" w:firstLineChars="1400"/>
              <w:rPr>
                <w:rFonts w:hint="eastAsia" w:ascii="仿宋" w:hAnsi="仿宋" w:eastAsia="仿宋" w:cs="仿宋"/>
                <w:bCs/>
                <w:sz w:val="21"/>
                <w:szCs w:val="21"/>
              </w:rPr>
            </w:pPr>
            <w:r>
              <w:rPr>
                <w:rFonts w:hint="eastAsia" w:ascii="仿宋" w:hAnsi="仿宋" w:eastAsia="仿宋" w:cs="仿宋"/>
                <w:bCs/>
                <w:sz w:val="21"/>
                <w:szCs w:val="21"/>
              </w:rPr>
              <w:t>设备设施要求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40" w:lineRule="auto"/>
              <w:ind w:firstLine="420"/>
              <w:jc w:val="both"/>
              <w:rPr>
                <w:rFonts w:hint="eastAsia" w:ascii="仿宋" w:hAnsi="仿宋" w:eastAsia="仿宋" w:cs="仿宋"/>
                <w:bCs/>
                <w:sz w:val="21"/>
                <w:szCs w:val="21"/>
              </w:rPr>
            </w:pPr>
            <w:r>
              <w:rPr>
                <w:rFonts w:hint="eastAsia" w:ascii="仿宋" w:hAnsi="仿宋" w:eastAsia="仿宋" w:cs="仿宋"/>
                <w:bCs/>
                <w:sz w:val="21"/>
                <w:szCs w:val="21"/>
              </w:rPr>
              <w:t>专家工作室</w:t>
            </w:r>
          </w:p>
        </w:tc>
        <w:tc>
          <w:tcPr>
            <w:tcW w:w="6293" w:type="dxa"/>
          </w:tcPr>
          <w:p>
            <w:pPr>
              <w:spacing w:line="240" w:lineRule="auto"/>
              <w:ind w:left="0" w:leftChars="0" w:firstLine="0" w:firstLineChars="0"/>
              <w:rPr>
                <w:rFonts w:hint="eastAsia" w:ascii="仿宋" w:hAnsi="仿宋" w:eastAsia="仿宋" w:cs="仿宋"/>
                <w:bCs/>
                <w:sz w:val="21"/>
                <w:szCs w:val="21"/>
              </w:rPr>
            </w:pPr>
            <w:r>
              <w:rPr>
                <w:rFonts w:hint="eastAsia" w:ascii="仿宋" w:hAnsi="仿宋" w:eastAsia="仿宋" w:cs="仿宋"/>
                <w:bCs/>
                <w:sz w:val="21"/>
                <w:szCs w:val="21"/>
              </w:rPr>
              <w:t>桌椅4套、电脑及打印机1套、A4白纸5000张、墨盒6个、饮水设备、带锁的文件柜1个、</w:t>
            </w:r>
            <w:r>
              <w:rPr>
                <w:rFonts w:hint="eastAsia" w:ascii="仿宋" w:hAnsi="仿宋" w:eastAsia="仿宋" w:cs="仿宋"/>
                <w:bCs/>
                <w:sz w:val="21"/>
                <w:szCs w:val="21"/>
                <w:lang w:val="en-US" w:eastAsia="zh-CN"/>
              </w:rPr>
              <w:t>透明档案袋20个、</w:t>
            </w:r>
            <w:r>
              <w:rPr>
                <w:rFonts w:hint="eastAsia" w:ascii="仿宋" w:hAnsi="仿宋" w:eastAsia="仿宋" w:cs="仿宋"/>
                <w:bCs/>
                <w:sz w:val="21"/>
                <w:szCs w:val="21"/>
              </w:rPr>
              <w:t>对讲机若干；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40" w:lineRule="auto"/>
              <w:ind w:firstLine="630" w:firstLineChars="300"/>
              <w:jc w:val="both"/>
              <w:rPr>
                <w:rFonts w:hint="eastAsia" w:ascii="仿宋" w:hAnsi="仿宋" w:eastAsia="仿宋" w:cs="仿宋"/>
                <w:bCs/>
                <w:sz w:val="21"/>
                <w:szCs w:val="21"/>
              </w:rPr>
            </w:pPr>
            <w:r>
              <w:rPr>
                <w:rFonts w:hint="eastAsia" w:ascii="仿宋" w:hAnsi="仿宋" w:eastAsia="仿宋" w:cs="仿宋"/>
                <w:bCs/>
                <w:sz w:val="21"/>
                <w:szCs w:val="21"/>
              </w:rPr>
              <w:t>赛务室</w:t>
            </w:r>
          </w:p>
        </w:tc>
        <w:tc>
          <w:tcPr>
            <w:tcW w:w="6293" w:type="dxa"/>
          </w:tcPr>
          <w:p>
            <w:pPr>
              <w:spacing w:line="240" w:lineRule="auto"/>
              <w:ind w:left="0" w:leftChars="0" w:firstLine="0" w:firstLineChars="0"/>
              <w:rPr>
                <w:rFonts w:hint="eastAsia" w:ascii="仿宋" w:hAnsi="仿宋" w:eastAsia="仿宋" w:cs="仿宋"/>
                <w:bCs/>
                <w:sz w:val="21"/>
                <w:szCs w:val="21"/>
              </w:rPr>
            </w:pPr>
            <w:r>
              <w:rPr>
                <w:rFonts w:hint="eastAsia" w:ascii="仿宋" w:hAnsi="仿宋" w:eastAsia="仿宋" w:cs="仿宋"/>
                <w:bCs/>
                <w:sz w:val="21"/>
                <w:szCs w:val="21"/>
              </w:rPr>
              <w:t>桌椅6套、电脑及打印机2套、A4白纸1000张、墨盒2个、带锁的文件柜1个、对讲机若干；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40" w:lineRule="auto"/>
              <w:ind w:firstLine="630" w:firstLineChars="300"/>
              <w:jc w:val="both"/>
              <w:rPr>
                <w:rFonts w:hint="eastAsia" w:ascii="仿宋" w:hAnsi="仿宋" w:eastAsia="仿宋" w:cs="仿宋"/>
                <w:bCs/>
                <w:sz w:val="21"/>
                <w:szCs w:val="21"/>
              </w:rPr>
            </w:pPr>
            <w:r>
              <w:rPr>
                <w:rFonts w:hint="eastAsia" w:ascii="仿宋" w:hAnsi="仿宋" w:eastAsia="仿宋" w:cs="仿宋"/>
                <w:bCs/>
                <w:sz w:val="21"/>
                <w:szCs w:val="21"/>
              </w:rPr>
              <w:t>配件库房</w:t>
            </w:r>
          </w:p>
        </w:tc>
        <w:tc>
          <w:tcPr>
            <w:tcW w:w="6293" w:type="dxa"/>
          </w:tcPr>
          <w:p>
            <w:pPr>
              <w:spacing w:line="240" w:lineRule="auto"/>
              <w:ind w:left="0" w:leftChars="0" w:firstLine="0" w:firstLineChars="0"/>
              <w:rPr>
                <w:rFonts w:hint="eastAsia" w:ascii="仿宋" w:hAnsi="仿宋" w:eastAsia="仿宋" w:cs="仿宋"/>
                <w:bCs/>
                <w:sz w:val="21"/>
                <w:szCs w:val="21"/>
              </w:rPr>
            </w:pPr>
            <w:r>
              <w:rPr>
                <w:rFonts w:hint="eastAsia" w:ascii="仿宋" w:hAnsi="仿宋" w:eastAsia="仿宋" w:cs="仿宋"/>
                <w:bCs/>
                <w:sz w:val="21"/>
                <w:szCs w:val="21"/>
              </w:rPr>
              <w:t>比赛用B货架配件8套、配件货架16个，</w:t>
            </w:r>
            <w:r>
              <w:rPr>
                <w:rFonts w:hint="eastAsia" w:ascii="仿宋" w:hAnsi="仿宋" w:eastAsia="仿宋" w:cs="仿宋"/>
                <w:bCs/>
                <w:sz w:val="21"/>
                <w:szCs w:val="21"/>
                <w:lang w:val="en-US" w:eastAsia="zh-CN"/>
              </w:rPr>
              <w:t>配件标签150个，</w:t>
            </w:r>
            <w:r>
              <w:rPr>
                <w:rFonts w:hint="eastAsia" w:ascii="仿宋" w:hAnsi="仿宋" w:eastAsia="仿宋" w:cs="仿宋"/>
                <w:bCs/>
                <w:sz w:val="21"/>
                <w:szCs w:val="21"/>
              </w:rPr>
              <w:t>A4白纸1000张、墨盒2个、电脑及打印机1套、对讲机1台；</w:t>
            </w:r>
          </w:p>
        </w:tc>
      </w:tr>
    </w:tbl>
    <w:p>
      <w:pPr>
        <w:ind w:firstLine="480"/>
        <w:rPr>
          <w:bCs/>
        </w:rPr>
      </w:pPr>
      <w:r>
        <w:rPr>
          <w:rFonts w:hint="eastAsia"/>
          <w:bCs/>
        </w:rPr>
        <w:t>上述保密场所严禁无关人员进入，不得在上述保密场所配置电子监控及监听设备；禁止携带手机、相机等设备入内；未经批准，不得进行录音、拍照、录像。</w:t>
      </w:r>
    </w:p>
    <w:p>
      <w:pPr>
        <w:ind w:firstLine="480"/>
        <w:rPr>
          <w:bCs/>
        </w:rPr>
      </w:pPr>
      <w:r>
        <w:rPr>
          <w:rFonts w:hint="eastAsia"/>
          <w:bCs/>
        </w:rPr>
        <w:t>（七）赛场摄像头安装要求</w:t>
      </w:r>
    </w:p>
    <w:p>
      <w:pPr>
        <w:ind w:firstLine="480"/>
        <w:rPr>
          <w:bCs/>
        </w:rPr>
      </w:pPr>
      <w:r>
        <w:rPr>
          <w:rFonts w:hint="eastAsia"/>
          <w:bCs/>
        </w:rPr>
        <w:t>所有赛项的工位安装高清摄像头1个，保证选手在该工位比赛无盲点，对赛场进行24小时不间断监控，一方面监视赛场，防止作弊，另一方面为仲裁提供视频依据，全方位保证赛事的公平、公开、公正。</w:t>
      </w:r>
    </w:p>
    <w:p>
      <w:pPr>
        <w:pStyle w:val="8"/>
        <w:ind w:firstLine="482"/>
        <w:jc w:val="left"/>
        <w:rPr>
          <w:rFonts w:ascii="仿宋" w:hAnsi="仿宋" w:eastAsia="仿宋" w:cs="仿宋"/>
          <w:sz w:val="24"/>
          <w:szCs w:val="24"/>
        </w:rPr>
      </w:pPr>
      <w:r>
        <w:rPr>
          <w:rFonts w:hint="eastAsia" w:ascii="仿宋" w:hAnsi="仿宋" w:eastAsia="仿宋" w:cs="仿宋"/>
          <w:sz w:val="24"/>
          <w:szCs w:val="24"/>
        </w:rPr>
        <w:t>九、技术规范</w:t>
      </w:r>
    </w:p>
    <w:p>
      <w:pPr>
        <w:pStyle w:val="5"/>
        <w:overflowPunct w:val="0"/>
        <w:autoSpaceDE w:val="0"/>
        <w:autoSpaceDN w:val="0"/>
        <w:adjustRightInd w:val="0"/>
        <w:ind w:left="480" w:leftChars="200" w:firstLine="0" w:firstLineChars="0"/>
        <w:rPr>
          <w:rFonts w:hint="default" w:ascii="仿宋" w:hAnsi="仿宋" w:cs="仿宋"/>
          <w:sz w:val="24"/>
        </w:rPr>
      </w:pPr>
      <w:r>
        <w:rPr>
          <w:bCs/>
          <w:sz w:val="24"/>
          <w:szCs w:val="22"/>
        </w:rPr>
        <w:t>（一）汽车展厅销售</w:t>
      </w:r>
      <w:r>
        <w:rPr>
          <w:bCs/>
          <w:sz w:val="24"/>
          <w:szCs w:val="22"/>
        </w:rPr>
        <w:br w:type="textWrapping"/>
      </w:r>
      <w:r>
        <w:rPr>
          <w:bCs/>
          <w:sz w:val="24"/>
          <w:szCs w:val="22"/>
        </w:rPr>
        <w:t>1.比赛车型官方宣传手册；</w:t>
      </w:r>
      <w:r>
        <w:rPr>
          <w:bCs/>
          <w:sz w:val="24"/>
          <w:szCs w:val="22"/>
        </w:rPr>
        <w:br w:type="textWrapping"/>
      </w:r>
      <w:r>
        <w:rPr>
          <w:bCs/>
          <w:sz w:val="24"/>
          <w:szCs w:val="22"/>
        </w:rPr>
        <w:t>2.《营销师国家职业标准》；</w:t>
      </w:r>
      <w:r>
        <w:rPr>
          <w:bCs/>
          <w:sz w:val="24"/>
          <w:szCs w:val="22"/>
        </w:rPr>
        <w:br w:type="textWrapping"/>
      </w:r>
      <w:r>
        <w:rPr>
          <w:bCs/>
          <w:sz w:val="24"/>
          <w:szCs w:val="22"/>
        </w:rPr>
        <w:t>3.具体合作企业技术规范、素养规范；</w:t>
      </w:r>
      <w:r>
        <w:rPr>
          <w:bCs/>
          <w:sz w:val="24"/>
          <w:szCs w:val="22"/>
        </w:rPr>
        <w:br w:type="textWrapping"/>
      </w:r>
      <w:r>
        <w:rPr>
          <w:bCs/>
          <w:sz w:val="24"/>
          <w:szCs w:val="22"/>
        </w:rPr>
        <w:t>（二）汽车服务接待</w:t>
      </w:r>
      <w:r>
        <w:rPr>
          <w:bCs/>
          <w:sz w:val="24"/>
          <w:szCs w:val="22"/>
        </w:rPr>
        <w:br w:type="textWrapping"/>
      </w:r>
      <w:r>
        <w:rPr>
          <w:bCs/>
          <w:sz w:val="24"/>
          <w:szCs w:val="22"/>
        </w:rPr>
        <w:t>1.《客户服务管理师国家职业标准》；</w:t>
      </w:r>
      <w:r>
        <w:rPr>
          <w:bCs/>
          <w:sz w:val="24"/>
          <w:szCs w:val="22"/>
        </w:rPr>
        <w:br w:type="textWrapping"/>
      </w:r>
      <w:r>
        <w:rPr>
          <w:bCs/>
          <w:sz w:val="24"/>
          <w:szCs w:val="22"/>
        </w:rPr>
        <w:t>2.具体合作企业技术规范、素养规范；</w:t>
      </w:r>
      <w:r>
        <w:rPr>
          <w:bCs/>
          <w:sz w:val="24"/>
          <w:szCs w:val="22"/>
        </w:rPr>
        <w:br w:type="textWrapping"/>
      </w:r>
      <w:r>
        <w:rPr>
          <w:bCs/>
          <w:sz w:val="24"/>
          <w:szCs w:val="22"/>
        </w:rPr>
        <w:t>（三）汽车配件管理</w:t>
      </w:r>
      <w:r>
        <w:rPr>
          <w:bCs/>
          <w:sz w:val="24"/>
          <w:szCs w:val="22"/>
        </w:rPr>
        <w:br w:type="textWrapping"/>
      </w:r>
      <w:r>
        <w:rPr>
          <w:bCs/>
          <w:sz w:val="24"/>
          <w:szCs w:val="22"/>
        </w:rPr>
        <w:t>1.《采购师国家职业标准》；</w:t>
      </w:r>
      <w:r>
        <w:rPr>
          <w:bCs/>
          <w:sz w:val="24"/>
          <w:szCs w:val="22"/>
        </w:rPr>
        <w:br w:type="textWrapping"/>
      </w:r>
      <w:r>
        <w:rPr>
          <w:bCs/>
          <w:sz w:val="24"/>
          <w:szCs w:val="22"/>
        </w:rPr>
        <w:t>2.具体合作企业技术规范、素养规范；</w:t>
      </w:r>
      <w:r>
        <w:rPr>
          <w:bCs/>
          <w:sz w:val="24"/>
          <w:szCs w:val="22"/>
        </w:rPr>
        <w:br w:type="textWrapping"/>
      </w:r>
      <w:r>
        <w:rPr>
          <w:bCs/>
          <w:sz w:val="24"/>
          <w:szCs w:val="22"/>
        </w:rPr>
        <w:t>（四）汽车网络营销</w:t>
      </w:r>
      <w:r>
        <w:rPr>
          <w:bCs/>
          <w:sz w:val="24"/>
          <w:szCs w:val="22"/>
        </w:rPr>
        <w:br w:type="textWrapping"/>
      </w:r>
      <w:r>
        <w:rPr>
          <w:bCs/>
          <w:sz w:val="24"/>
          <w:szCs w:val="22"/>
        </w:rPr>
        <w:t>1.《营销师国家职业标准》；</w:t>
      </w:r>
      <w:r>
        <w:rPr>
          <w:bCs/>
          <w:sz w:val="24"/>
          <w:szCs w:val="22"/>
        </w:rPr>
        <w:br w:type="textWrapping"/>
      </w:r>
      <w:r>
        <w:rPr>
          <w:bCs/>
          <w:sz w:val="24"/>
          <w:szCs w:val="22"/>
        </w:rPr>
        <w:t>2.具体合作企业技术规范、素养规范；</w:t>
      </w:r>
    </w:p>
    <w:p>
      <w:pPr>
        <w:pStyle w:val="8"/>
        <w:ind w:firstLine="482"/>
        <w:jc w:val="left"/>
        <w:rPr>
          <w:rFonts w:ascii="仿宋" w:hAnsi="仿宋" w:eastAsia="仿宋" w:cs="仿宋"/>
          <w:sz w:val="24"/>
          <w:szCs w:val="24"/>
        </w:rPr>
      </w:pPr>
      <w:r>
        <w:rPr>
          <w:rFonts w:hint="eastAsia" w:ascii="仿宋" w:hAnsi="仿宋" w:eastAsia="仿宋" w:cs="仿宋"/>
          <w:sz w:val="24"/>
          <w:szCs w:val="24"/>
        </w:rPr>
        <w:t>十、技术平台</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（一）竞赛设备、设施、附件</w:t>
      </w:r>
    </w:p>
    <w:p>
      <w:pPr>
        <w:pStyle w:val="5"/>
        <w:overflowPunct w:val="0"/>
        <w:autoSpaceDE w:val="0"/>
        <w:autoSpaceDN w:val="0"/>
        <w:adjustRightInd w:val="0"/>
        <w:spacing w:line="560" w:lineRule="exact"/>
        <w:ind w:right="811" w:firstLine="1890" w:firstLineChars="900"/>
        <w:rPr>
          <w:rFonts w:hint="eastAsia" w:ascii="仿宋" w:hAnsi="仿宋" w:eastAsia="仿宋" w:cs="仿宋"/>
          <w:b/>
          <w:sz w:val="21"/>
          <w:szCs w:val="21"/>
        </w:rPr>
      </w:pPr>
      <w:r>
        <w:rPr>
          <w:rFonts w:hint="eastAsia" w:ascii="仿宋" w:hAnsi="仿宋" w:eastAsia="仿宋" w:cs="仿宋"/>
          <w:bCs/>
          <w:sz w:val="21"/>
          <w:szCs w:val="21"/>
        </w:rPr>
        <w:t>表</w:t>
      </w:r>
      <w:r>
        <w:rPr>
          <w:rFonts w:hint="eastAsia" w:ascii="仿宋" w:hAnsi="仿宋" w:eastAsia="仿宋" w:cs="仿宋"/>
          <w:bCs/>
          <w:sz w:val="21"/>
          <w:szCs w:val="21"/>
          <w:lang w:val="en-US" w:eastAsia="zh-CN"/>
        </w:rPr>
        <w:t>8</w:t>
      </w:r>
      <w:r>
        <w:rPr>
          <w:rFonts w:hint="eastAsia" w:ascii="仿宋" w:hAnsi="仿宋" w:eastAsia="仿宋" w:cs="仿宋"/>
          <w:bCs/>
          <w:sz w:val="21"/>
          <w:szCs w:val="21"/>
        </w:rPr>
        <w:t xml:space="preserve"> 汽车展厅销售赛场器材清单（单工位）</w:t>
      </w:r>
    </w:p>
    <w:tbl>
      <w:tblPr>
        <w:tblStyle w:val="9"/>
        <w:tblW w:w="9036" w:type="dxa"/>
        <w:jc w:val="center"/>
        <w:tblLayout w:type="fixed"/>
        <w:tblCellMar>
          <w:top w:w="0" w:type="dxa"/>
          <w:left w:w="108" w:type="dxa"/>
          <w:bottom w:w="0" w:type="dxa"/>
          <w:right w:w="108" w:type="dxa"/>
        </w:tblCellMar>
      </w:tblPr>
      <w:tblGrid>
        <w:gridCol w:w="980"/>
        <w:gridCol w:w="4025"/>
        <w:gridCol w:w="1413"/>
        <w:gridCol w:w="2618"/>
      </w:tblGrid>
      <w:tr>
        <w:tblPrEx>
          <w:tblCellMar>
            <w:top w:w="0" w:type="dxa"/>
            <w:left w:w="108" w:type="dxa"/>
            <w:bottom w:w="0" w:type="dxa"/>
            <w:right w:w="108" w:type="dxa"/>
          </w:tblCellMar>
        </w:tblPrEx>
        <w:trPr>
          <w:trHeight w:val="370"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设施设备名称</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0" w:firstLineChars="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要求数量</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97" w:right="91"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使用项目</w:t>
            </w:r>
          </w:p>
        </w:tc>
      </w:tr>
      <w:tr>
        <w:tblPrEx>
          <w:tblCellMar>
            <w:top w:w="0" w:type="dxa"/>
            <w:left w:w="108" w:type="dxa"/>
            <w:bottom w:w="0" w:type="dxa"/>
            <w:right w:w="108" w:type="dxa"/>
          </w:tblCellMar>
        </w:tblPrEx>
        <w:trPr>
          <w:trHeight w:val="311"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一汽大众迈腾GTE豪华型</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产品介绍</w:t>
            </w:r>
          </w:p>
        </w:tc>
      </w:tr>
      <w:tr>
        <w:tblPrEx>
          <w:tblCellMar>
            <w:top w:w="0" w:type="dxa"/>
            <w:left w:w="108" w:type="dxa"/>
            <w:bottom w:w="0" w:type="dxa"/>
            <w:right w:w="108" w:type="dxa"/>
          </w:tblCellMar>
        </w:tblPrEx>
        <w:trPr>
          <w:trHeight w:val="624"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97"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洽谈桌椅（1桌3椅）</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1套</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引导客户入座了解客户需求、洽谈</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97"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工位桌椅（1桌1椅）</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2套</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收银工作台、销售工作台</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97"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评委桌椅（1桌1椅）</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3套</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裁判打分桌椅</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接待台</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接待客户到店</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物料桌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放置交车资料、销售工具等</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饮品桌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放置饮品和托盘</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精品货架</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放置及展示精品</w:t>
            </w:r>
          </w:p>
        </w:tc>
      </w:tr>
      <w:tr>
        <w:tblPrEx>
          <w:tblCellMar>
            <w:top w:w="0" w:type="dxa"/>
            <w:left w:w="108" w:type="dxa"/>
            <w:bottom w:w="0" w:type="dxa"/>
            <w:right w:w="108" w:type="dxa"/>
          </w:tblCellMar>
        </w:tblPrEx>
        <w:trPr>
          <w:trHeight w:val="289"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9</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资料架（带车型资料）</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放置车型宣传资料</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10</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计算器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选手使用</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11</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饮料</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3种不同的饮料</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12</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纸杯</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100</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为客户提供饮料</w:t>
            </w:r>
          </w:p>
        </w:tc>
      </w:tr>
      <w:tr>
        <w:tblPrEx>
          <w:tblCellMar>
            <w:top w:w="0" w:type="dxa"/>
            <w:left w:w="108" w:type="dxa"/>
            <w:bottom w:w="0" w:type="dxa"/>
            <w:right w:w="108" w:type="dxa"/>
          </w:tblCellMar>
        </w:tblPrEx>
        <w:trPr>
          <w:trHeight w:val="623"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13</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托盘</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为客户提供饮料</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14</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座机</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客户邀约</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15</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装饰物料（花、水晶桌牌）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接待桌装饰</w:t>
            </w:r>
          </w:p>
        </w:tc>
      </w:tr>
      <w:tr>
        <w:tblPrEx>
          <w:tblCellMar>
            <w:top w:w="0" w:type="dxa"/>
            <w:left w:w="108" w:type="dxa"/>
            <w:bottom w:w="0" w:type="dxa"/>
            <w:right w:w="108" w:type="dxa"/>
          </w:tblCellMar>
        </w:tblPrEx>
        <w:trPr>
          <w:trHeight w:val="624"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16</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210" w:firstLineChars="100"/>
              <w:rPr>
                <w:rFonts w:hint="eastAsia" w:ascii="仿宋" w:hAnsi="仿宋" w:eastAsia="仿宋" w:cs="仿宋"/>
                <w:b w:val="0"/>
                <w:bCs w:val="0"/>
                <w:sz w:val="21"/>
                <w:szCs w:val="21"/>
              </w:rPr>
            </w:pPr>
            <w:r>
              <w:rPr>
                <w:rFonts w:hint="eastAsia" w:ascii="仿宋" w:hAnsi="仿宋" w:eastAsia="仿宋" w:cs="仿宋"/>
                <w:b w:val="0"/>
                <w:bCs w:val="0"/>
                <w:sz w:val="21"/>
                <w:szCs w:val="21"/>
              </w:rPr>
              <w:t>销售工具（名片、工作夹、签字笔）</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辅助销售顾问开展销售工作</w:t>
            </w:r>
          </w:p>
        </w:tc>
      </w:tr>
      <w:tr>
        <w:tblPrEx>
          <w:tblCellMar>
            <w:top w:w="0" w:type="dxa"/>
            <w:left w:w="108" w:type="dxa"/>
            <w:bottom w:w="0" w:type="dxa"/>
            <w:right w:w="108" w:type="dxa"/>
          </w:tblCellMar>
        </w:tblPrEx>
        <w:trPr>
          <w:trHeight w:val="311"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17</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垃圾桶</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放置垃圾</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18</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灭火器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场地消防安全</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19</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rPr>
                <w:rFonts w:hint="eastAsia" w:ascii="仿宋" w:hAnsi="仿宋" w:eastAsia="仿宋" w:cs="仿宋"/>
                <w:b w:val="0"/>
                <w:bCs w:val="0"/>
                <w:sz w:val="21"/>
                <w:szCs w:val="21"/>
              </w:rPr>
            </w:pPr>
            <w:r>
              <w:rPr>
                <w:rFonts w:hint="eastAsia" w:ascii="仿宋" w:hAnsi="仿宋" w:eastAsia="仿宋" w:cs="仿宋"/>
                <w:b w:val="0"/>
                <w:bCs w:val="0"/>
                <w:sz w:val="21"/>
                <w:szCs w:val="21"/>
              </w:rPr>
              <w:t>标记工位及裁判席的桌签</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若干</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16"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（销售工位桌签、评委席）</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20</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耳麦</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选手使用</w:t>
            </w:r>
          </w:p>
        </w:tc>
      </w:tr>
      <w:tr>
        <w:tblPrEx>
          <w:tblCellMar>
            <w:top w:w="0" w:type="dxa"/>
            <w:left w:w="108" w:type="dxa"/>
            <w:bottom w:w="0" w:type="dxa"/>
            <w:right w:w="108" w:type="dxa"/>
          </w:tblCellMar>
        </w:tblPrEx>
        <w:trPr>
          <w:trHeight w:val="31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21</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00"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销售订单</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6" w:firstLine="630" w:firstLineChars="3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选手填写</w:t>
            </w:r>
          </w:p>
        </w:tc>
      </w:tr>
      <w:tr>
        <w:tblPrEx>
          <w:tblCellMar>
            <w:top w:w="0" w:type="dxa"/>
            <w:left w:w="108" w:type="dxa"/>
            <w:bottom w:w="0" w:type="dxa"/>
            <w:right w:w="108" w:type="dxa"/>
          </w:tblCellMar>
        </w:tblPrEx>
        <w:trPr>
          <w:trHeight w:val="132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firstLine="422"/>
              <w:jc w:val="center"/>
              <w:rPr>
                <w:rFonts w:hint="eastAsia" w:ascii="仿宋" w:hAnsi="仿宋" w:eastAsia="仿宋" w:cs="仿宋"/>
                <w:b w:val="0"/>
                <w:bCs w:val="0"/>
                <w:sz w:val="21"/>
                <w:szCs w:val="21"/>
              </w:rPr>
            </w:pPr>
          </w:p>
          <w:p>
            <w:pPr>
              <w:pStyle w:val="15"/>
              <w:overflowPunct w:val="0"/>
              <w:autoSpaceDE w:val="0"/>
              <w:autoSpaceDN w:val="0"/>
              <w:adjustRightInd w:val="0"/>
              <w:spacing w:line="240" w:lineRule="exact"/>
              <w:ind w:firstLine="210" w:firstLineChars="100"/>
              <w:rPr>
                <w:rFonts w:hint="eastAsia" w:ascii="仿宋" w:hAnsi="仿宋" w:eastAsia="仿宋" w:cs="仿宋"/>
                <w:b w:val="0"/>
                <w:bCs w:val="0"/>
                <w:sz w:val="21"/>
                <w:szCs w:val="21"/>
              </w:rPr>
            </w:pPr>
            <w:r>
              <w:rPr>
                <w:rFonts w:hint="eastAsia" w:ascii="仿宋" w:hAnsi="仿宋" w:eastAsia="仿宋" w:cs="仿宋"/>
                <w:b w:val="0"/>
                <w:bCs w:val="0"/>
                <w:sz w:val="21"/>
                <w:szCs w:val="21"/>
              </w:rPr>
              <w:t>22</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交车车辆手续（车钥匙、用户手册、质保手册、购车发票、完税证明、合格证复印件、登记证、行驶证、交强险保单、商业险保单）</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630" w:firstLineChars="3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新车交车准备物料</w:t>
            </w:r>
          </w:p>
        </w:tc>
      </w:tr>
      <w:tr>
        <w:tblPrEx>
          <w:tblCellMar>
            <w:top w:w="0" w:type="dxa"/>
            <w:left w:w="108" w:type="dxa"/>
            <w:bottom w:w="0" w:type="dxa"/>
            <w:right w:w="108" w:type="dxa"/>
          </w:tblCellMar>
        </w:tblPrEx>
        <w:trPr>
          <w:trHeight w:val="410"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23</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客户材料（名片、银行卡）</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630" w:firstLineChars="3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收银等使用</w:t>
            </w:r>
          </w:p>
        </w:tc>
      </w:tr>
      <w:tr>
        <w:tblPrEx>
          <w:tblCellMar>
            <w:top w:w="0" w:type="dxa"/>
            <w:left w:w="108" w:type="dxa"/>
            <w:bottom w:w="0" w:type="dxa"/>
            <w:right w:w="108" w:type="dxa"/>
          </w:tblCellMar>
        </w:tblPrEx>
        <w:trPr>
          <w:trHeight w:val="42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24</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倒计时器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630" w:firstLineChars="3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记录比赛时间</w:t>
            </w:r>
          </w:p>
        </w:tc>
      </w:tr>
      <w:tr>
        <w:tblPrEx>
          <w:tblCellMar>
            <w:top w:w="0" w:type="dxa"/>
            <w:left w:w="108" w:type="dxa"/>
            <w:bottom w:w="0" w:type="dxa"/>
            <w:right w:w="108" w:type="dxa"/>
          </w:tblCellMar>
        </w:tblPrEx>
        <w:trPr>
          <w:trHeight w:val="42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25</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工位清理工具（抹布、扫把、簸箕、拖把）</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630" w:firstLineChars="3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场地清理</w:t>
            </w:r>
          </w:p>
        </w:tc>
      </w:tr>
      <w:tr>
        <w:tblPrEx>
          <w:tblCellMar>
            <w:top w:w="0" w:type="dxa"/>
            <w:left w:w="108" w:type="dxa"/>
            <w:bottom w:w="0" w:type="dxa"/>
            <w:right w:w="108" w:type="dxa"/>
          </w:tblCellMar>
        </w:tblPrEx>
        <w:trPr>
          <w:trHeight w:val="422" w:hRule="atLeast"/>
          <w:jc w:val="center"/>
        </w:trPr>
        <w:tc>
          <w:tcPr>
            <w:tcW w:w="9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26</w:t>
            </w:r>
          </w:p>
        </w:tc>
        <w:tc>
          <w:tcPr>
            <w:tcW w:w="40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米栏</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若干</w:t>
            </w:r>
          </w:p>
        </w:tc>
        <w:tc>
          <w:tcPr>
            <w:tcW w:w="261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圈定考核场地</w:t>
            </w:r>
          </w:p>
        </w:tc>
      </w:tr>
    </w:tbl>
    <w:p>
      <w:pPr>
        <w:pStyle w:val="5"/>
        <w:overflowPunct w:val="0"/>
        <w:autoSpaceDE w:val="0"/>
        <w:autoSpaceDN w:val="0"/>
        <w:adjustRightInd w:val="0"/>
        <w:spacing w:line="560" w:lineRule="exact"/>
        <w:ind w:left="0" w:right="811" w:firstLine="1990" w:firstLineChars="1000"/>
        <w:rPr>
          <w:rFonts w:hint="default" w:cs="仿宋"/>
          <w:b/>
          <w:sz w:val="24"/>
        </w:rPr>
      </w:pPr>
      <w:r>
        <w:rPr>
          <w:rFonts w:hint="eastAsia" w:ascii="仿宋" w:hAnsi="仿宋" w:eastAsia="仿宋" w:cs="仿宋"/>
          <w:bCs/>
          <w:w w:val="95"/>
          <w:sz w:val="21"/>
          <w:szCs w:val="21"/>
        </w:rPr>
        <w:t>表</w:t>
      </w:r>
      <w:r>
        <w:rPr>
          <w:rFonts w:hint="eastAsia" w:ascii="仿宋" w:hAnsi="仿宋" w:eastAsia="仿宋" w:cs="仿宋"/>
          <w:bCs/>
          <w:w w:val="95"/>
          <w:sz w:val="21"/>
          <w:szCs w:val="21"/>
          <w:lang w:val="en-US" w:eastAsia="zh-CN"/>
        </w:rPr>
        <w:t>9</w:t>
      </w:r>
      <w:r>
        <w:rPr>
          <w:rFonts w:hint="eastAsia" w:ascii="仿宋" w:hAnsi="仿宋" w:eastAsia="仿宋" w:cs="仿宋"/>
          <w:bCs/>
          <w:w w:val="95"/>
          <w:sz w:val="21"/>
          <w:szCs w:val="21"/>
        </w:rPr>
        <w:t xml:space="preserve"> 汽车服务接待模块赛场器材清单</w:t>
      </w:r>
      <w:r>
        <w:rPr>
          <w:rFonts w:hint="eastAsia" w:ascii="仿宋" w:hAnsi="仿宋" w:eastAsia="仿宋" w:cs="仿宋"/>
          <w:bCs/>
          <w:sz w:val="21"/>
          <w:szCs w:val="21"/>
        </w:rPr>
        <w:t>（单工位）</w:t>
      </w:r>
    </w:p>
    <w:tbl>
      <w:tblPr>
        <w:tblStyle w:val="9"/>
        <w:tblW w:w="0" w:type="auto"/>
        <w:jc w:val="center"/>
        <w:tblLayout w:type="fixed"/>
        <w:tblCellMar>
          <w:top w:w="0" w:type="dxa"/>
          <w:left w:w="108" w:type="dxa"/>
          <w:bottom w:w="0" w:type="dxa"/>
          <w:right w:w="108" w:type="dxa"/>
        </w:tblCellMar>
      </w:tblPr>
      <w:tblGrid>
        <w:gridCol w:w="937"/>
        <w:gridCol w:w="4038"/>
        <w:gridCol w:w="1387"/>
        <w:gridCol w:w="2638"/>
      </w:tblGrid>
      <w:tr>
        <w:tblPrEx>
          <w:tblCellMar>
            <w:top w:w="0" w:type="dxa"/>
            <w:left w:w="108" w:type="dxa"/>
            <w:bottom w:w="0" w:type="dxa"/>
            <w:right w:w="108" w:type="dxa"/>
          </w:tblCellMar>
        </w:tblPrEx>
        <w:trPr>
          <w:trHeight w:val="426"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设施设备名称</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要求数量</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使用项目</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某品牌汽车</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630" w:firstLineChars="30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环车检查</w:t>
            </w:r>
          </w:p>
        </w:tc>
      </w:tr>
      <w:tr>
        <w:tblPrEx>
          <w:tblCellMar>
            <w:top w:w="0" w:type="dxa"/>
            <w:left w:w="108" w:type="dxa"/>
            <w:bottom w:w="0" w:type="dxa"/>
            <w:right w:w="108" w:type="dxa"/>
          </w:tblCellMar>
        </w:tblPrEx>
        <w:trPr>
          <w:trHeight w:val="311"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维修接待区桌椅（1 桌 2 椅）</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0" w:leftChars="0" w:right="108" w:firstLine="630" w:firstLineChars="30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１</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项目确认</w:t>
            </w:r>
          </w:p>
        </w:tc>
      </w:tr>
      <w:tr>
        <w:tblPrEx>
          <w:tblCellMar>
            <w:top w:w="0" w:type="dxa"/>
            <w:left w:w="108" w:type="dxa"/>
            <w:bottom w:w="0" w:type="dxa"/>
            <w:right w:w="108" w:type="dxa"/>
          </w:tblCellMar>
        </w:tblPrEx>
        <w:trPr>
          <w:trHeight w:val="624"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收银台桌椅（1 桌 2 椅）</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１</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结帐收银</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模拟客户椅（1 椅）</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１</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模拟客户休息</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客户休息区桌椅（1 桌 2 椅）</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１</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客户休息</w:t>
            </w:r>
          </w:p>
        </w:tc>
      </w:tr>
      <w:tr>
        <w:tblPrEx>
          <w:tblCellMar>
            <w:top w:w="0" w:type="dxa"/>
            <w:left w:w="108" w:type="dxa"/>
            <w:bottom w:w="0" w:type="dxa"/>
            <w:right w:w="108" w:type="dxa"/>
          </w:tblCellMar>
        </w:tblPrEx>
        <w:trPr>
          <w:trHeight w:val="311"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物料桌</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１</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放置接车工具及资料</w:t>
            </w:r>
          </w:p>
        </w:tc>
      </w:tr>
      <w:tr>
        <w:tblPrEx>
          <w:tblCellMar>
            <w:top w:w="0" w:type="dxa"/>
            <w:left w:w="108" w:type="dxa"/>
            <w:bottom w:w="0" w:type="dxa"/>
            <w:right w:w="108" w:type="dxa"/>
          </w:tblCellMar>
        </w:tblPrEx>
        <w:trPr>
          <w:trHeight w:val="624"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评委桌椅（1桌 1 椅）</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裁判打分桌椅</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饮品桌</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放置饮品纸杯、抽纸等</w:t>
            </w:r>
          </w:p>
        </w:tc>
      </w:tr>
      <w:tr>
        <w:tblPrEx>
          <w:tblCellMar>
            <w:top w:w="0" w:type="dxa"/>
            <w:left w:w="108" w:type="dxa"/>
            <w:bottom w:w="0" w:type="dxa"/>
            <w:right w:w="108" w:type="dxa"/>
          </w:tblCellMar>
        </w:tblPrEx>
        <w:trPr>
          <w:trHeight w:val="311"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座机</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车辆保养回访</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10</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装饰物料（花、水晶桌牌）</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接待桌装饰</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11</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饮料</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3种不同的饮料</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12</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纸杯</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77"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100</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为客户提供饮料</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276"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13</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91"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托盘</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85" w:right="177"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125" w:right="116"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为客户提供饮料</w:t>
            </w:r>
          </w:p>
        </w:tc>
      </w:tr>
      <w:tr>
        <w:tblPrEx>
          <w:tblCellMar>
            <w:top w:w="0" w:type="dxa"/>
            <w:left w:w="108" w:type="dxa"/>
            <w:bottom w:w="0" w:type="dxa"/>
            <w:right w:w="108" w:type="dxa"/>
          </w:tblCellMar>
        </w:tblPrEx>
        <w:trPr>
          <w:trHeight w:val="311"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14</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精品货架</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放置及展示精品</w:t>
            </w:r>
          </w:p>
        </w:tc>
      </w:tr>
      <w:tr>
        <w:tblPrEx>
          <w:tblCellMar>
            <w:top w:w="0" w:type="dxa"/>
            <w:left w:w="108" w:type="dxa"/>
            <w:bottom w:w="0" w:type="dxa"/>
            <w:right w:w="108" w:type="dxa"/>
          </w:tblCellMar>
        </w:tblPrEx>
        <w:trPr>
          <w:trHeight w:val="623"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15</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服务顾问作业工具（名片、夹板 、手套、六件套、相关工作表单等）</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辅助服务顾问开展   服务工作</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16</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垃圾桶</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放置垃圾</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17</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灭火器</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场地消防安全</w:t>
            </w:r>
          </w:p>
        </w:tc>
      </w:tr>
      <w:tr>
        <w:tblPrEx>
          <w:tblCellMar>
            <w:top w:w="0" w:type="dxa"/>
            <w:left w:w="108" w:type="dxa"/>
            <w:bottom w:w="0" w:type="dxa"/>
            <w:right w:w="108" w:type="dxa"/>
          </w:tblCellMar>
        </w:tblPrEx>
        <w:trPr>
          <w:trHeight w:val="311"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18</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工位电脑、打印机等</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选手模拟使用</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19</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计时器、秒表</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比赛计时</w:t>
            </w:r>
          </w:p>
        </w:tc>
      </w:tr>
      <w:tr>
        <w:tblPrEx>
          <w:tblCellMar>
            <w:top w:w="0" w:type="dxa"/>
            <w:left w:w="108" w:type="dxa"/>
            <w:bottom w:w="0" w:type="dxa"/>
            <w:right w:w="108" w:type="dxa"/>
          </w:tblCellMar>
        </w:tblPrEx>
        <w:trPr>
          <w:trHeight w:val="31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20</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耳麦</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选手使用</w:t>
            </w:r>
          </w:p>
        </w:tc>
      </w:tr>
      <w:tr>
        <w:tblPrEx>
          <w:tblCellMar>
            <w:top w:w="0" w:type="dxa"/>
            <w:left w:w="108" w:type="dxa"/>
            <w:bottom w:w="0" w:type="dxa"/>
            <w:right w:w="108" w:type="dxa"/>
          </w:tblCellMar>
        </w:tblPrEx>
        <w:trPr>
          <w:trHeight w:val="564"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21</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桌签（维修接待工位、休息区、评委席</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若干</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标记工位</w:t>
            </w:r>
          </w:p>
        </w:tc>
      </w:tr>
      <w:tr>
        <w:tblPrEx>
          <w:tblCellMar>
            <w:top w:w="0" w:type="dxa"/>
            <w:left w:w="108" w:type="dxa"/>
            <w:bottom w:w="0" w:type="dxa"/>
            <w:right w:w="108" w:type="dxa"/>
          </w:tblCellMar>
        </w:tblPrEx>
        <w:trPr>
          <w:trHeight w:val="90"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p>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22</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备用低压蓄电池充电设备</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蓄电池充电用</w:t>
            </w:r>
          </w:p>
        </w:tc>
      </w:tr>
      <w:tr>
        <w:tblPrEx>
          <w:tblCellMar>
            <w:top w:w="0" w:type="dxa"/>
            <w:left w:w="108" w:type="dxa"/>
            <w:bottom w:w="0" w:type="dxa"/>
            <w:right w:w="108" w:type="dxa"/>
          </w:tblCellMar>
        </w:tblPrEx>
        <w:trPr>
          <w:trHeight w:val="532"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23</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工位清理工具（抹布、扫把、簸箕、拖把）</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场地清理</w:t>
            </w:r>
          </w:p>
        </w:tc>
      </w:tr>
      <w:tr>
        <w:tblPrEx>
          <w:tblCellMar>
            <w:top w:w="0" w:type="dxa"/>
            <w:left w:w="108" w:type="dxa"/>
            <w:bottom w:w="0" w:type="dxa"/>
            <w:right w:w="108" w:type="dxa"/>
          </w:tblCellMar>
        </w:tblPrEx>
        <w:trPr>
          <w:trHeight w:val="458" w:hRule="atLeast"/>
          <w:jc w:val="center"/>
        </w:trPr>
        <w:tc>
          <w:tcPr>
            <w:tcW w:w="9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24</w:t>
            </w:r>
          </w:p>
        </w:tc>
        <w:tc>
          <w:tcPr>
            <w:tcW w:w="40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米栏</w:t>
            </w:r>
          </w:p>
        </w:tc>
        <w:tc>
          <w:tcPr>
            <w:tcW w:w="13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若干</w:t>
            </w:r>
          </w:p>
        </w:tc>
        <w:tc>
          <w:tcPr>
            <w:tcW w:w="2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圈定考核场地</w:t>
            </w:r>
          </w:p>
        </w:tc>
      </w:tr>
    </w:tbl>
    <w:p>
      <w:pPr>
        <w:overflowPunct w:val="0"/>
        <w:autoSpaceDE w:val="0"/>
        <w:autoSpaceDN w:val="0"/>
        <w:adjustRightInd w:val="0"/>
        <w:spacing w:line="560" w:lineRule="exact"/>
        <w:ind w:left="0" w:leftChars="0" w:firstLine="2388" w:firstLineChars="1200"/>
        <w:rPr>
          <w:rFonts w:hint="eastAsia" w:ascii="仿宋" w:hAnsi="仿宋" w:eastAsia="仿宋" w:cs="仿宋"/>
          <w:b/>
          <w:sz w:val="21"/>
          <w:szCs w:val="21"/>
        </w:rPr>
      </w:pPr>
      <w:r>
        <w:rPr>
          <w:rFonts w:hint="eastAsia" w:ascii="仿宋" w:hAnsi="仿宋" w:eastAsia="仿宋" w:cs="仿宋"/>
          <w:bCs/>
          <w:w w:val="95"/>
          <w:sz w:val="21"/>
          <w:szCs w:val="21"/>
        </w:rPr>
        <w:t>表</w:t>
      </w:r>
      <w:r>
        <w:rPr>
          <w:rFonts w:hint="eastAsia" w:ascii="仿宋" w:hAnsi="仿宋" w:eastAsia="仿宋" w:cs="仿宋"/>
          <w:bCs/>
          <w:w w:val="95"/>
          <w:sz w:val="21"/>
          <w:szCs w:val="21"/>
          <w:lang w:val="en-US" w:eastAsia="zh-CN"/>
        </w:rPr>
        <w:t>10</w:t>
      </w:r>
      <w:r>
        <w:rPr>
          <w:rFonts w:hint="eastAsia" w:ascii="仿宋" w:hAnsi="仿宋" w:eastAsia="仿宋" w:cs="仿宋"/>
          <w:bCs/>
          <w:w w:val="95"/>
          <w:sz w:val="21"/>
          <w:szCs w:val="21"/>
        </w:rPr>
        <w:t xml:space="preserve"> 汽车配件管理赛场器材清单（单工位）</w:t>
      </w:r>
    </w:p>
    <w:tbl>
      <w:tblPr>
        <w:tblStyle w:val="9"/>
        <w:tblpPr w:leftFromText="180" w:rightFromText="180" w:vertAnchor="text" w:horzAnchor="page" w:tblpX="1576" w:tblpY="533"/>
        <w:tblOverlap w:val="never"/>
        <w:tblW w:w="0" w:type="auto"/>
        <w:tblInd w:w="0" w:type="dxa"/>
        <w:tblLayout w:type="fixed"/>
        <w:tblCellMar>
          <w:top w:w="0" w:type="dxa"/>
          <w:left w:w="108" w:type="dxa"/>
          <w:bottom w:w="0" w:type="dxa"/>
          <w:right w:w="108" w:type="dxa"/>
        </w:tblCellMar>
      </w:tblPr>
      <w:tblGrid>
        <w:gridCol w:w="938"/>
        <w:gridCol w:w="4012"/>
        <w:gridCol w:w="1413"/>
        <w:gridCol w:w="2625"/>
      </w:tblGrid>
      <w:tr>
        <w:tblPrEx>
          <w:tblCellMar>
            <w:top w:w="0" w:type="dxa"/>
            <w:left w:w="108" w:type="dxa"/>
            <w:bottom w:w="0" w:type="dxa"/>
            <w:right w:w="108" w:type="dxa"/>
          </w:tblCellMar>
        </w:tblPrEx>
        <w:trPr>
          <w:trHeight w:val="312"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设施设备名称</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要求数量</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使用项目</w:t>
            </w:r>
          </w:p>
        </w:tc>
      </w:tr>
      <w:tr>
        <w:tblPrEx>
          <w:tblCellMar>
            <w:top w:w="0" w:type="dxa"/>
            <w:left w:w="108" w:type="dxa"/>
            <w:bottom w:w="0" w:type="dxa"/>
            <w:right w:w="108" w:type="dxa"/>
          </w:tblCellMar>
        </w:tblPrEx>
        <w:trPr>
          <w:trHeight w:val="312"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四梯四列货架</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摆放考核配件</w:t>
            </w:r>
          </w:p>
        </w:tc>
      </w:tr>
      <w:tr>
        <w:tblPrEx>
          <w:tblCellMar>
            <w:top w:w="0" w:type="dxa"/>
            <w:left w:w="108" w:type="dxa"/>
            <w:bottom w:w="0" w:type="dxa"/>
            <w:right w:w="108" w:type="dxa"/>
          </w:tblCellMar>
        </w:tblPrEx>
        <w:trPr>
          <w:trHeight w:val="312"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四梯一列货架</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摆放危险品配件</w:t>
            </w:r>
          </w:p>
        </w:tc>
      </w:tr>
      <w:tr>
        <w:tblPrEx>
          <w:tblCellMar>
            <w:top w:w="0" w:type="dxa"/>
            <w:left w:w="108" w:type="dxa"/>
            <w:bottom w:w="0" w:type="dxa"/>
            <w:right w:w="108" w:type="dxa"/>
          </w:tblCellMar>
        </w:tblPrEx>
        <w:trPr>
          <w:trHeight w:val="316"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配件</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36</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考核配件</w:t>
            </w:r>
          </w:p>
        </w:tc>
      </w:tr>
      <w:tr>
        <w:trPr>
          <w:trHeight w:val="312"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配件索赔标签</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指示配件摆放位置</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货位标签</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36</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指示配件摆放位置</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货架及分区标识牌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指示货架分区</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危险品仓库标识牌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指示配件摆放位置</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丝绸与麻布手套</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移动配件</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灭火器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场地消防安全</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10</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配件工具车</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领料、码货、送料</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11</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照相机</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破损件拍照</w:t>
            </w:r>
          </w:p>
        </w:tc>
      </w:tr>
      <w:tr>
        <w:tblPrEx>
          <w:tblCellMar>
            <w:top w:w="0" w:type="dxa"/>
            <w:left w:w="108" w:type="dxa"/>
            <w:bottom w:w="0" w:type="dxa"/>
            <w:right w:w="108" w:type="dxa"/>
          </w:tblCellMar>
        </w:tblPrEx>
        <w:trPr>
          <w:trHeight w:val="288"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12</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读卡器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传输照片</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13</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打印机</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打印单据</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14</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A4 纸</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500张</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打印单据</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15</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工作夹</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信息记录使用</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16</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工位电脑</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0" w:leftChars="0"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装配汽车配件管理系统</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17</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汽车配件管理系统</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业务操作软件</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18</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计时器、秒表</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比赛计时</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19</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工位桌椅（1 桌1 椅）</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放置工作电脑</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20</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评委桌椅（1 桌1 椅）</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裁判使用</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21</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长条桌</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摆放配件样件/索赔件存放</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22</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工位清理工具（抹布、扫把、簸箕、拖把）</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场地清理</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23</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米栏</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若干</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圈定考核场地</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24</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领料单</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配件出库流程</w:t>
            </w:r>
          </w:p>
        </w:tc>
      </w:tr>
      <w:tr>
        <w:tblPrEx>
          <w:tblCellMar>
            <w:top w:w="0" w:type="dxa"/>
            <w:left w:w="108" w:type="dxa"/>
            <w:bottom w:w="0" w:type="dxa"/>
            <w:right w:w="108" w:type="dxa"/>
          </w:tblCellMar>
        </w:tblPrEx>
        <w:trPr>
          <w:trHeight w:val="310" w:hRule="atLeast"/>
        </w:trPr>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25</w:t>
            </w:r>
          </w:p>
        </w:tc>
        <w:tc>
          <w:tcPr>
            <w:tcW w:w="40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装箱单</w:t>
            </w:r>
          </w:p>
        </w:tc>
        <w:tc>
          <w:tcPr>
            <w:tcW w:w="14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6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配件入库流程</w:t>
            </w:r>
          </w:p>
        </w:tc>
      </w:tr>
    </w:tbl>
    <w:p>
      <w:pPr>
        <w:pStyle w:val="5"/>
        <w:overflowPunct w:val="0"/>
        <w:autoSpaceDE w:val="0"/>
        <w:autoSpaceDN w:val="0"/>
        <w:adjustRightInd w:val="0"/>
        <w:spacing w:line="560" w:lineRule="exact"/>
        <w:ind w:left="0" w:leftChars="0" w:right="808" w:firstLine="2388" w:firstLineChars="1200"/>
        <w:rPr>
          <w:rFonts w:hint="eastAsia" w:ascii="仿宋" w:hAnsi="仿宋" w:eastAsia="仿宋" w:cs="仿宋"/>
          <w:b/>
          <w:sz w:val="21"/>
          <w:szCs w:val="21"/>
        </w:rPr>
      </w:pPr>
      <w:r>
        <w:rPr>
          <w:rFonts w:hint="eastAsia" w:ascii="仿宋" w:hAnsi="仿宋" w:eastAsia="仿宋" w:cs="仿宋"/>
          <w:bCs/>
          <w:w w:val="95"/>
          <w:sz w:val="21"/>
          <w:szCs w:val="21"/>
        </w:rPr>
        <w:t>表1</w:t>
      </w:r>
      <w:r>
        <w:rPr>
          <w:rFonts w:hint="eastAsia" w:ascii="仿宋" w:hAnsi="仿宋" w:eastAsia="仿宋" w:cs="仿宋"/>
          <w:bCs/>
          <w:w w:val="95"/>
          <w:sz w:val="21"/>
          <w:szCs w:val="21"/>
          <w:lang w:val="en-US" w:eastAsia="zh-CN"/>
        </w:rPr>
        <w:t>1</w:t>
      </w:r>
      <w:r>
        <w:rPr>
          <w:rFonts w:hint="eastAsia" w:ascii="仿宋" w:hAnsi="仿宋" w:eastAsia="仿宋" w:cs="仿宋"/>
          <w:bCs/>
          <w:w w:val="95"/>
          <w:sz w:val="21"/>
          <w:szCs w:val="21"/>
        </w:rPr>
        <w:t xml:space="preserve"> </w:t>
      </w:r>
      <w:r>
        <w:rPr>
          <w:rFonts w:hint="eastAsia" w:ascii="仿宋" w:hAnsi="仿宋" w:eastAsia="仿宋" w:cs="仿宋"/>
          <w:bCs/>
          <w:sz w:val="21"/>
          <w:szCs w:val="21"/>
        </w:rPr>
        <w:t>汽车网络营销赛场器材清单（单工位）</w:t>
      </w:r>
    </w:p>
    <w:tbl>
      <w:tblPr>
        <w:tblStyle w:val="9"/>
        <w:tblpPr w:leftFromText="180" w:rightFromText="180" w:vertAnchor="text" w:horzAnchor="page" w:tblpX="1680" w:tblpY="445"/>
        <w:tblOverlap w:val="never"/>
        <w:tblW w:w="0" w:type="auto"/>
        <w:tblInd w:w="0" w:type="dxa"/>
        <w:tblLayout w:type="fixed"/>
        <w:tblCellMar>
          <w:top w:w="0" w:type="dxa"/>
          <w:left w:w="108" w:type="dxa"/>
          <w:bottom w:w="0" w:type="dxa"/>
          <w:right w:w="108" w:type="dxa"/>
        </w:tblCellMar>
      </w:tblPr>
      <w:tblGrid>
        <w:gridCol w:w="837"/>
        <w:gridCol w:w="3988"/>
        <w:gridCol w:w="1425"/>
        <w:gridCol w:w="2499"/>
      </w:tblGrid>
      <w:tr>
        <w:tblPrEx>
          <w:tblCellMar>
            <w:top w:w="0" w:type="dxa"/>
            <w:left w:w="108" w:type="dxa"/>
            <w:bottom w:w="0" w:type="dxa"/>
            <w:right w:w="108" w:type="dxa"/>
          </w:tblCellMar>
        </w:tblPrEx>
        <w:trPr>
          <w:trHeight w:val="311"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设施设备名称</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要求数量</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使用项目</w:t>
            </w:r>
          </w:p>
        </w:tc>
      </w:tr>
      <w:tr>
        <w:tblPrEx>
          <w:tblCellMar>
            <w:top w:w="0" w:type="dxa"/>
            <w:left w:w="108" w:type="dxa"/>
            <w:bottom w:w="0" w:type="dxa"/>
            <w:right w:w="108" w:type="dxa"/>
          </w:tblCellMar>
        </w:tblPrEx>
        <w:trPr>
          <w:trHeight w:val="326"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firstLineChars="200"/>
              <w:rPr>
                <w:rFonts w:hint="eastAsia" w:ascii="仿宋" w:hAnsi="仿宋" w:eastAsia="仿宋" w:cs="仿宋"/>
                <w:b w:val="0"/>
                <w:bCs w:val="0"/>
                <w:sz w:val="21"/>
                <w:szCs w:val="21"/>
              </w:rPr>
            </w:pPr>
            <w:r>
              <w:rPr>
                <w:rFonts w:hint="eastAsia" w:ascii="仿宋" w:hAnsi="仿宋" w:eastAsia="仿宋" w:cs="仿宋"/>
                <w:b w:val="0"/>
                <w:bCs w:val="0"/>
                <w:sz w:val="21"/>
                <w:szCs w:val="21"/>
              </w:rPr>
              <w:t>汽车网络营销 H5</w:t>
            </w:r>
            <w:r>
              <w:rPr>
                <w:rFonts w:hint="eastAsia" w:ascii="仿宋" w:hAnsi="仿宋" w:eastAsia="仿宋" w:cs="仿宋"/>
                <w:b w:val="0"/>
                <w:bCs w:val="0"/>
                <w:color w:val="FF0000"/>
                <w:sz w:val="21"/>
                <w:szCs w:val="21"/>
              </w:rPr>
              <w:t xml:space="preserve"> </w:t>
            </w:r>
            <w:r>
              <w:rPr>
                <w:rFonts w:hint="eastAsia" w:ascii="仿宋" w:hAnsi="仿宋" w:eastAsia="仿宋" w:cs="仿宋"/>
                <w:b w:val="0"/>
                <w:bCs w:val="0"/>
                <w:sz w:val="21"/>
                <w:szCs w:val="21"/>
              </w:rPr>
              <w:t>制作教学系统</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业务操作软件</w:t>
            </w:r>
          </w:p>
        </w:tc>
      </w:tr>
      <w:tr>
        <w:tblPrEx>
          <w:tblCellMar>
            <w:top w:w="0" w:type="dxa"/>
            <w:left w:w="108" w:type="dxa"/>
            <w:bottom w:w="0" w:type="dxa"/>
            <w:right w:w="108" w:type="dxa"/>
          </w:tblCellMar>
        </w:tblPrEx>
        <w:trPr>
          <w:trHeight w:val="311"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工位桌椅（1 桌 1 椅）</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放置工作电脑</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评委桌椅（1 桌 1 椅）</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裁判使用</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工位电脑</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装配汽车网络营销H5 制作教学系统</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多媒体一体机</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展示选手考核过程</w:t>
            </w:r>
          </w:p>
        </w:tc>
      </w:tr>
      <w:tr>
        <w:tblPrEx>
          <w:tblCellMar>
            <w:top w:w="0" w:type="dxa"/>
            <w:left w:w="108" w:type="dxa"/>
            <w:bottom w:w="0" w:type="dxa"/>
            <w:right w:w="108" w:type="dxa"/>
          </w:tblCellMar>
        </w:tblPrEx>
        <w:trPr>
          <w:trHeight w:val="311"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灭火器</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场地消防安全</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计时器、秒表</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比赛计时</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耳麦</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选手使用</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工位清理工具</w:t>
            </w:r>
          </w:p>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（抹布、扫把、簸箕、拖把）</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场地清理</w:t>
            </w:r>
          </w:p>
        </w:tc>
      </w:tr>
      <w:tr>
        <w:tblPrEx>
          <w:tblCellMar>
            <w:top w:w="0" w:type="dxa"/>
            <w:left w:w="108" w:type="dxa"/>
            <w:bottom w:w="0" w:type="dxa"/>
            <w:right w:w="108" w:type="dxa"/>
          </w:tblCellMar>
        </w:tblPrEx>
        <w:trPr>
          <w:trHeight w:val="312" w:hRule="atLeast"/>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10</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米栏</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若干</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2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圈定比赛场地</w:t>
            </w:r>
          </w:p>
        </w:tc>
      </w:tr>
    </w:tbl>
    <w:p>
      <w:pPr>
        <w:tabs>
          <w:tab w:val="left" w:pos="812"/>
        </w:tabs>
        <w:overflowPunct w:val="0"/>
        <w:autoSpaceDE w:val="0"/>
        <w:autoSpaceDN w:val="0"/>
        <w:adjustRightInd w:val="0"/>
        <w:ind w:firstLine="0" w:firstLineChars="0"/>
      </w:pPr>
    </w:p>
    <w:p>
      <w:pPr>
        <w:pStyle w:val="5"/>
        <w:overflowPunct w:val="0"/>
        <w:autoSpaceDE w:val="0"/>
        <w:autoSpaceDN w:val="0"/>
        <w:adjustRightInd w:val="0"/>
        <w:spacing w:line="560" w:lineRule="exact"/>
        <w:ind w:right="808" w:firstLine="1470" w:firstLineChars="700"/>
        <w:rPr>
          <w:rFonts w:hint="eastAsia" w:ascii="仿宋" w:hAnsi="仿宋" w:eastAsia="仿宋" w:cs="仿宋"/>
          <w:bCs/>
          <w:sz w:val="21"/>
          <w:szCs w:val="21"/>
        </w:rPr>
      </w:pPr>
      <w:r>
        <w:rPr>
          <w:rFonts w:hint="eastAsia" w:ascii="仿宋" w:hAnsi="仿宋" w:eastAsia="仿宋" w:cs="仿宋"/>
          <w:bCs/>
          <w:sz w:val="21"/>
          <w:szCs w:val="21"/>
        </w:rPr>
        <w:t>表1</w:t>
      </w:r>
      <w:r>
        <w:rPr>
          <w:rFonts w:hint="eastAsia" w:ascii="仿宋" w:hAnsi="仿宋" w:eastAsia="仿宋" w:cs="仿宋"/>
          <w:bCs/>
          <w:sz w:val="21"/>
          <w:szCs w:val="21"/>
          <w:lang w:val="en-US" w:eastAsia="zh-CN"/>
        </w:rPr>
        <w:t>2</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技能实训教学指导能力</w:t>
      </w:r>
      <w:r>
        <w:rPr>
          <w:rFonts w:hint="eastAsia" w:ascii="仿宋" w:hAnsi="仿宋" w:eastAsia="仿宋" w:cs="仿宋"/>
          <w:bCs/>
          <w:sz w:val="21"/>
          <w:szCs w:val="21"/>
        </w:rPr>
        <w:t>赛场器材清单（单工位）</w:t>
      </w:r>
    </w:p>
    <w:p>
      <w:pPr>
        <w:pStyle w:val="5"/>
        <w:overflowPunct w:val="0"/>
        <w:autoSpaceDE w:val="0"/>
        <w:autoSpaceDN w:val="0"/>
        <w:adjustRightInd w:val="0"/>
        <w:spacing w:line="560" w:lineRule="exact"/>
        <w:ind w:left="0" w:leftChars="0" w:right="808" w:firstLine="2520" w:firstLineChars="1200"/>
        <w:rPr>
          <w:rFonts w:hint="eastAsia" w:ascii="仿宋" w:hAnsi="仿宋" w:eastAsia="仿宋" w:cs="仿宋"/>
          <w:bCs/>
          <w:sz w:val="21"/>
          <w:szCs w:val="21"/>
        </w:rPr>
      </w:pPr>
    </w:p>
    <w:tbl>
      <w:tblPr>
        <w:tblStyle w:val="9"/>
        <w:tblW w:w="0" w:type="auto"/>
        <w:jc w:val="center"/>
        <w:tblLayout w:type="fixed"/>
        <w:tblCellMar>
          <w:top w:w="0" w:type="dxa"/>
          <w:left w:w="108" w:type="dxa"/>
          <w:bottom w:w="0" w:type="dxa"/>
          <w:right w:w="108" w:type="dxa"/>
        </w:tblCellMar>
      </w:tblPr>
      <w:tblGrid>
        <w:gridCol w:w="837"/>
        <w:gridCol w:w="3988"/>
        <w:gridCol w:w="1425"/>
        <w:gridCol w:w="2499"/>
      </w:tblGrid>
      <w:tr>
        <w:tblPrEx>
          <w:tblCellMar>
            <w:top w:w="0" w:type="dxa"/>
            <w:left w:w="108" w:type="dxa"/>
            <w:bottom w:w="0" w:type="dxa"/>
            <w:right w:w="108" w:type="dxa"/>
          </w:tblCellMar>
        </w:tblPrEx>
        <w:trPr>
          <w:trHeight w:val="311"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设施设备名称</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要求数量</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2"/>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使用项目</w:t>
            </w:r>
          </w:p>
        </w:tc>
      </w:tr>
      <w:tr>
        <w:tblPrEx>
          <w:tblCellMar>
            <w:top w:w="0" w:type="dxa"/>
            <w:left w:w="108" w:type="dxa"/>
            <w:bottom w:w="0" w:type="dxa"/>
            <w:right w:w="108" w:type="dxa"/>
          </w:tblCellMar>
        </w:tblPrEx>
        <w:trPr>
          <w:trHeight w:val="326"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left="0" w:leftChars="0" w:right="108" w:firstLine="210" w:firstLineChars="10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1260" w:firstLineChars="600"/>
              <w:rPr>
                <w:rFonts w:hint="eastAsia" w:ascii="仿宋" w:hAnsi="仿宋" w:eastAsia="仿宋" w:cs="仿宋"/>
                <w:b w:val="0"/>
                <w:bCs w:val="0"/>
                <w:sz w:val="21"/>
                <w:szCs w:val="21"/>
              </w:rPr>
            </w:pPr>
            <w:r>
              <w:rPr>
                <w:rFonts w:hint="eastAsia" w:ascii="仿宋" w:hAnsi="仿宋" w:eastAsia="仿宋" w:cs="仿宋"/>
                <w:b w:val="0"/>
                <w:bCs w:val="0"/>
                <w:sz w:val="21"/>
                <w:szCs w:val="21"/>
              </w:rPr>
              <w:t>教学系统</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业务操作软件</w:t>
            </w:r>
          </w:p>
        </w:tc>
      </w:tr>
      <w:tr>
        <w:tblPrEx>
          <w:tblCellMar>
            <w:top w:w="0" w:type="dxa"/>
            <w:left w:w="108" w:type="dxa"/>
            <w:bottom w:w="0" w:type="dxa"/>
            <w:right w:w="108" w:type="dxa"/>
          </w:tblCellMar>
        </w:tblPrEx>
        <w:trPr>
          <w:trHeight w:val="311"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工位桌椅（1 桌 1 椅）</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放置工作电脑</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评委桌椅（1 桌 1 椅）</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裁判使用</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工位电脑</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装配教学系统</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多媒体一体机</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210" w:firstLineChars="100"/>
              <w:rPr>
                <w:rFonts w:hint="eastAsia" w:ascii="仿宋" w:hAnsi="仿宋" w:eastAsia="仿宋" w:cs="仿宋"/>
                <w:b w:val="0"/>
                <w:bCs w:val="0"/>
                <w:sz w:val="21"/>
                <w:szCs w:val="21"/>
              </w:rPr>
            </w:pPr>
            <w:r>
              <w:rPr>
                <w:rFonts w:hint="eastAsia" w:ascii="仿宋" w:hAnsi="仿宋" w:eastAsia="仿宋" w:cs="仿宋"/>
                <w:b w:val="0"/>
                <w:bCs w:val="0"/>
                <w:sz w:val="21"/>
                <w:szCs w:val="21"/>
              </w:rPr>
              <w:t>展示选手考核过程</w:t>
            </w:r>
          </w:p>
        </w:tc>
      </w:tr>
      <w:tr>
        <w:tblPrEx>
          <w:tblCellMar>
            <w:top w:w="0" w:type="dxa"/>
            <w:left w:w="108" w:type="dxa"/>
            <w:bottom w:w="0" w:type="dxa"/>
            <w:right w:w="108" w:type="dxa"/>
          </w:tblCellMar>
        </w:tblPrEx>
        <w:trPr>
          <w:trHeight w:val="311"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灭火器</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场地消防安全</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计时器、秒表</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比赛计时</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耳麦</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选手使用</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工位清理工具</w:t>
            </w:r>
          </w:p>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（抹布、扫把、簸箕、拖把）</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场地清理</w:t>
            </w:r>
          </w:p>
        </w:tc>
      </w:tr>
      <w:tr>
        <w:tblPrEx>
          <w:tblCellMar>
            <w:top w:w="0" w:type="dxa"/>
            <w:left w:w="108" w:type="dxa"/>
            <w:bottom w:w="0" w:type="dxa"/>
            <w:right w:w="108" w:type="dxa"/>
          </w:tblCellMar>
        </w:tblPrEx>
        <w:trPr>
          <w:trHeight w:val="312" w:hRule="atLeast"/>
          <w:jc w:val="center"/>
        </w:trPr>
        <w:tc>
          <w:tcPr>
            <w:tcW w:w="8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0" w:firstLine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10</w:t>
            </w:r>
          </w:p>
        </w:tc>
        <w:tc>
          <w:tcPr>
            <w:tcW w:w="398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米栏</w:t>
            </w:r>
          </w:p>
        </w:tc>
        <w:tc>
          <w:tcPr>
            <w:tcW w:w="14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若干</w:t>
            </w:r>
          </w:p>
        </w:tc>
        <w:tc>
          <w:tcPr>
            <w:tcW w:w="24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40" w:lineRule="exact"/>
              <w:ind w:right="108" w:firstLine="48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圈定比赛场地</w:t>
            </w:r>
          </w:p>
        </w:tc>
      </w:tr>
    </w:tbl>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（二）竞赛工量具清单</w:t>
      </w:r>
    </w:p>
    <w:p>
      <w:pPr>
        <w:autoSpaceDE w:val="0"/>
        <w:autoSpaceDN w:val="0"/>
        <w:ind w:firstLine="480"/>
        <w:rPr>
          <w:rFonts w:ascii="仿宋" w:hAnsi="仿宋" w:cs="Times New Roman"/>
          <w:kern w:val="0"/>
          <w:szCs w:val="24"/>
        </w:rPr>
      </w:pPr>
      <w:r>
        <w:rPr>
          <w:rFonts w:hint="eastAsia" w:cs="仿宋"/>
          <w:bCs/>
          <w:szCs w:val="24"/>
        </w:rPr>
        <w:t>汽车展厅销售模块及</w:t>
      </w:r>
      <w:r>
        <w:rPr>
          <w:rFonts w:hint="eastAsia" w:cs="仿宋"/>
          <w:bCs/>
          <w:w w:val="95"/>
          <w:szCs w:val="24"/>
        </w:rPr>
        <w:t>汽车服务接待模块</w:t>
      </w:r>
      <w:r>
        <w:rPr>
          <w:rFonts w:hint="eastAsia" w:ascii="仿宋" w:hAnsi="仿宋" w:cs="Times New Roman"/>
          <w:kern w:val="0"/>
          <w:szCs w:val="24"/>
        </w:rPr>
        <w:t>比赛用车：一汽大众迈腾GTE插电混动2020款豪华型；（赛场无论摆放什么车型均以一汽大众迈腾GTE豪华型进行话术设计）</w:t>
      </w:r>
    </w:p>
    <w:p>
      <w:pPr>
        <w:autoSpaceDE w:val="0"/>
        <w:autoSpaceDN w:val="0"/>
        <w:ind w:firstLine="454"/>
        <w:rPr>
          <w:rFonts w:ascii="仿宋" w:hAnsi="仿宋" w:cs="Times New Roman"/>
          <w:kern w:val="0"/>
          <w:szCs w:val="24"/>
        </w:rPr>
      </w:pPr>
      <w:r>
        <w:rPr>
          <w:rFonts w:hint="eastAsia" w:cs="仿宋"/>
          <w:bCs/>
          <w:w w:val="95"/>
          <w:szCs w:val="24"/>
        </w:rPr>
        <w:t>汽车配件管理</w:t>
      </w:r>
      <w:r>
        <w:rPr>
          <w:rFonts w:hint="eastAsia" w:ascii="仿宋" w:hAnsi="仿宋" w:cs="Times New Roman"/>
          <w:kern w:val="0"/>
          <w:szCs w:val="24"/>
        </w:rPr>
        <w:t>比赛用配件：一汽大众迈腾GTE配件；</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（三）竞赛用软件清单</w:t>
      </w:r>
    </w:p>
    <w:p>
      <w:pPr>
        <w:autoSpaceDE w:val="0"/>
        <w:autoSpaceDN w:val="0"/>
        <w:ind w:firstLine="480"/>
        <w:rPr>
          <w:rFonts w:ascii="仿宋" w:hAnsi="仿宋" w:cs="Times New Roman"/>
          <w:kern w:val="0"/>
          <w:szCs w:val="24"/>
        </w:rPr>
      </w:pPr>
      <w:r>
        <w:rPr>
          <w:rFonts w:hint="eastAsia" w:ascii="仿宋" w:hAnsi="仿宋" w:cs="Times New Roman"/>
          <w:kern w:val="0"/>
          <w:szCs w:val="24"/>
        </w:rPr>
        <w:t>汽车配件管理比赛用软件：运华-汽车配件管理考核系统；</w:t>
      </w:r>
    </w:p>
    <w:p>
      <w:pPr>
        <w:pStyle w:val="13"/>
        <w:tabs>
          <w:tab w:val="left" w:pos="1103"/>
        </w:tabs>
        <w:overflowPunct w:val="0"/>
        <w:autoSpaceDE w:val="0"/>
        <w:autoSpaceDN w:val="0"/>
        <w:adjustRightInd w:val="0"/>
        <w:spacing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汽车网络营销比赛用软件：运华-汽车网络营销H5制作教学系统；</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（四）劳保用品清单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各参赛选手需要自带工鞋。</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（五）裁判工作需要的办公用品及设备、测量设备、场所等要求及清单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每位裁判工位上需配备物品有：板夹一个、A4白纸10张，签字笔2支，铅笔1支、卷笔刀1、橡皮1块、计算器1个。每工位配订书机1个。</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（六）现场需要配备的技术支持、志愿者、工作人员的要求及数量等</w:t>
      </w:r>
    </w:p>
    <w:p>
      <w:pPr>
        <w:autoSpaceDE w:val="0"/>
        <w:autoSpaceDN w:val="0"/>
        <w:spacing w:line="500" w:lineRule="exact"/>
        <w:ind w:firstLine="0" w:firstLineChars="0"/>
        <w:rPr>
          <w:rFonts w:ascii="仿宋" w:hAnsi="仿宋" w:cs="Times New Roman"/>
          <w:kern w:val="0"/>
          <w:szCs w:val="24"/>
        </w:rPr>
      </w:pPr>
      <w:r>
        <w:rPr>
          <w:rFonts w:hint="eastAsia" w:ascii="仿宋" w:hAnsi="仿宋" w:cs="Times New Roman"/>
          <w:kern w:val="0"/>
          <w:szCs w:val="24"/>
        </w:rPr>
        <w:t xml:space="preserve">     现场需要配备的技术支持、工作人员数量要求及职责见表1</w:t>
      </w:r>
      <w:r>
        <w:rPr>
          <w:rFonts w:hint="eastAsia" w:ascii="仿宋" w:hAnsi="仿宋" w:cs="Times New Roman"/>
          <w:kern w:val="0"/>
          <w:szCs w:val="24"/>
          <w:lang w:val="en-US" w:eastAsia="zh-CN"/>
        </w:rPr>
        <w:t>3</w:t>
      </w:r>
      <w:r>
        <w:rPr>
          <w:rFonts w:hint="eastAsia" w:ascii="仿宋" w:hAnsi="仿宋" w:cs="Times New Roman"/>
          <w:kern w:val="0"/>
          <w:szCs w:val="24"/>
        </w:rPr>
        <w:t>，志愿者数量30人左右。</w:t>
      </w:r>
    </w:p>
    <w:p>
      <w:pPr>
        <w:autoSpaceDE w:val="0"/>
        <w:autoSpaceDN w:val="0"/>
        <w:spacing w:line="500" w:lineRule="exact"/>
        <w:ind w:firstLine="1680" w:firstLineChars="800"/>
        <w:rPr>
          <w:rFonts w:ascii="仿宋" w:hAnsi="仿宋" w:cs="Times New Roman"/>
          <w:kern w:val="0"/>
          <w:sz w:val="21"/>
          <w:szCs w:val="21"/>
        </w:rPr>
      </w:pPr>
      <w:r>
        <w:rPr>
          <w:rFonts w:hint="eastAsia" w:ascii="仿宋" w:hAnsi="仿宋" w:cs="Times New Roman"/>
          <w:kern w:val="0"/>
          <w:sz w:val="21"/>
          <w:szCs w:val="21"/>
        </w:rPr>
        <w:t>表1</w:t>
      </w:r>
      <w:r>
        <w:rPr>
          <w:rFonts w:hint="eastAsia" w:ascii="仿宋" w:hAnsi="仿宋" w:cs="Times New Roman"/>
          <w:kern w:val="0"/>
          <w:sz w:val="21"/>
          <w:szCs w:val="21"/>
          <w:lang w:val="en-US" w:eastAsia="zh-CN"/>
        </w:rPr>
        <w:t>3</w:t>
      </w:r>
      <w:r>
        <w:rPr>
          <w:rFonts w:hint="eastAsia" w:ascii="仿宋" w:hAnsi="仿宋" w:cs="Times New Roman"/>
          <w:kern w:val="0"/>
          <w:sz w:val="21"/>
          <w:szCs w:val="21"/>
        </w:rPr>
        <w:t xml:space="preserve"> 技术支持、工作人员数量要求及职责（单工位）</w:t>
      </w:r>
    </w:p>
    <w:tbl>
      <w:tblPr>
        <w:tblStyle w:val="9"/>
        <w:tblpPr w:leftFromText="180" w:rightFromText="180" w:vertAnchor="text" w:horzAnchor="page" w:tblpXSpec="center" w:tblpY="160"/>
        <w:tblOverlap w:val="never"/>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511"/>
        <w:gridCol w:w="1500"/>
        <w:gridCol w:w="15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pStyle w:val="15"/>
              <w:overflowPunct w:val="0"/>
              <w:autoSpaceDE w:val="0"/>
              <w:autoSpaceDN w:val="0"/>
              <w:adjustRightInd w:val="0"/>
              <w:spacing w:before="123" w:line="240" w:lineRule="auto"/>
              <w:ind w:right="258" w:firstLine="840" w:firstLineChars="400"/>
              <w:jc w:val="both"/>
              <w:rPr>
                <w:rFonts w:hint="default" w:ascii="仿宋" w:hAnsi="仿宋" w:cs="仿宋"/>
                <w:b w:val="0"/>
                <w:bCs w:val="0"/>
                <w:sz w:val="21"/>
                <w:szCs w:val="21"/>
              </w:rPr>
            </w:pPr>
            <w:r>
              <w:rPr>
                <w:rFonts w:ascii="仿宋" w:hAnsi="仿宋" w:cs="仿宋"/>
                <w:b w:val="0"/>
                <w:bCs w:val="0"/>
                <w:sz w:val="21"/>
                <w:szCs w:val="21"/>
              </w:rPr>
              <w:t>模块</w:t>
            </w:r>
          </w:p>
        </w:tc>
        <w:tc>
          <w:tcPr>
            <w:tcW w:w="1511" w:type="dxa"/>
            <w:vAlign w:val="center"/>
          </w:tcPr>
          <w:p>
            <w:pPr>
              <w:overflowPunct w:val="0"/>
              <w:autoSpaceDE w:val="0"/>
              <w:autoSpaceDN w:val="0"/>
              <w:adjustRightInd w:val="0"/>
              <w:spacing w:line="240" w:lineRule="auto"/>
              <w:ind w:firstLine="0" w:firstLineChars="0"/>
              <w:rPr>
                <w:rFonts w:ascii="仿宋" w:hAnsi="仿宋" w:cs="仿宋"/>
                <w:b w:val="0"/>
                <w:bCs w:val="0"/>
                <w:sz w:val="21"/>
                <w:szCs w:val="21"/>
              </w:rPr>
            </w:pPr>
            <w:r>
              <w:rPr>
                <w:rFonts w:hint="eastAsia" w:ascii="仿宋" w:hAnsi="仿宋" w:cs="仿宋"/>
                <w:b w:val="0"/>
                <w:bCs w:val="0"/>
                <w:sz w:val="21"/>
                <w:szCs w:val="21"/>
              </w:rPr>
              <w:t>技术支持数量</w:t>
            </w:r>
          </w:p>
        </w:tc>
        <w:tc>
          <w:tcPr>
            <w:tcW w:w="1500" w:type="dxa"/>
            <w:vAlign w:val="center"/>
          </w:tcPr>
          <w:p>
            <w:pPr>
              <w:overflowPunct w:val="0"/>
              <w:autoSpaceDE w:val="0"/>
              <w:autoSpaceDN w:val="0"/>
              <w:adjustRightInd w:val="0"/>
              <w:spacing w:line="240" w:lineRule="auto"/>
              <w:ind w:firstLine="0" w:firstLineChars="0"/>
              <w:rPr>
                <w:rFonts w:ascii="仿宋" w:hAnsi="仿宋" w:cs="仿宋"/>
                <w:b w:val="0"/>
                <w:bCs w:val="0"/>
                <w:sz w:val="21"/>
                <w:szCs w:val="21"/>
              </w:rPr>
            </w:pPr>
            <w:r>
              <w:rPr>
                <w:rFonts w:hint="eastAsia" w:ascii="仿宋" w:hAnsi="仿宋" w:cs="仿宋"/>
                <w:b w:val="0"/>
                <w:bCs w:val="0"/>
                <w:sz w:val="21"/>
                <w:szCs w:val="21"/>
              </w:rPr>
              <w:t>技术支持职责</w:t>
            </w:r>
          </w:p>
        </w:tc>
        <w:tc>
          <w:tcPr>
            <w:tcW w:w="1550" w:type="dxa"/>
            <w:vAlign w:val="center"/>
          </w:tcPr>
          <w:p>
            <w:pPr>
              <w:overflowPunct w:val="0"/>
              <w:autoSpaceDE w:val="0"/>
              <w:autoSpaceDN w:val="0"/>
              <w:adjustRightInd w:val="0"/>
              <w:spacing w:line="240" w:lineRule="auto"/>
              <w:ind w:firstLine="0" w:firstLineChars="0"/>
              <w:jc w:val="center"/>
              <w:rPr>
                <w:rFonts w:ascii="仿宋" w:hAnsi="仿宋" w:cs="仿宋"/>
                <w:b w:val="0"/>
                <w:bCs w:val="0"/>
                <w:sz w:val="21"/>
                <w:szCs w:val="21"/>
              </w:rPr>
            </w:pPr>
            <w:r>
              <w:rPr>
                <w:rFonts w:hint="eastAsia" w:ascii="仿宋" w:hAnsi="仿宋" w:cs="仿宋"/>
                <w:b w:val="0"/>
                <w:bCs w:val="0"/>
                <w:sz w:val="21"/>
                <w:szCs w:val="21"/>
              </w:rPr>
              <w:t>工作人员数量</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sz w:val="21"/>
                <w:szCs w:val="21"/>
              </w:rPr>
            </w:pPr>
            <w:r>
              <w:rPr>
                <w:rFonts w:hint="eastAsia" w:ascii="仿宋" w:hAnsi="仿宋" w:cs="仿宋"/>
                <w:b w:val="0"/>
                <w:bCs w:val="0"/>
                <w:sz w:val="21"/>
                <w:szCs w:val="21"/>
              </w:rPr>
              <w:t>工作人员职责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612" w:type="dxa"/>
            <w:vAlign w:val="center"/>
          </w:tcPr>
          <w:p>
            <w:pPr>
              <w:pStyle w:val="15"/>
              <w:overflowPunct w:val="0"/>
              <w:autoSpaceDE w:val="0"/>
              <w:autoSpaceDN w:val="0"/>
              <w:adjustRightInd w:val="0"/>
              <w:spacing w:before="122" w:line="240" w:lineRule="auto"/>
              <w:ind w:right="258" w:firstLine="0" w:firstLineChars="0"/>
              <w:jc w:val="center"/>
              <w:rPr>
                <w:rFonts w:hint="default" w:ascii="仿宋" w:hAnsi="仿宋" w:cs="仿宋"/>
                <w:b w:val="0"/>
                <w:bCs w:val="0"/>
                <w:kern w:val="0"/>
                <w:sz w:val="21"/>
                <w:szCs w:val="21"/>
              </w:rPr>
            </w:pPr>
            <w:r>
              <w:rPr>
                <w:rFonts w:cs="仿宋"/>
                <w:b w:val="0"/>
                <w:bCs w:val="0"/>
                <w:sz w:val="21"/>
                <w:szCs w:val="21"/>
              </w:rPr>
              <w:t>汽车展厅销售</w:t>
            </w:r>
            <w:r>
              <w:rPr>
                <w:rFonts w:ascii="仿宋" w:hAnsi="仿宋" w:cs="仿宋"/>
                <w:b w:val="0"/>
                <w:bCs w:val="0"/>
                <w:sz w:val="21"/>
                <w:szCs w:val="21"/>
              </w:rPr>
              <w:t>模块</w:t>
            </w:r>
          </w:p>
        </w:tc>
        <w:tc>
          <w:tcPr>
            <w:tcW w:w="1511"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0</w:t>
            </w:r>
          </w:p>
        </w:tc>
        <w:tc>
          <w:tcPr>
            <w:tcW w:w="1500"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无</w:t>
            </w:r>
          </w:p>
        </w:tc>
        <w:tc>
          <w:tcPr>
            <w:tcW w:w="1550"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kern w:val="0"/>
                <w:sz w:val="21"/>
                <w:szCs w:val="21"/>
              </w:rPr>
            </w:pPr>
            <w:r>
              <w:rPr>
                <w:rFonts w:hint="eastAsia" w:ascii="仿宋" w:hAnsi="仿宋" w:cs="仿宋"/>
                <w:b w:val="0"/>
                <w:bCs w:val="0"/>
                <w:kern w:val="0"/>
                <w:sz w:val="21"/>
                <w:szCs w:val="21"/>
              </w:rPr>
              <w:t>计时，工位复位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2" w:type="dxa"/>
            <w:vAlign w:val="center"/>
          </w:tcPr>
          <w:p>
            <w:pPr>
              <w:pStyle w:val="15"/>
              <w:overflowPunct w:val="0"/>
              <w:autoSpaceDE w:val="0"/>
              <w:autoSpaceDN w:val="0"/>
              <w:adjustRightInd w:val="0"/>
              <w:spacing w:before="121" w:line="240" w:lineRule="auto"/>
              <w:ind w:right="258" w:firstLine="0" w:firstLineChars="0"/>
              <w:jc w:val="center"/>
              <w:rPr>
                <w:rFonts w:hint="default" w:ascii="仿宋" w:hAnsi="仿宋" w:cs="仿宋"/>
                <w:b w:val="0"/>
                <w:bCs w:val="0"/>
                <w:kern w:val="0"/>
                <w:sz w:val="21"/>
                <w:szCs w:val="21"/>
              </w:rPr>
            </w:pPr>
            <w:r>
              <w:rPr>
                <w:rFonts w:ascii="仿宋" w:hAnsi="仿宋" w:cs="仿宋"/>
                <w:b w:val="0"/>
                <w:bCs w:val="0"/>
                <w:sz w:val="21"/>
                <w:szCs w:val="21"/>
              </w:rPr>
              <w:t>汽车</w:t>
            </w:r>
            <w:r>
              <w:rPr>
                <w:rFonts w:cs="仿宋"/>
                <w:b w:val="0"/>
                <w:bCs w:val="0"/>
                <w:sz w:val="21"/>
                <w:szCs w:val="21"/>
              </w:rPr>
              <w:t>服务接待</w:t>
            </w:r>
            <w:r>
              <w:rPr>
                <w:rFonts w:ascii="仿宋" w:hAnsi="仿宋" w:cs="仿宋"/>
                <w:b w:val="0"/>
                <w:bCs w:val="0"/>
                <w:sz w:val="21"/>
                <w:szCs w:val="21"/>
              </w:rPr>
              <w:t>模块</w:t>
            </w:r>
          </w:p>
        </w:tc>
        <w:tc>
          <w:tcPr>
            <w:tcW w:w="1511"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0</w:t>
            </w:r>
          </w:p>
        </w:tc>
        <w:tc>
          <w:tcPr>
            <w:tcW w:w="1500" w:type="dxa"/>
            <w:vAlign w:val="center"/>
          </w:tcPr>
          <w:p>
            <w:pPr>
              <w:overflowPunct w:val="0"/>
              <w:autoSpaceDE w:val="0"/>
              <w:autoSpaceDN w:val="0"/>
              <w:adjustRightInd w:val="0"/>
              <w:spacing w:line="240" w:lineRule="auto"/>
              <w:ind w:firstLine="420"/>
              <w:rPr>
                <w:rFonts w:ascii="仿宋" w:hAnsi="仿宋" w:cs="仿宋"/>
                <w:b w:val="0"/>
                <w:bCs w:val="0"/>
                <w:sz w:val="21"/>
                <w:szCs w:val="21"/>
              </w:rPr>
            </w:pPr>
            <w:r>
              <w:rPr>
                <w:rFonts w:hint="eastAsia" w:ascii="仿宋" w:hAnsi="仿宋" w:cs="仿宋"/>
                <w:b w:val="0"/>
                <w:bCs w:val="0"/>
                <w:sz w:val="21"/>
                <w:szCs w:val="21"/>
              </w:rPr>
              <w:t>无</w:t>
            </w:r>
          </w:p>
        </w:tc>
        <w:tc>
          <w:tcPr>
            <w:tcW w:w="1550"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kern w:val="0"/>
                <w:sz w:val="21"/>
                <w:szCs w:val="21"/>
              </w:rPr>
            </w:pPr>
            <w:r>
              <w:rPr>
                <w:rFonts w:hint="eastAsia" w:ascii="仿宋" w:hAnsi="仿宋" w:cs="仿宋"/>
                <w:b w:val="0"/>
                <w:bCs w:val="0"/>
                <w:kern w:val="0"/>
                <w:sz w:val="21"/>
                <w:szCs w:val="21"/>
              </w:rPr>
              <w:t>计时，工位复位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12" w:type="dxa"/>
            <w:vAlign w:val="center"/>
          </w:tcPr>
          <w:p>
            <w:pPr>
              <w:pStyle w:val="15"/>
              <w:overflowPunct w:val="0"/>
              <w:autoSpaceDE w:val="0"/>
              <w:autoSpaceDN w:val="0"/>
              <w:adjustRightInd w:val="0"/>
              <w:spacing w:before="80" w:line="240" w:lineRule="auto"/>
              <w:ind w:right="258" w:firstLine="0" w:firstLineChars="0"/>
              <w:jc w:val="center"/>
              <w:rPr>
                <w:rFonts w:hint="default" w:ascii="仿宋" w:hAnsi="仿宋" w:cs="仿宋"/>
                <w:b w:val="0"/>
                <w:bCs w:val="0"/>
                <w:kern w:val="0"/>
                <w:sz w:val="21"/>
                <w:szCs w:val="21"/>
              </w:rPr>
            </w:pPr>
            <w:r>
              <w:rPr>
                <w:rFonts w:ascii="仿宋" w:hAnsi="仿宋" w:cs="仿宋"/>
                <w:b w:val="0"/>
                <w:bCs w:val="0"/>
                <w:sz w:val="21"/>
                <w:szCs w:val="21"/>
              </w:rPr>
              <w:t>汽车配件管理模块</w:t>
            </w:r>
          </w:p>
        </w:tc>
        <w:tc>
          <w:tcPr>
            <w:tcW w:w="1511"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500" w:type="dxa"/>
            <w:vAlign w:val="center"/>
          </w:tcPr>
          <w:p>
            <w:pPr>
              <w:overflowPunct w:val="0"/>
              <w:autoSpaceDE w:val="0"/>
              <w:autoSpaceDN w:val="0"/>
              <w:adjustRightInd w:val="0"/>
              <w:spacing w:line="240" w:lineRule="auto"/>
              <w:ind w:firstLine="210" w:firstLineChars="100"/>
              <w:rPr>
                <w:rFonts w:ascii="仿宋" w:hAnsi="仿宋" w:cs="仿宋"/>
                <w:b w:val="0"/>
                <w:bCs w:val="0"/>
                <w:sz w:val="21"/>
                <w:szCs w:val="21"/>
              </w:rPr>
            </w:pPr>
            <w:r>
              <w:rPr>
                <w:rFonts w:hint="eastAsia" w:ascii="仿宋" w:hAnsi="仿宋" w:cs="仿宋"/>
                <w:b w:val="0"/>
                <w:bCs w:val="0"/>
                <w:sz w:val="21"/>
                <w:szCs w:val="21"/>
              </w:rPr>
              <w:t>维护软件</w:t>
            </w:r>
          </w:p>
        </w:tc>
        <w:tc>
          <w:tcPr>
            <w:tcW w:w="1550"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2</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kern w:val="0"/>
                <w:sz w:val="21"/>
                <w:szCs w:val="21"/>
              </w:rPr>
            </w:pPr>
            <w:r>
              <w:rPr>
                <w:rFonts w:hint="eastAsia" w:ascii="仿宋" w:hAnsi="仿宋" w:cs="仿宋"/>
                <w:b w:val="0"/>
                <w:bCs w:val="0"/>
                <w:kern w:val="0"/>
                <w:sz w:val="21"/>
                <w:szCs w:val="21"/>
              </w:rPr>
              <w:t>计时，工位复位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2" w:type="dxa"/>
            <w:vAlign w:val="center"/>
          </w:tcPr>
          <w:p>
            <w:pPr>
              <w:pStyle w:val="15"/>
              <w:overflowPunct w:val="0"/>
              <w:autoSpaceDE w:val="0"/>
              <w:autoSpaceDN w:val="0"/>
              <w:adjustRightInd w:val="0"/>
              <w:spacing w:before="82" w:line="240" w:lineRule="auto"/>
              <w:ind w:right="258" w:firstLine="0" w:firstLineChars="0"/>
              <w:jc w:val="center"/>
              <w:rPr>
                <w:rFonts w:hint="default" w:ascii="仿宋" w:hAnsi="仿宋" w:cs="仿宋"/>
                <w:b w:val="0"/>
                <w:bCs w:val="0"/>
                <w:kern w:val="0"/>
                <w:sz w:val="21"/>
                <w:szCs w:val="21"/>
              </w:rPr>
            </w:pPr>
            <w:r>
              <w:rPr>
                <w:rFonts w:cs="仿宋"/>
                <w:b w:val="0"/>
                <w:bCs w:val="0"/>
                <w:sz w:val="21"/>
                <w:szCs w:val="21"/>
              </w:rPr>
              <w:t>汽车</w:t>
            </w:r>
            <w:r>
              <w:rPr>
                <w:rFonts w:ascii="仿宋" w:hAnsi="仿宋" w:cs="仿宋"/>
                <w:b w:val="0"/>
                <w:bCs w:val="0"/>
                <w:sz w:val="21"/>
                <w:szCs w:val="21"/>
              </w:rPr>
              <w:t>网络营销模块</w:t>
            </w:r>
          </w:p>
        </w:tc>
        <w:tc>
          <w:tcPr>
            <w:tcW w:w="1511"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500" w:type="dxa"/>
            <w:vAlign w:val="center"/>
          </w:tcPr>
          <w:p>
            <w:pPr>
              <w:overflowPunct w:val="0"/>
              <w:autoSpaceDE w:val="0"/>
              <w:autoSpaceDN w:val="0"/>
              <w:adjustRightInd w:val="0"/>
              <w:spacing w:line="240" w:lineRule="auto"/>
              <w:ind w:firstLine="210" w:firstLineChars="100"/>
              <w:rPr>
                <w:rFonts w:ascii="仿宋" w:hAnsi="仿宋" w:cs="仿宋"/>
                <w:b w:val="0"/>
                <w:bCs w:val="0"/>
                <w:sz w:val="21"/>
                <w:szCs w:val="21"/>
              </w:rPr>
            </w:pPr>
            <w:r>
              <w:rPr>
                <w:rFonts w:hint="eastAsia" w:ascii="仿宋" w:hAnsi="仿宋" w:cs="仿宋"/>
                <w:b w:val="0"/>
                <w:bCs w:val="0"/>
                <w:sz w:val="21"/>
                <w:szCs w:val="21"/>
              </w:rPr>
              <w:t>维护软件</w:t>
            </w:r>
          </w:p>
        </w:tc>
        <w:tc>
          <w:tcPr>
            <w:tcW w:w="1550"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kern w:val="0"/>
                <w:sz w:val="21"/>
                <w:szCs w:val="21"/>
              </w:rPr>
            </w:pPr>
            <w:r>
              <w:rPr>
                <w:rFonts w:hint="eastAsia" w:ascii="仿宋" w:hAnsi="仿宋" w:cs="仿宋"/>
                <w:b w:val="0"/>
                <w:bCs w:val="0"/>
                <w:kern w:val="0"/>
                <w:sz w:val="21"/>
                <w:szCs w:val="21"/>
              </w:rPr>
              <w:t>计时，工位复位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2" w:type="dxa"/>
            <w:vAlign w:val="center"/>
          </w:tcPr>
          <w:p>
            <w:pPr>
              <w:pStyle w:val="15"/>
              <w:overflowPunct w:val="0"/>
              <w:autoSpaceDE w:val="0"/>
              <w:autoSpaceDN w:val="0"/>
              <w:adjustRightInd w:val="0"/>
              <w:spacing w:before="82" w:line="240" w:lineRule="auto"/>
              <w:ind w:right="258" w:firstLine="0" w:firstLineChars="0"/>
              <w:jc w:val="center"/>
              <w:rPr>
                <w:rFonts w:hint="default" w:ascii="仿宋" w:hAnsi="仿宋" w:cs="仿宋"/>
                <w:b w:val="0"/>
                <w:bCs w:val="0"/>
                <w:sz w:val="21"/>
                <w:szCs w:val="21"/>
              </w:rPr>
            </w:pPr>
            <w:r>
              <w:rPr>
                <w:rFonts w:ascii="仿宋" w:hAnsi="仿宋" w:cs="仿宋"/>
                <w:b w:val="0"/>
                <w:bCs w:val="0"/>
                <w:sz w:val="21"/>
                <w:szCs w:val="21"/>
              </w:rPr>
              <w:t>技能实训教学指导能力</w:t>
            </w:r>
          </w:p>
        </w:tc>
        <w:tc>
          <w:tcPr>
            <w:tcW w:w="1511"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500" w:type="dxa"/>
            <w:vAlign w:val="center"/>
          </w:tcPr>
          <w:p>
            <w:pPr>
              <w:overflowPunct w:val="0"/>
              <w:autoSpaceDE w:val="0"/>
              <w:autoSpaceDN w:val="0"/>
              <w:adjustRightInd w:val="0"/>
              <w:spacing w:line="240" w:lineRule="auto"/>
              <w:ind w:firstLine="210" w:firstLineChars="100"/>
              <w:rPr>
                <w:rFonts w:ascii="仿宋" w:hAnsi="仿宋" w:cs="仿宋"/>
                <w:b w:val="0"/>
                <w:bCs w:val="0"/>
                <w:sz w:val="21"/>
                <w:szCs w:val="21"/>
              </w:rPr>
            </w:pPr>
            <w:r>
              <w:rPr>
                <w:rFonts w:hint="eastAsia" w:ascii="仿宋" w:hAnsi="仿宋" w:cs="仿宋"/>
                <w:b w:val="0"/>
                <w:bCs w:val="0"/>
                <w:sz w:val="21"/>
                <w:szCs w:val="21"/>
              </w:rPr>
              <w:t>维护软件</w:t>
            </w:r>
          </w:p>
        </w:tc>
        <w:tc>
          <w:tcPr>
            <w:tcW w:w="1550" w:type="dxa"/>
            <w:vAlign w:val="center"/>
          </w:tcPr>
          <w:p>
            <w:pPr>
              <w:overflowPunct w:val="0"/>
              <w:autoSpaceDE w:val="0"/>
              <w:autoSpaceDN w:val="0"/>
              <w:adjustRightInd w:val="0"/>
              <w:spacing w:line="240" w:lineRule="auto"/>
              <w:ind w:firstLine="630" w:firstLineChars="300"/>
              <w:rPr>
                <w:rFonts w:ascii="仿宋" w:hAnsi="仿宋" w:cs="仿宋"/>
                <w:b w:val="0"/>
                <w:bCs w:val="0"/>
                <w:sz w:val="21"/>
                <w:szCs w:val="21"/>
              </w:rPr>
            </w:pPr>
            <w:r>
              <w:rPr>
                <w:rFonts w:hint="eastAsia" w:ascii="仿宋" w:hAnsi="仿宋" w:cs="仿宋"/>
                <w:b w:val="0"/>
                <w:bCs w:val="0"/>
                <w:sz w:val="21"/>
                <w:szCs w:val="21"/>
              </w:rPr>
              <w:t>1</w:t>
            </w:r>
          </w:p>
        </w:tc>
        <w:tc>
          <w:tcPr>
            <w:tcW w:w="1614" w:type="dxa"/>
            <w:vAlign w:val="center"/>
          </w:tcPr>
          <w:p>
            <w:pPr>
              <w:overflowPunct w:val="0"/>
              <w:autoSpaceDE w:val="0"/>
              <w:autoSpaceDN w:val="0"/>
              <w:adjustRightInd w:val="0"/>
              <w:spacing w:line="240" w:lineRule="auto"/>
              <w:ind w:firstLine="0" w:firstLineChars="0"/>
              <w:rPr>
                <w:rFonts w:ascii="仿宋" w:hAnsi="仿宋" w:cs="仿宋"/>
                <w:b w:val="0"/>
                <w:bCs w:val="0"/>
                <w:kern w:val="0"/>
                <w:sz w:val="21"/>
                <w:szCs w:val="21"/>
              </w:rPr>
            </w:pPr>
            <w:r>
              <w:rPr>
                <w:rFonts w:hint="eastAsia" w:ascii="仿宋" w:hAnsi="仿宋" w:cs="仿宋"/>
                <w:b w:val="0"/>
                <w:bCs w:val="0"/>
                <w:kern w:val="0"/>
                <w:sz w:val="21"/>
                <w:szCs w:val="21"/>
              </w:rPr>
              <w:t>计时，工位复位</w:t>
            </w:r>
          </w:p>
        </w:tc>
      </w:tr>
    </w:tbl>
    <w:p>
      <w:pPr>
        <w:ind w:left="480" w:leftChars="200" w:firstLine="0" w:firstLineChars="0"/>
        <w:rPr>
          <w:rFonts w:ascii="仿宋" w:hAnsi="仿宋" w:cs="仿宋"/>
          <w:b/>
          <w:szCs w:val="24"/>
        </w:rPr>
      </w:pPr>
    </w:p>
    <w:p>
      <w:pPr>
        <w:pStyle w:val="8"/>
        <w:ind w:firstLine="482"/>
        <w:jc w:val="left"/>
        <w:rPr>
          <w:rFonts w:ascii="仿宋" w:hAnsi="仿宋" w:eastAsia="仿宋" w:cs="仿宋"/>
          <w:sz w:val="24"/>
          <w:szCs w:val="24"/>
        </w:rPr>
      </w:pPr>
      <w:r>
        <w:rPr>
          <w:rFonts w:hint="eastAsia" w:ascii="仿宋" w:hAnsi="仿宋" w:eastAsia="仿宋" w:cs="仿宋"/>
          <w:sz w:val="24"/>
          <w:szCs w:val="24"/>
        </w:rPr>
        <w:t>十一、成绩评定</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（一）评分方法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1.裁判队伍组成</w:t>
      </w:r>
    </w:p>
    <w:p>
      <w:pPr>
        <w:autoSpaceDE w:val="0"/>
        <w:autoSpaceDN w:val="0"/>
        <w:spacing w:line="500" w:lineRule="exact"/>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要求如表</w:t>
      </w:r>
      <w:r>
        <w:rPr>
          <w:rFonts w:hint="eastAsia" w:ascii="仿宋" w:hAnsi="仿宋" w:cs="Times New Roman"/>
          <w:spacing w:val="-13"/>
          <w:kern w:val="0"/>
          <w:szCs w:val="24"/>
        </w:rPr>
        <w:t>1</w:t>
      </w:r>
      <w:r>
        <w:rPr>
          <w:rFonts w:hint="eastAsia" w:ascii="仿宋" w:hAnsi="仿宋" w:cs="Times New Roman"/>
          <w:spacing w:val="-13"/>
          <w:kern w:val="0"/>
          <w:szCs w:val="24"/>
          <w:lang w:val="en-US" w:eastAsia="zh-CN"/>
        </w:rPr>
        <w:t>4</w:t>
      </w:r>
      <w:r>
        <w:rPr>
          <w:rFonts w:hint="eastAsia" w:ascii="仿宋" w:hAnsi="仿宋" w:cs="Times New Roman"/>
          <w:spacing w:val="-13"/>
          <w:kern w:val="0"/>
          <w:szCs w:val="24"/>
        </w:rPr>
        <w:t>所示</w:t>
      </w:r>
      <w:r>
        <w:rPr>
          <w:rFonts w:hint="eastAsia" w:ascii="仿宋" w:hAnsi="仿宋" w:cs="Times New Roman"/>
          <w:kern w:val="0"/>
          <w:szCs w:val="24"/>
        </w:rPr>
        <w:t>。</w:t>
      </w:r>
    </w:p>
    <w:p>
      <w:pPr>
        <w:autoSpaceDE w:val="0"/>
        <w:autoSpaceDN w:val="0"/>
        <w:spacing w:line="500" w:lineRule="exact"/>
        <w:ind w:firstLine="2716" w:firstLineChars="1400"/>
        <w:rPr>
          <w:rFonts w:ascii="仿宋" w:hAnsi="仿宋" w:cs="Times New Roman"/>
          <w:spacing w:val="-8"/>
          <w:kern w:val="0"/>
          <w:szCs w:val="24"/>
        </w:rPr>
      </w:pPr>
      <w:r>
        <w:rPr>
          <w:rFonts w:hint="eastAsia" w:ascii="仿宋" w:hAnsi="仿宋" w:cs="Times New Roman"/>
          <w:spacing w:val="-8"/>
          <w:kern w:val="0"/>
          <w:sz w:val="21"/>
          <w:szCs w:val="21"/>
        </w:rPr>
        <w:t>表1</w:t>
      </w:r>
      <w:r>
        <w:rPr>
          <w:rFonts w:hint="eastAsia" w:ascii="仿宋" w:hAnsi="仿宋" w:cs="Times New Roman"/>
          <w:spacing w:val="-8"/>
          <w:kern w:val="0"/>
          <w:sz w:val="21"/>
          <w:szCs w:val="21"/>
          <w:lang w:val="en-US" w:eastAsia="zh-CN"/>
        </w:rPr>
        <w:t>4</w:t>
      </w:r>
      <w:r>
        <w:rPr>
          <w:rFonts w:hint="eastAsia" w:ascii="仿宋" w:hAnsi="仿宋" w:cs="Times New Roman"/>
          <w:spacing w:val="-8"/>
          <w:kern w:val="0"/>
          <w:sz w:val="21"/>
          <w:szCs w:val="21"/>
        </w:rPr>
        <w:t xml:space="preserve"> </w:t>
      </w:r>
      <w:r>
        <w:rPr>
          <w:rFonts w:ascii="仿宋" w:hAnsi="仿宋" w:cs="Times New Roman"/>
          <w:spacing w:val="-8"/>
          <w:kern w:val="0"/>
          <w:sz w:val="21"/>
          <w:szCs w:val="21"/>
        </w:rPr>
        <w:t>裁判员</w:t>
      </w:r>
      <w:r>
        <w:rPr>
          <w:rFonts w:hint="eastAsia" w:ascii="仿宋" w:hAnsi="仿宋" w:cs="Times New Roman"/>
          <w:spacing w:val="-8"/>
          <w:kern w:val="0"/>
          <w:sz w:val="21"/>
          <w:szCs w:val="21"/>
        </w:rPr>
        <w:t>组成与</w:t>
      </w:r>
      <w:r>
        <w:rPr>
          <w:rFonts w:ascii="仿宋" w:hAnsi="仿宋" w:cs="Times New Roman"/>
          <w:spacing w:val="-8"/>
          <w:kern w:val="0"/>
          <w:sz w:val="21"/>
          <w:szCs w:val="21"/>
        </w:rPr>
        <w:t>执裁资格要求</w:t>
      </w:r>
    </w:p>
    <w:tbl>
      <w:tblPr>
        <w:tblStyle w:val="14"/>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802" w:type="dxa"/>
            <w:tcBorders>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bCs/>
                <w:kern w:val="0"/>
                <w:sz w:val="21"/>
                <w:szCs w:val="21"/>
                <w:lang w:eastAsia="en-US"/>
              </w:rPr>
            </w:pPr>
            <w:r>
              <w:rPr>
                <w:rFonts w:ascii="仿宋" w:hAnsi="仿宋" w:cs="Times New Roman"/>
                <w:bCs/>
                <w:kern w:val="0"/>
                <w:sz w:val="21"/>
                <w:szCs w:val="21"/>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 w:val="21"/>
                <w:szCs w:val="21"/>
              </w:rPr>
            </w:pPr>
            <w:r>
              <w:rPr>
                <w:rFonts w:ascii="仿宋" w:hAnsi="仿宋" w:cs="Times New Roman"/>
                <w:kern w:val="0"/>
                <w:sz w:val="21"/>
                <w:szCs w:val="21"/>
              </w:rPr>
              <w:t>裁判员</w:t>
            </w:r>
            <w:r>
              <w:rPr>
                <w:rFonts w:hint="eastAsia" w:ascii="仿宋" w:hAnsi="仿宋" w:cs="Times New Roman"/>
                <w:kern w:val="0"/>
                <w:sz w:val="21"/>
                <w:szCs w:val="21"/>
              </w:rPr>
              <w:t>类别</w:t>
            </w:r>
          </w:p>
        </w:tc>
        <w:tc>
          <w:tcPr>
            <w:tcW w:w="1950"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 w:val="21"/>
                <w:szCs w:val="21"/>
                <w:lang w:eastAsia="en-US"/>
              </w:rPr>
            </w:pPr>
            <w:r>
              <w:rPr>
                <w:rFonts w:ascii="仿宋" w:hAnsi="仿宋" w:cs="Times New Roman"/>
                <w:bCs/>
                <w:kern w:val="0"/>
                <w:sz w:val="21"/>
                <w:szCs w:val="21"/>
                <w:lang w:eastAsia="en-US"/>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 w:val="21"/>
                <w:szCs w:val="21"/>
              </w:rPr>
            </w:pPr>
            <w:r>
              <w:rPr>
                <w:rFonts w:ascii="仿宋" w:hAnsi="仿宋" w:cs="Times New Roman"/>
                <w:bCs/>
                <w:w w:val="95"/>
                <w:kern w:val="0"/>
                <w:sz w:val="21"/>
                <w:szCs w:val="21"/>
              </w:rPr>
              <w:t>工</w:t>
            </w:r>
            <w:r>
              <w:rPr>
                <w:rFonts w:ascii="仿宋" w:hAnsi="仿宋" w:cs="Times New Roman"/>
                <w:bCs/>
                <w:kern w:val="0"/>
                <w:sz w:val="21"/>
                <w:szCs w:val="21"/>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 w:val="21"/>
                <w:szCs w:val="21"/>
              </w:rPr>
            </w:pPr>
            <w:r>
              <w:rPr>
                <w:rFonts w:ascii="仿宋" w:hAnsi="仿宋" w:cs="Times New Roman"/>
                <w:bCs/>
                <w:kern w:val="0"/>
                <w:sz w:val="21"/>
                <w:szCs w:val="21"/>
              </w:rPr>
              <w:t>专业技术职称</w:t>
            </w:r>
          </w:p>
          <w:p>
            <w:pPr>
              <w:autoSpaceDE w:val="0"/>
              <w:autoSpaceDN w:val="0"/>
              <w:spacing w:line="240" w:lineRule="auto"/>
              <w:ind w:firstLine="0" w:firstLineChars="0"/>
              <w:jc w:val="left"/>
              <w:rPr>
                <w:rFonts w:ascii="仿宋" w:hAnsi="仿宋" w:cs="Times New Roman"/>
                <w:bCs/>
                <w:kern w:val="0"/>
                <w:sz w:val="21"/>
                <w:szCs w:val="21"/>
              </w:rPr>
            </w:pPr>
            <w:r>
              <w:rPr>
                <w:rFonts w:hint="eastAsia" w:ascii="仿宋" w:hAnsi="仿宋" w:cs="Times New Roman"/>
                <w:bCs/>
                <w:kern w:val="0"/>
                <w:sz w:val="21"/>
                <w:szCs w:val="21"/>
              </w:rPr>
              <w:t>或资格</w:t>
            </w:r>
            <w:r>
              <w:rPr>
                <w:rFonts w:ascii="仿宋" w:hAnsi="仿宋" w:cs="Times New Roman"/>
                <w:bCs/>
                <w:kern w:val="0"/>
                <w:sz w:val="21"/>
                <w:szCs w:val="21"/>
              </w:rPr>
              <w:t>等级</w:t>
            </w:r>
          </w:p>
        </w:tc>
        <w:tc>
          <w:tcPr>
            <w:tcW w:w="779" w:type="dxa"/>
            <w:tcBorders>
              <w:left w:val="single" w:color="000000" w:sz="4" w:space="0"/>
              <w:bottom w:val="single" w:color="000000" w:sz="4" w:space="0"/>
            </w:tcBorders>
            <w:vAlign w:val="center"/>
          </w:tcPr>
          <w:p>
            <w:pPr>
              <w:autoSpaceDE w:val="0"/>
              <w:autoSpaceDN w:val="0"/>
              <w:spacing w:line="240" w:lineRule="auto"/>
              <w:ind w:firstLine="210" w:firstLineChars="100"/>
              <w:jc w:val="left"/>
              <w:rPr>
                <w:rFonts w:ascii="仿宋" w:hAnsi="仿宋" w:cs="Times New Roman"/>
                <w:bCs/>
                <w:kern w:val="0"/>
                <w:sz w:val="21"/>
                <w:szCs w:val="21"/>
                <w:lang w:eastAsia="en-US"/>
              </w:rPr>
            </w:pPr>
            <w:r>
              <w:rPr>
                <w:rFonts w:ascii="仿宋" w:hAnsi="仿宋" w:cs="Times New Roman"/>
                <w:bCs/>
                <w:kern w:val="0"/>
                <w:sz w:val="21"/>
                <w:szCs w:val="21"/>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widowControl/>
              <w:spacing w:line="240" w:lineRule="auto"/>
              <w:ind w:firstLine="360"/>
              <w:jc w:val="left"/>
              <w:rPr>
                <w:rFonts w:ascii="仿宋" w:hAnsi="仿宋" w:cs="仿宋"/>
                <w:color w:val="000000"/>
                <w:kern w:val="0"/>
                <w:sz w:val="21"/>
                <w:szCs w:val="21"/>
                <w:lang w:eastAsia="en-US" w:bidi="ar"/>
              </w:rPr>
            </w:pPr>
            <w:r>
              <w:rPr>
                <w:rFonts w:hint="eastAsia" w:ascii="仿宋" w:hAnsi="仿宋" w:cs="仿宋"/>
                <w:color w:val="000000"/>
                <w:kern w:val="0"/>
                <w:sz w:val="21"/>
                <w:szCs w:val="21"/>
                <w:lang w:eastAsia="en-US" w:bidi="ar"/>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仿宋"/>
                <w:color w:val="000000"/>
                <w:kern w:val="0"/>
                <w:sz w:val="21"/>
                <w:szCs w:val="21"/>
                <w:lang w:bidi="ar"/>
              </w:rPr>
            </w:pPr>
            <w:r>
              <w:rPr>
                <w:rFonts w:hint="eastAsia" w:ascii="仿宋" w:hAnsi="仿宋" w:cs="仿宋"/>
                <w:color w:val="000000"/>
                <w:kern w:val="0"/>
                <w:sz w:val="21"/>
                <w:szCs w:val="21"/>
                <w:lang w:bidi="ar"/>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仿宋"/>
                <w:color w:val="000000"/>
                <w:kern w:val="0"/>
                <w:sz w:val="21"/>
                <w:szCs w:val="21"/>
                <w:lang w:bidi="ar"/>
              </w:rPr>
            </w:pPr>
            <w:r>
              <w:rPr>
                <w:rFonts w:hint="eastAsia" w:ascii="仿宋" w:hAnsi="仿宋" w:cs="仿宋"/>
                <w:color w:val="000000"/>
                <w:kern w:val="0"/>
                <w:sz w:val="21"/>
                <w:szCs w:val="21"/>
                <w:lang w:bidi="ar"/>
              </w:rPr>
              <w:t>熟悉office办公系统软件</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仿宋"/>
                <w:color w:val="000000"/>
                <w:kern w:val="0"/>
                <w:sz w:val="21"/>
                <w:szCs w:val="21"/>
                <w:lang w:bidi="ar"/>
              </w:rPr>
            </w:pPr>
            <w:r>
              <w:rPr>
                <w:rFonts w:hint="eastAsia" w:ascii="仿宋" w:hAnsi="仿宋" w:cs="仿宋"/>
                <w:color w:val="000000"/>
                <w:kern w:val="0"/>
                <w:sz w:val="21"/>
                <w:szCs w:val="21"/>
                <w:lang w:bidi="ar"/>
              </w:rPr>
              <w:t>为职业院校教师，有5年以上工作经验</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仿宋"/>
                <w:color w:val="000000"/>
                <w:kern w:val="0"/>
                <w:sz w:val="21"/>
                <w:szCs w:val="21"/>
                <w:lang w:bidi="ar"/>
              </w:rPr>
            </w:pPr>
            <w:r>
              <w:rPr>
                <w:rFonts w:hint="eastAsia" w:ascii="仿宋" w:hAnsi="仿宋" w:cs="仿宋"/>
                <w:color w:val="000000"/>
                <w:kern w:val="0"/>
                <w:sz w:val="21"/>
                <w:szCs w:val="21"/>
                <w:lang w:bidi="ar"/>
              </w:rPr>
              <w:t>中级及以上专业技术职称</w:t>
            </w:r>
          </w:p>
        </w:tc>
        <w:tc>
          <w:tcPr>
            <w:tcW w:w="779" w:type="dxa"/>
            <w:tcBorders>
              <w:top w:val="single" w:color="000000" w:sz="4" w:space="0"/>
              <w:left w:val="single" w:color="000000" w:sz="4" w:space="0"/>
              <w:bottom w:val="single" w:color="000000" w:sz="4" w:space="0"/>
            </w:tcBorders>
            <w:vAlign w:val="center"/>
          </w:tcPr>
          <w:p>
            <w:pPr>
              <w:widowControl/>
              <w:spacing w:line="240" w:lineRule="auto"/>
              <w:ind w:firstLine="210" w:firstLineChars="100"/>
              <w:jc w:val="left"/>
              <w:rPr>
                <w:rFonts w:ascii="仿宋" w:hAnsi="仿宋" w:cs="仿宋"/>
                <w:color w:val="000000"/>
                <w:kern w:val="0"/>
                <w:sz w:val="21"/>
                <w:szCs w:val="21"/>
                <w:lang w:bidi="ar"/>
              </w:rPr>
            </w:pPr>
            <w:r>
              <w:rPr>
                <w:rFonts w:hint="eastAsia" w:ascii="仿宋" w:hAnsi="仿宋" w:cs="仿宋"/>
                <w:color w:val="000000"/>
                <w:kern w:val="0"/>
                <w:sz w:val="21"/>
                <w:szCs w:val="21"/>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b/>
                <w:kern w:val="0"/>
                <w:sz w:val="21"/>
                <w:szCs w:val="21"/>
              </w:rPr>
            </w:pPr>
            <w:r>
              <w:rPr>
                <w:rFonts w:hint="eastAsia" w:ascii="仿宋" w:hAnsi="仿宋" w:cs="Times New Roman"/>
                <w:bCs/>
                <w:kern w:val="0"/>
                <w:sz w:val="21"/>
                <w:szCs w:val="21"/>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 w:val="21"/>
                <w:szCs w:val="21"/>
              </w:rPr>
            </w:pPr>
            <w:r>
              <w:rPr>
                <w:rFonts w:hint="eastAsia" w:ascii="仿宋" w:hAnsi="仿宋" w:cs="Times New Roman"/>
                <w:kern w:val="0"/>
                <w:sz w:val="21"/>
                <w:szCs w:val="21"/>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Times New Roman"/>
                <w:kern w:val="0"/>
                <w:sz w:val="21"/>
                <w:szCs w:val="21"/>
              </w:rPr>
            </w:pPr>
            <w:r>
              <w:rPr>
                <w:rFonts w:ascii="仿宋" w:hAnsi="仿宋" w:cs="仿宋"/>
                <w:color w:val="000000"/>
                <w:kern w:val="0"/>
                <w:sz w:val="21"/>
                <w:szCs w:val="21"/>
                <w:lang w:bidi="ar"/>
              </w:rPr>
              <w:t>具有 2 年以上省级或行业比</w:t>
            </w:r>
            <w:r>
              <w:rPr>
                <w:rFonts w:hint="eastAsia" w:ascii="仿宋" w:hAnsi="仿宋" w:cs="仿宋"/>
                <w:color w:val="000000"/>
                <w:kern w:val="0"/>
                <w:sz w:val="21"/>
                <w:szCs w:val="21"/>
                <w:lang w:bidi="ar"/>
              </w:rPr>
              <w:t>赛执裁经验，具有一定的组织管理能力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sz w:val="21"/>
                <w:szCs w:val="21"/>
              </w:rPr>
            </w:pPr>
            <w:r>
              <w:rPr>
                <w:rFonts w:ascii="仿宋" w:hAnsi="仿宋" w:cs="仿宋"/>
                <w:color w:val="000000"/>
                <w:kern w:val="0"/>
                <w:sz w:val="21"/>
                <w:szCs w:val="21"/>
                <w:lang w:bidi="ar"/>
              </w:rPr>
              <w:t>有汽车相关专业教学</w:t>
            </w:r>
            <w:r>
              <w:rPr>
                <w:rFonts w:hint="eastAsia" w:ascii="仿宋" w:hAnsi="仿宋" w:cs="仿宋"/>
                <w:color w:val="000000"/>
                <w:kern w:val="0"/>
                <w:sz w:val="21"/>
                <w:szCs w:val="21"/>
                <w:lang w:bidi="ar"/>
              </w:rPr>
              <w:t>工作经历</w:t>
            </w:r>
          </w:p>
          <w:p>
            <w:pPr>
              <w:autoSpaceDE w:val="0"/>
              <w:autoSpaceDN w:val="0"/>
              <w:spacing w:line="240" w:lineRule="auto"/>
              <w:ind w:firstLine="360"/>
              <w:jc w:val="left"/>
              <w:rPr>
                <w:rFonts w:ascii="仿宋" w:hAnsi="仿宋" w:cs="Times New Roman"/>
                <w:kern w:val="0"/>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Times New Roman"/>
                <w:kern w:val="0"/>
                <w:sz w:val="21"/>
                <w:szCs w:val="21"/>
              </w:rPr>
            </w:pPr>
            <w:r>
              <w:rPr>
                <w:rFonts w:ascii="仿宋" w:hAnsi="仿宋" w:cs="仿宋"/>
                <w:color w:val="000000"/>
                <w:kern w:val="0"/>
                <w:sz w:val="21"/>
                <w:szCs w:val="21"/>
                <w:lang w:bidi="ar"/>
              </w:rPr>
              <w:t>中级以上专业技术职</w:t>
            </w:r>
            <w:r>
              <w:rPr>
                <w:rFonts w:hint="eastAsia" w:ascii="仿宋" w:hAnsi="仿宋" w:cs="仿宋"/>
                <w:color w:val="000000"/>
                <w:kern w:val="0"/>
                <w:sz w:val="21"/>
                <w:szCs w:val="21"/>
                <w:lang w:bidi="ar"/>
              </w:rPr>
              <w:t>称或技师以上职业资格等级</w:t>
            </w:r>
          </w:p>
        </w:tc>
        <w:tc>
          <w:tcPr>
            <w:tcW w:w="779" w:type="dxa"/>
            <w:tcBorders>
              <w:top w:val="single" w:color="000000" w:sz="4" w:space="0"/>
              <w:left w:val="single" w:color="000000" w:sz="4" w:space="0"/>
              <w:bottom w:val="single" w:color="000000" w:sz="4" w:space="0"/>
            </w:tcBorders>
            <w:vAlign w:val="center"/>
          </w:tcPr>
          <w:p>
            <w:pPr>
              <w:autoSpaceDE w:val="0"/>
              <w:autoSpaceDN w:val="0"/>
              <w:spacing w:line="240" w:lineRule="auto"/>
              <w:ind w:firstLine="210" w:firstLineChars="100"/>
              <w:jc w:val="left"/>
              <w:rPr>
                <w:rFonts w:ascii="仿宋" w:hAnsi="仿宋" w:cs="Times New Roman"/>
                <w:kern w:val="0"/>
                <w:sz w:val="21"/>
                <w:szCs w:val="21"/>
              </w:rPr>
            </w:pPr>
            <w:r>
              <w:rPr>
                <w:rFonts w:hint="eastAsia" w:ascii="仿宋" w:hAnsi="仿宋" w:cs="Times New Roman"/>
                <w:kern w:val="0"/>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kern w:val="0"/>
                <w:sz w:val="21"/>
                <w:szCs w:val="21"/>
                <w:lang w:eastAsia="en-US"/>
              </w:rPr>
            </w:pPr>
            <w:r>
              <w:rPr>
                <w:rFonts w:ascii="仿宋" w:hAnsi="仿宋" w:cs="Times New Roman"/>
                <w:w w:val="82"/>
                <w:kern w:val="0"/>
                <w:sz w:val="21"/>
                <w:szCs w:val="21"/>
                <w:lang w:eastAsia="en-US"/>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 w:val="21"/>
                <w:szCs w:val="21"/>
              </w:rPr>
            </w:pPr>
            <w:r>
              <w:rPr>
                <w:rFonts w:hint="eastAsia" w:ascii="仿宋" w:hAnsi="仿宋" w:cs="Times New Roman"/>
                <w:kern w:val="0"/>
                <w:sz w:val="21"/>
                <w:szCs w:val="21"/>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rPr>
                <w:sz w:val="21"/>
                <w:szCs w:val="21"/>
              </w:rPr>
            </w:pPr>
            <w:r>
              <w:rPr>
                <w:rFonts w:ascii="仿宋" w:hAnsi="仿宋" w:cs="仿宋"/>
                <w:color w:val="000000"/>
                <w:kern w:val="0"/>
                <w:sz w:val="21"/>
                <w:szCs w:val="21"/>
                <w:lang w:bidi="ar"/>
              </w:rPr>
              <w:t>熟悉赛项所涉及的专业知识</w:t>
            </w:r>
            <w:r>
              <w:rPr>
                <w:rFonts w:hint="eastAsia" w:ascii="仿宋" w:hAnsi="仿宋" w:cs="仿宋"/>
                <w:color w:val="000000"/>
                <w:kern w:val="0"/>
                <w:sz w:val="21"/>
                <w:szCs w:val="21"/>
                <w:lang w:bidi="ar"/>
              </w:rPr>
              <w:t xml:space="preserve">和技能；从事汽车营销及技术服务相关工作 5 年及以上； </w:t>
            </w:r>
          </w:p>
          <w:p>
            <w:pPr>
              <w:widowControl/>
              <w:spacing w:line="240" w:lineRule="auto"/>
              <w:ind w:firstLine="0" w:firstLineChars="0"/>
              <w:jc w:val="left"/>
              <w:rPr>
                <w:rFonts w:ascii="仿宋" w:hAnsi="仿宋" w:cs="Times New Roman"/>
                <w:kern w:val="0"/>
                <w:sz w:val="21"/>
                <w:szCs w:val="21"/>
              </w:rPr>
            </w:pPr>
            <w:r>
              <w:rPr>
                <w:rFonts w:hint="eastAsia" w:ascii="仿宋" w:hAnsi="仿宋" w:cs="仿宋"/>
                <w:color w:val="000000"/>
                <w:kern w:val="0"/>
                <w:sz w:val="21"/>
                <w:szCs w:val="21"/>
                <w:lang w:bidi="ar"/>
              </w:rPr>
              <w:t>具有丰富考评工作经验，能 够独立进行评判工作；</w:t>
            </w:r>
          </w:p>
        </w:tc>
        <w:tc>
          <w:tcPr>
            <w:tcW w:w="1984"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 w:val="21"/>
                <w:szCs w:val="21"/>
              </w:rPr>
            </w:pPr>
            <w:r>
              <w:rPr>
                <w:rFonts w:ascii="仿宋" w:hAnsi="仿宋" w:cs="仿宋"/>
                <w:color w:val="000000"/>
                <w:kern w:val="0"/>
                <w:sz w:val="21"/>
                <w:szCs w:val="21"/>
                <w:lang w:bidi="ar"/>
              </w:rPr>
              <w:t>具有 2 年以上省级或行业比</w:t>
            </w:r>
            <w:r>
              <w:rPr>
                <w:rFonts w:hint="eastAsia" w:ascii="仿宋" w:hAnsi="仿宋" w:cs="仿宋"/>
                <w:color w:val="000000"/>
                <w:kern w:val="0"/>
                <w:sz w:val="21"/>
                <w:szCs w:val="21"/>
                <w:lang w:bidi="ar"/>
              </w:rPr>
              <w:t>赛执裁经验，具有一定的组织管理能力</w:t>
            </w:r>
          </w:p>
        </w:tc>
        <w:tc>
          <w:tcPr>
            <w:tcW w:w="165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rPr>
                <w:sz w:val="21"/>
                <w:szCs w:val="21"/>
              </w:rPr>
            </w:pPr>
            <w:r>
              <w:rPr>
                <w:rFonts w:ascii="仿宋" w:hAnsi="仿宋" w:cs="仿宋"/>
                <w:color w:val="000000"/>
                <w:kern w:val="0"/>
                <w:sz w:val="21"/>
                <w:szCs w:val="21"/>
                <w:lang w:bidi="ar"/>
              </w:rPr>
              <w:t>中级以上专业技术职</w:t>
            </w:r>
            <w:r>
              <w:rPr>
                <w:rFonts w:hint="eastAsia" w:ascii="仿宋" w:hAnsi="仿宋" w:cs="仿宋"/>
                <w:color w:val="000000"/>
                <w:kern w:val="0"/>
                <w:sz w:val="21"/>
                <w:szCs w:val="21"/>
                <w:lang w:bidi="ar"/>
              </w:rPr>
              <w:t>称或技师以上职业资格等级；</w:t>
            </w:r>
          </w:p>
          <w:p>
            <w:pPr>
              <w:autoSpaceDE w:val="0"/>
              <w:autoSpaceDN w:val="0"/>
              <w:spacing w:line="240" w:lineRule="auto"/>
              <w:ind w:firstLine="360"/>
              <w:jc w:val="left"/>
              <w:rPr>
                <w:rFonts w:ascii="仿宋" w:hAnsi="仿宋" w:cs="Times New Roman"/>
                <w:kern w:val="0"/>
                <w:sz w:val="21"/>
                <w:szCs w:val="21"/>
              </w:rPr>
            </w:pPr>
          </w:p>
        </w:tc>
        <w:tc>
          <w:tcPr>
            <w:tcW w:w="779" w:type="dxa"/>
            <w:tcBorders>
              <w:top w:val="single" w:color="000000" w:sz="4" w:space="0"/>
              <w:left w:val="single" w:color="000000" w:sz="4" w:space="0"/>
              <w:bottom w:val="single" w:color="auto" w:sz="4" w:space="0"/>
            </w:tcBorders>
            <w:vAlign w:val="center"/>
          </w:tcPr>
          <w:p>
            <w:pPr>
              <w:autoSpaceDE w:val="0"/>
              <w:autoSpaceDN w:val="0"/>
              <w:spacing w:line="240" w:lineRule="auto"/>
              <w:ind w:firstLine="210" w:firstLineChars="100"/>
              <w:jc w:val="left"/>
              <w:rPr>
                <w:rFonts w:ascii="仿宋" w:hAnsi="仿宋" w:cs="Times New Roman"/>
                <w:kern w:val="0"/>
                <w:sz w:val="21"/>
                <w:szCs w:val="21"/>
              </w:rPr>
            </w:pPr>
            <w:r>
              <w:rPr>
                <w:rFonts w:hint="eastAsia" w:ascii="仿宋" w:hAnsi="仿宋" w:cs="Times New Roman"/>
                <w:kern w:val="0"/>
                <w:sz w:val="21"/>
                <w:szCs w:val="21"/>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802" w:type="dxa"/>
            <w:tcBorders>
              <w:top w:val="single" w:color="auto" w:sz="4" w:space="0"/>
              <w:bottom w:val="single" w:color="auto"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w w:val="82"/>
                <w:kern w:val="0"/>
                <w:sz w:val="21"/>
                <w:szCs w:val="21"/>
              </w:rPr>
            </w:pPr>
            <w:r>
              <w:rPr>
                <w:rFonts w:hint="eastAsia" w:ascii="仿宋" w:hAnsi="仿宋" w:cs="Times New Roman"/>
                <w:w w:val="82"/>
                <w:kern w:val="0"/>
                <w:sz w:val="21"/>
                <w:szCs w:val="21"/>
              </w:rPr>
              <w:t>4</w:t>
            </w:r>
          </w:p>
        </w:tc>
        <w:tc>
          <w:tcPr>
            <w:tcW w:w="1330"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 w:val="21"/>
                <w:szCs w:val="21"/>
              </w:rPr>
            </w:pPr>
            <w:r>
              <w:rPr>
                <w:rFonts w:hint="eastAsia" w:ascii="仿宋" w:hAnsi="仿宋" w:cs="Times New Roman"/>
                <w:kern w:val="0"/>
                <w:sz w:val="21"/>
                <w:szCs w:val="21"/>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rPr>
                <w:rFonts w:ascii="仿宋" w:hAnsi="仿宋" w:cs="Times New Roman"/>
                <w:kern w:val="0"/>
                <w:sz w:val="21"/>
                <w:szCs w:val="21"/>
              </w:rPr>
            </w:pPr>
            <w:r>
              <w:rPr>
                <w:rFonts w:hint="eastAsia" w:ascii="仿宋" w:hAnsi="仿宋"/>
                <w:kern w:val="0"/>
                <w:sz w:val="21"/>
                <w:szCs w:val="21"/>
              </w:rPr>
              <w:t>熟悉office办公系统软件</w:t>
            </w:r>
          </w:p>
        </w:tc>
        <w:tc>
          <w:tcPr>
            <w:tcW w:w="1984"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rPr>
                <w:rFonts w:ascii="仿宋" w:hAnsi="仿宋" w:cs="Times New Roman"/>
                <w:kern w:val="0"/>
                <w:sz w:val="21"/>
                <w:szCs w:val="21"/>
              </w:rPr>
            </w:pPr>
            <w:r>
              <w:rPr>
                <w:rFonts w:hint="eastAsia" w:ascii="仿宋" w:hAnsi="仿宋"/>
                <w:kern w:val="0"/>
                <w:sz w:val="21"/>
                <w:szCs w:val="21"/>
              </w:rPr>
              <w:t>为职业院校教师，有5年以上工作经验</w:t>
            </w:r>
          </w:p>
        </w:tc>
        <w:tc>
          <w:tcPr>
            <w:tcW w:w="1659"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rPr>
                <w:rFonts w:ascii="仿宋" w:hAnsi="仿宋" w:cs="Times New Roman"/>
                <w:kern w:val="0"/>
                <w:sz w:val="21"/>
                <w:szCs w:val="21"/>
              </w:rPr>
            </w:pPr>
            <w:r>
              <w:rPr>
                <w:rFonts w:hint="eastAsia" w:ascii="仿宋" w:hAnsi="仿宋"/>
                <w:kern w:val="0"/>
                <w:sz w:val="21"/>
                <w:szCs w:val="21"/>
              </w:rPr>
              <w:t>中级及以上专业技术职称</w:t>
            </w:r>
          </w:p>
        </w:tc>
        <w:tc>
          <w:tcPr>
            <w:tcW w:w="779" w:type="dxa"/>
            <w:tcBorders>
              <w:top w:val="single" w:color="auto" w:sz="4" w:space="0"/>
              <w:left w:val="single" w:color="000000" w:sz="4" w:space="0"/>
              <w:bottom w:val="single" w:color="auto" w:sz="4" w:space="0"/>
            </w:tcBorders>
            <w:vAlign w:val="center"/>
          </w:tcPr>
          <w:p>
            <w:pPr>
              <w:autoSpaceDE w:val="0"/>
              <w:autoSpaceDN w:val="0"/>
              <w:spacing w:line="240" w:lineRule="auto"/>
              <w:ind w:firstLine="360"/>
              <w:rPr>
                <w:rFonts w:ascii="仿宋" w:hAnsi="仿宋" w:cs="Times New Roman"/>
                <w:kern w:val="0"/>
                <w:sz w:val="21"/>
                <w:szCs w:val="21"/>
              </w:rPr>
            </w:pPr>
            <w:r>
              <w:rPr>
                <w:rFonts w:hint="eastAsia" w:ascii="仿宋" w:hAnsi="仿宋"/>
                <w:kern w:val="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504" w:type="dxa"/>
            <w:gridSpan w:val="6"/>
            <w:tcBorders>
              <w:top w:val="single" w:color="000000" w:sz="4" w:space="0"/>
            </w:tcBorders>
            <w:vAlign w:val="center"/>
          </w:tcPr>
          <w:p>
            <w:pPr>
              <w:autoSpaceDE w:val="0"/>
              <w:autoSpaceDN w:val="0"/>
              <w:spacing w:line="240" w:lineRule="auto"/>
              <w:ind w:firstLine="361"/>
              <w:jc w:val="center"/>
              <w:rPr>
                <w:rFonts w:ascii="仿宋" w:hAnsi="仿宋" w:cs="Times New Roman"/>
                <w:b/>
                <w:kern w:val="0"/>
                <w:sz w:val="21"/>
                <w:szCs w:val="21"/>
              </w:rPr>
            </w:pPr>
            <w:r>
              <w:rPr>
                <w:rFonts w:hint="eastAsia" w:ascii="仿宋" w:hAnsi="仿宋" w:cs="Times New Roman"/>
                <w:b/>
                <w:kern w:val="0"/>
                <w:sz w:val="21"/>
                <w:szCs w:val="21"/>
                <w:lang w:eastAsia="en-US"/>
              </w:rPr>
              <w:t>裁判员总数</w:t>
            </w:r>
            <w:r>
              <w:rPr>
                <w:rFonts w:hint="eastAsia" w:ascii="仿宋" w:hAnsi="仿宋" w:cs="Times New Roman"/>
                <w:b/>
                <w:kern w:val="0"/>
                <w:sz w:val="21"/>
                <w:szCs w:val="21"/>
              </w:rPr>
              <w:t>：52</w:t>
            </w:r>
          </w:p>
        </w:tc>
      </w:tr>
    </w:tbl>
    <w:p>
      <w:pPr>
        <w:autoSpaceDE w:val="0"/>
        <w:autoSpaceDN w:val="0"/>
        <w:spacing w:line="560" w:lineRule="exact"/>
        <w:ind w:firstLine="480"/>
        <w:rPr>
          <w:rFonts w:ascii="仿宋" w:hAnsi="仿宋" w:cs="Times New Roman"/>
          <w:kern w:val="0"/>
          <w:szCs w:val="24"/>
        </w:rPr>
      </w:pPr>
      <w:r>
        <w:rPr>
          <w:rFonts w:ascii="仿宋" w:hAnsi="仿宋" w:cs="Times New Roman"/>
          <w:kern w:val="0"/>
          <w:szCs w:val="24"/>
          <w:lang w:eastAsia="en-US"/>
        </w:rPr>
        <w:t>2.裁判评分方法</w:t>
      </w:r>
    </w:p>
    <w:p>
      <w:pPr>
        <w:autoSpaceDE w:val="0"/>
        <w:autoSpaceDN w:val="0"/>
        <w:spacing w:line="560" w:lineRule="exact"/>
        <w:ind w:firstLine="480"/>
        <w:rPr>
          <w:kern w:val="0"/>
          <w:szCs w:val="24"/>
        </w:rPr>
      </w:pPr>
      <w:r>
        <w:rPr>
          <w:rFonts w:hint="eastAsia"/>
          <w:kern w:val="0"/>
          <w:szCs w:val="24"/>
        </w:rPr>
        <w:t>实操项目采用过程评分方法，</w:t>
      </w:r>
      <w:r>
        <w:rPr>
          <w:kern w:val="0"/>
          <w:szCs w:val="24"/>
        </w:rPr>
        <w:t>裁判员根据评分标准对过程进行评判。</w:t>
      </w:r>
      <w:r>
        <w:rPr>
          <w:rFonts w:hint="eastAsia"/>
          <w:kern w:val="0"/>
          <w:szCs w:val="24"/>
        </w:rPr>
        <w:t>每个分赛场由3名裁判根据选手所完成工作的正确度和规范性进行过程评分，满分为 100分，3名裁判的平均分为参赛队该项目的裁判评定得分。选手提前完赛不加分，得分相同的参赛队，用时少者排名在前。</w:t>
      </w:r>
    </w:p>
    <w:p>
      <w:pPr>
        <w:autoSpaceDE w:val="0"/>
        <w:autoSpaceDN w:val="0"/>
        <w:spacing w:line="560" w:lineRule="exact"/>
        <w:ind w:left="305" w:leftChars="127" w:firstLine="240" w:firstLineChars="100"/>
        <w:rPr>
          <w:rFonts w:ascii="仿宋" w:hAnsi="仿宋" w:cs="Times New Roman"/>
          <w:kern w:val="0"/>
          <w:szCs w:val="24"/>
        </w:rPr>
      </w:pPr>
      <w:r>
        <w:rPr>
          <w:rFonts w:ascii="仿宋" w:hAnsi="仿宋" w:cs="Times New Roman"/>
          <w:kern w:val="0"/>
          <w:szCs w:val="24"/>
        </w:rPr>
        <w:t>3.成绩产生方法</w:t>
      </w:r>
    </w:p>
    <w:p>
      <w:pPr>
        <w:autoSpaceDE w:val="0"/>
        <w:autoSpaceDN w:val="0"/>
        <w:spacing w:line="560" w:lineRule="exact"/>
        <w:ind w:firstLine="480"/>
        <w:rPr>
          <w:kern w:val="0"/>
          <w:szCs w:val="24"/>
        </w:rPr>
      </w:pPr>
      <w:r>
        <w:rPr>
          <w:kern w:val="0"/>
        </w:rPr>
        <w:t>竞赛成绩由理论知识和操作技能成绩组成，理论成绩和操作技能各项目内容均按满分100分计算，</w:t>
      </w:r>
      <w:r>
        <w:rPr>
          <w:rFonts w:hint="eastAsia"/>
          <w:kern w:val="0"/>
        </w:rPr>
        <w:t>理论成绩占比为20%，实操成绩占比80%。</w:t>
      </w:r>
      <w:r>
        <w:rPr>
          <w:rFonts w:hint="eastAsia"/>
          <w:kern w:val="0"/>
          <w:szCs w:val="24"/>
        </w:rPr>
        <w:t>本赛项理论考试有计算机直接评分产生，实操成绩为四个模块成绩的加权总和的80%，实操成绩的组成为：</w:t>
      </w:r>
    </w:p>
    <w:p>
      <w:pPr>
        <w:autoSpaceDE w:val="0"/>
        <w:autoSpaceDN w:val="0"/>
        <w:spacing w:line="560" w:lineRule="exact"/>
        <w:ind w:firstLine="480"/>
        <w:rPr>
          <w:kern w:val="0"/>
        </w:rPr>
      </w:pPr>
      <w:r>
        <w:rPr>
          <w:rFonts w:hint="eastAsia"/>
          <w:kern w:val="0"/>
        </w:rPr>
        <w:t>（1）学生组</w:t>
      </w:r>
    </w:p>
    <w:p>
      <w:pPr>
        <w:pStyle w:val="5"/>
        <w:overflowPunct w:val="0"/>
        <w:autoSpaceDE w:val="0"/>
        <w:autoSpaceDN w:val="0"/>
        <w:adjustRightInd w:val="0"/>
        <w:spacing w:line="560" w:lineRule="exact"/>
        <w:ind w:left="0" w:firstLine="480"/>
        <w:rPr>
          <w:rFonts w:hint="default"/>
          <w:kern w:val="0"/>
          <w:sz w:val="24"/>
        </w:rPr>
      </w:pPr>
      <w:r>
        <w:rPr>
          <w:kern w:val="0"/>
          <w:sz w:val="24"/>
        </w:rPr>
        <w:t>实操成绩=汽车展厅销售模块成绩×30%+汽车服务接待模块成绩×30%+汽车配件管理模块成绩×20%+汽车网络营销模块成绩×20%</w:t>
      </w:r>
    </w:p>
    <w:p>
      <w:pPr>
        <w:autoSpaceDE w:val="0"/>
        <w:autoSpaceDN w:val="0"/>
        <w:spacing w:line="560" w:lineRule="exact"/>
        <w:ind w:firstLine="480"/>
        <w:rPr>
          <w:kern w:val="0"/>
        </w:rPr>
      </w:pPr>
      <w:r>
        <w:rPr>
          <w:rFonts w:hint="eastAsia"/>
          <w:kern w:val="0"/>
        </w:rPr>
        <w:t>1）汽车展厅销售模块成绩=现场裁判评定成绩×100%；</w:t>
      </w:r>
    </w:p>
    <w:p>
      <w:pPr>
        <w:autoSpaceDE w:val="0"/>
        <w:autoSpaceDN w:val="0"/>
        <w:spacing w:line="560" w:lineRule="exact"/>
        <w:ind w:firstLine="480"/>
        <w:rPr>
          <w:kern w:val="0"/>
        </w:rPr>
      </w:pPr>
      <w:r>
        <w:rPr>
          <w:rFonts w:hint="eastAsia"/>
          <w:kern w:val="0"/>
        </w:rPr>
        <w:t>2）汽车服务接待模块成绩=现场裁判评定成绩×100%；</w:t>
      </w:r>
    </w:p>
    <w:p>
      <w:pPr>
        <w:autoSpaceDE w:val="0"/>
        <w:autoSpaceDN w:val="0"/>
        <w:spacing w:line="560" w:lineRule="exact"/>
        <w:ind w:firstLine="480"/>
        <w:rPr>
          <w:kern w:val="0"/>
        </w:rPr>
      </w:pPr>
      <w:r>
        <w:rPr>
          <w:rFonts w:hint="eastAsia"/>
          <w:kern w:val="0"/>
        </w:rPr>
        <w:t>3）汽车配件管理模块成绩=汽车配件管理业务系统成绩×30%+现场裁判评定成绩×70%；</w:t>
      </w:r>
    </w:p>
    <w:p>
      <w:pPr>
        <w:autoSpaceDE w:val="0"/>
        <w:autoSpaceDN w:val="0"/>
        <w:spacing w:line="560" w:lineRule="exact"/>
        <w:ind w:firstLine="480"/>
        <w:rPr>
          <w:kern w:val="0"/>
        </w:rPr>
      </w:pPr>
      <w:r>
        <w:rPr>
          <w:rFonts w:hint="eastAsia"/>
          <w:kern w:val="0"/>
        </w:rPr>
        <w:t>4）汽车网络营销模块成绩=汽车网络营销H5制作系统成绩×30%+现场裁判评定成绩×70%</w:t>
      </w:r>
    </w:p>
    <w:p>
      <w:pPr>
        <w:autoSpaceDE w:val="0"/>
        <w:autoSpaceDN w:val="0"/>
        <w:spacing w:line="560" w:lineRule="exact"/>
        <w:ind w:firstLine="480"/>
        <w:rPr>
          <w:kern w:val="0"/>
        </w:rPr>
      </w:pPr>
      <w:r>
        <w:rPr>
          <w:rFonts w:hint="eastAsia"/>
          <w:kern w:val="0"/>
        </w:rPr>
        <w:t>（2）教师组</w:t>
      </w:r>
    </w:p>
    <w:p>
      <w:pPr>
        <w:pStyle w:val="5"/>
        <w:overflowPunct w:val="0"/>
        <w:autoSpaceDE w:val="0"/>
        <w:autoSpaceDN w:val="0"/>
        <w:adjustRightInd w:val="0"/>
        <w:spacing w:line="560" w:lineRule="exact"/>
        <w:ind w:left="0" w:firstLine="480"/>
        <w:rPr>
          <w:rFonts w:hint="default"/>
          <w:kern w:val="0"/>
          <w:sz w:val="24"/>
        </w:rPr>
      </w:pPr>
      <w:r>
        <w:rPr>
          <w:kern w:val="0"/>
          <w:sz w:val="24"/>
        </w:rPr>
        <w:t>实操成绩=汽车展厅销售模块成绩×30%+汽车服务接待模块成绩×30%+汽车配件管理模块成绩×30%+</w:t>
      </w:r>
      <w:r>
        <w:rPr>
          <w:sz w:val="24"/>
        </w:rPr>
        <w:t>技能实训教学指导能力</w:t>
      </w:r>
      <w:r>
        <w:rPr>
          <w:kern w:val="0"/>
          <w:sz w:val="24"/>
        </w:rPr>
        <w:t>模块成绩×10%</w:t>
      </w:r>
    </w:p>
    <w:p>
      <w:pPr>
        <w:autoSpaceDE w:val="0"/>
        <w:autoSpaceDN w:val="0"/>
        <w:spacing w:line="560" w:lineRule="exact"/>
        <w:ind w:firstLine="480"/>
        <w:rPr>
          <w:kern w:val="0"/>
        </w:rPr>
      </w:pPr>
      <w:r>
        <w:rPr>
          <w:rFonts w:hint="eastAsia"/>
          <w:kern w:val="0"/>
        </w:rPr>
        <w:t>1）汽车展厅销售模块成绩=现场裁判评定成绩×100%；</w:t>
      </w:r>
    </w:p>
    <w:p>
      <w:pPr>
        <w:autoSpaceDE w:val="0"/>
        <w:autoSpaceDN w:val="0"/>
        <w:spacing w:line="560" w:lineRule="exact"/>
        <w:ind w:firstLine="480"/>
        <w:rPr>
          <w:kern w:val="0"/>
        </w:rPr>
      </w:pPr>
      <w:r>
        <w:rPr>
          <w:rFonts w:hint="eastAsia"/>
          <w:kern w:val="0"/>
        </w:rPr>
        <w:t>2）汽车服务接待模块成绩=现场裁判评定成绩×100%；</w:t>
      </w:r>
    </w:p>
    <w:p>
      <w:pPr>
        <w:autoSpaceDE w:val="0"/>
        <w:autoSpaceDN w:val="0"/>
        <w:spacing w:line="560" w:lineRule="exact"/>
        <w:ind w:firstLine="480"/>
        <w:rPr>
          <w:kern w:val="0"/>
        </w:rPr>
      </w:pPr>
      <w:r>
        <w:rPr>
          <w:rFonts w:hint="eastAsia"/>
          <w:kern w:val="0"/>
        </w:rPr>
        <w:t>3）汽车配件管理模块成绩=汽车配件管理业务系统成绩×30%+现场裁判评定成绩×70%；</w:t>
      </w:r>
    </w:p>
    <w:p>
      <w:pPr>
        <w:autoSpaceDE w:val="0"/>
        <w:autoSpaceDN w:val="0"/>
        <w:spacing w:line="560" w:lineRule="exact"/>
        <w:ind w:firstLine="480"/>
        <w:rPr>
          <w:kern w:val="0"/>
        </w:rPr>
      </w:pPr>
      <w:r>
        <w:rPr>
          <w:rFonts w:hint="eastAsia"/>
          <w:kern w:val="0"/>
        </w:rPr>
        <w:t>4）</w:t>
      </w:r>
      <w:r>
        <w:rPr>
          <w:rFonts w:hint="eastAsia"/>
        </w:rPr>
        <w:t>技能实训教学指导能力</w:t>
      </w:r>
      <w:r>
        <w:rPr>
          <w:rFonts w:hint="eastAsia"/>
          <w:kern w:val="0"/>
        </w:rPr>
        <w:t>模块成绩=现场裁判评定成绩×100%</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4.成绩审核</w:t>
      </w:r>
      <w:r>
        <w:rPr>
          <w:rFonts w:hint="eastAsia" w:ascii="仿宋" w:hAnsi="仿宋" w:cs="Times New Roman"/>
          <w:kern w:val="0"/>
          <w:szCs w:val="24"/>
        </w:rPr>
        <w:t>方法</w:t>
      </w:r>
    </w:p>
    <w:p>
      <w:pPr>
        <w:autoSpaceDE w:val="0"/>
        <w:autoSpaceDN w:val="0"/>
        <w:spacing w:line="560" w:lineRule="exact"/>
        <w:ind w:firstLine="448" w:firstLineChars="200"/>
        <w:rPr>
          <w:rFonts w:ascii="仿宋" w:hAnsi="仿宋" w:cs="Times New Roman"/>
          <w:kern w:val="0"/>
          <w:szCs w:val="24"/>
        </w:rPr>
      </w:pPr>
      <w:bookmarkStart w:id="14" w:name="_GoBack"/>
      <w:bookmarkEnd w:id="14"/>
      <w:r>
        <w:rPr>
          <w:rFonts w:ascii="仿宋" w:hAnsi="仿宋" w:cs="Times New Roman"/>
          <w:spacing w:val="-8"/>
          <w:kern w:val="0"/>
          <w:szCs w:val="24"/>
        </w:rPr>
        <w:t>各裁判员首先审核自身对选手的原始打分成绩，并签名；裁判长</w:t>
      </w:r>
      <w:r>
        <w:rPr>
          <w:rFonts w:ascii="仿宋" w:hAnsi="仿宋" w:cs="Times New Roman"/>
          <w:spacing w:val="-3"/>
          <w:kern w:val="0"/>
          <w:szCs w:val="24"/>
        </w:rPr>
        <w:t>对所有裁判员的打分成绩进行审核，并签名。</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（二）成绩复核与解密</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监督、仲裁组将对赛项总成绩排名前30%的所有参赛队伍（选手）的成绩进行复核；对其余成绩进行抽检</w:t>
      </w:r>
      <w:r>
        <w:rPr>
          <w:rFonts w:ascii="仿宋" w:hAnsi="仿宋" w:cs="Times New Roman"/>
          <w:spacing w:val="-10"/>
          <w:kern w:val="0"/>
          <w:szCs w:val="24"/>
        </w:rPr>
        <w:t>复核，抽检覆盖率不得低于</w:t>
      </w:r>
      <w:r>
        <w:rPr>
          <w:rFonts w:ascii="仿宋" w:hAnsi="仿宋" w:cs="Times New Roman"/>
          <w:kern w:val="0"/>
          <w:szCs w:val="24"/>
        </w:rPr>
        <w:t>15%</w:t>
      </w:r>
      <w:r>
        <w:rPr>
          <w:rFonts w:ascii="仿宋" w:hAnsi="仿宋" w:cs="Times New Roman"/>
          <w:spacing w:val="-4"/>
          <w:kern w:val="0"/>
          <w:szCs w:val="24"/>
        </w:rPr>
        <w:t>。如发现成绩错误以书面方式及时告</w:t>
      </w:r>
      <w:r>
        <w:rPr>
          <w:rFonts w:ascii="仿宋" w:hAnsi="仿宋" w:cs="Times New Roman"/>
          <w:spacing w:val="1"/>
          <w:kern w:val="0"/>
          <w:szCs w:val="24"/>
        </w:rPr>
        <w:t>知裁判长，由裁判长更正成绩并签字确认。复核、抽检错误率超过</w:t>
      </w:r>
      <w:r>
        <w:rPr>
          <w:rFonts w:ascii="仿宋" w:hAnsi="仿宋" w:cs="Times New Roman"/>
          <w:kern w:val="0"/>
          <w:szCs w:val="24"/>
        </w:rPr>
        <w:t>5%的，裁判组将对所有成绩进行复核。</w:t>
      </w:r>
    </w:p>
    <w:p>
      <w:pPr>
        <w:autoSpaceDE w:val="0"/>
        <w:autoSpaceDN w:val="0"/>
        <w:ind w:firstLine="480"/>
        <w:rPr>
          <w:rFonts w:ascii="仿宋" w:hAnsi="仿宋" w:cs="Times New Roman"/>
          <w:color w:val="000000" w:themeColor="text1"/>
          <w:kern w:val="0"/>
          <w:szCs w:val="24"/>
          <w14:textFill>
            <w14:solidFill>
              <w14:schemeClr w14:val="tx1"/>
            </w14:solidFill>
          </w14:textFill>
        </w:rPr>
      </w:pPr>
      <w:r>
        <w:rPr>
          <w:rFonts w:hint="eastAsia" w:ascii="仿宋" w:hAnsi="仿宋" w:cs="Times New Roman"/>
          <w:color w:val="000000" w:themeColor="text1"/>
          <w:kern w:val="0"/>
          <w:szCs w:val="24"/>
          <w14:textFill>
            <w14:solidFill>
              <w14:schemeClr w14:val="tx1"/>
            </w14:solidFill>
          </w14:textFill>
        </w:rPr>
        <w:t>成绩复核、确认无误后进行成绩排名，得出排名结果后进行解密，不允许先解密后排序。</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（三）成绩公布</w:t>
      </w:r>
    </w:p>
    <w:p>
      <w:pPr>
        <w:autoSpaceDE w:val="0"/>
        <w:autoSpaceDN w:val="0"/>
        <w:spacing w:line="560" w:lineRule="exact"/>
        <w:ind w:firstLine="458" w:firstLineChars="196"/>
        <w:rPr>
          <w:rFonts w:ascii="仿宋" w:hAnsi="仿宋" w:cs="Times New Roman"/>
          <w:spacing w:val="-10"/>
          <w:kern w:val="0"/>
          <w:szCs w:val="24"/>
        </w:rPr>
      </w:pPr>
      <w:r>
        <w:rPr>
          <w:rFonts w:ascii="仿宋" w:hAnsi="仿宋" w:cs="Times New Roman"/>
          <w:spacing w:val="-3"/>
          <w:kern w:val="0"/>
          <w:szCs w:val="24"/>
        </w:rPr>
        <w:t>记分员将解密后的各参赛队竞赛成绩进行汇总制表，经裁判长、监督仲裁组签字后在指定地点，以纸质形式向全体参赛队进行公布。</w:t>
      </w:r>
      <w:r>
        <w:rPr>
          <w:rFonts w:ascii="仿宋" w:hAnsi="仿宋" w:cs="Times New Roman"/>
          <w:spacing w:val="-25"/>
          <w:kern w:val="0"/>
          <w:szCs w:val="24"/>
        </w:rPr>
        <w:t>公布</w:t>
      </w:r>
      <w:r>
        <w:rPr>
          <w:rFonts w:hint="eastAsia" w:ascii="仿宋" w:hAnsi="仿宋" w:cs="Times New Roman"/>
          <w:spacing w:val="-25"/>
          <w:kern w:val="0"/>
          <w:szCs w:val="24"/>
          <w:lang w:val="en-US" w:eastAsia="zh-CN"/>
        </w:rPr>
        <w:t xml:space="preserve"> </w:t>
      </w:r>
      <w:r>
        <w:rPr>
          <w:rFonts w:hint="eastAsia" w:ascii="仿宋" w:hAnsi="仿宋" w:cs="Times New Roman"/>
          <w:spacing w:val="-25"/>
          <w:kern w:val="0"/>
          <w:szCs w:val="24"/>
        </w:rPr>
        <w:t>2</w:t>
      </w:r>
      <w:r>
        <w:rPr>
          <w:rFonts w:hint="eastAsia" w:ascii="仿宋" w:hAnsi="仿宋" w:cs="Times New Roman"/>
          <w:spacing w:val="-25"/>
          <w:kern w:val="0"/>
          <w:szCs w:val="24"/>
          <w:lang w:val="en-US" w:eastAsia="zh-CN"/>
        </w:rPr>
        <w:t xml:space="preserve"> </w:t>
      </w:r>
      <w:r>
        <w:rPr>
          <w:rFonts w:ascii="仿宋" w:hAnsi="仿宋" w:cs="Times New Roman"/>
          <w:spacing w:val="-10"/>
          <w:kern w:val="0"/>
          <w:szCs w:val="24"/>
        </w:rPr>
        <w:t>小时无异议后，将赛项总成绩的最终结果录入赛务管理系统，经裁判长、监督仲裁组长在导出成绩单上审核签字后，在闭赛式上宣布。</w:t>
      </w:r>
      <w:bookmarkStart w:id="5" w:name="（四）评分标准"/>
      <w:bookmarkEnd w:id="5"/>
    </w:p>
    <w:p>
      <w:pPr>
        <w:numPr>
          <w:ilvl w:val="0"/>
          <w:numId w:val="2"/>
        </w:numPr>
        <w:autoSpaceDE w:val="0"/>
        <w:autoSpaceDN w:val="0"/>
        <w:spacing w:line="560" w:lineRule="exact"/>
        <w:ind w:firstLine="480"/>
        <w:rPr>
          <w:rFonts w:ascii="仿宋" w:hAnsi="仿宋" w:cs="Times New Roman"/>
          <w:kern w:val="0"/>
          <w:szCs w:val="24"/>
        </w:rPr>
      </w:pPr>
      <w:r>
        <w:rPr>
          <w:rFonts w:ascii="仿宋" w:hAnsi="仿宋" w:cs="Times New Roman"/>
          <w:kern w:val="0"/>
          <w:szCs w:val="24"/>
        </w:rPr>
        <w:t>评分标准</w:t>
      </w:r>
    </w:p>
    <w:p>
      <w:pPr>
        <w:autoSpaceDE w:val="0"/>
        <w:autoSpaceDN w:val="0"/>
        <w:spacing w:line="560" w:lineRule="exact"/>
        <w:ind w:firstLine="480" w:firstLineChars="0"/>
        <w:rPr>
          <w:rFonts w:ascii="仿宋" w:hAnsi="仿宋" w:cs="Times New Roman"/>
          <w:kern w:val="0"/>
          <w:szCs w:val="24"/>
        </w:rPr>
      </w:pPr>
      <w:r>
        <w:rPr>
          <w:rFonts w:hint="eastAsia" w:ascii="仿宋" w:hAnsi="仿宋" w:cs="Times New Roman"/>
          <w:kern w:val="0"/>
          <w:szCs w:val="24"/>
        </w:rPr>
        <w:t>下述评分标准适用于比赛模块实操成绩的评定，计入总分时要乘以相应权数，计算方法见成绩产生方法。</w:t>
      </w:r>
    </w:p>
    <w:p>
      <w:pPr>
        <w:autoSpaceDE w:val="0"/>
        <w:autoSpaceDN w:val="0"/>
        <w:spacing w:line="560" w:lineRule="exact"/>
        <w:rPr>
          <w:rFonts w:hint="eastAsia" w:ascii="仿宋" w:hAnsi="仿宋" w:eastAsia="仿宋" w:cs="Times New Roman"/>
          <w:b/>
          <w:kern w:val="0"/>
          <w:szCs w:val="24"/>
          <w:lang w:val="en-US" w:eastAsia="zh-CN"/>
        </w:rPr>
      </w:pPr>
      <w:r>
        <w:rPr>
          <w:rFonts w:hint="eastAsia" w:ascii="仿宋" w:hAnsi="仿宋" w:cs="Times New Roman"/>
          <w:b/>
          <w:kern w:val="0"/>
          <w:szCs w:val="24"/>
          <w:lang w:val="en-US" w:eastAsia="zh-CN"/>
        </w:rPr>
        <w:t>学生组</w:t>
      </w:r>
    </w:p>
    <w:p>
      <w:pPr>
        <w:autoSpaceDE w:val="0"/>
        <w:autoSpaceDN w:val="0"/>
        <w:spacing w:line="560" w:lineRule="exact"/>
        <w:ind w:firstLine="480"/>
        <w:rPr>
          <w:rFonts w:ascii="仿宋" w:hAnsi="仿宋" w:cs="仿宋"/>
          <w:b/>
          <w:color w:val="000000" w:themeColor="text1"/>
          <w:kern w:val="0"/>
          <w:szCs w:val="24"/>
          <w14:textFill>
            <w14:solidFill>
              <w14:schemeClr w14:val="tx1"/>
            </w14:solidFill>
          </w14:textFill>
        </w:rPr>
      </w:pPr>
      <w:r>
        <w:rPr>
          <w:rFonts w:hint="eastAsia" w:ascii="仿宋" w:hAnsi="仿宋" w:cs="Times New Roman"/>
          <w:kern w:val="0"/>
          <w:szCs w:val="24"/>
        </w:rPr>
        <w:t>1、</w:t>
      </w:r>
      <w:r>
        <w:rPr>
          <w:rFonts w:hint="eastAsia" w:ascii="仿宋" w:hAnsi="仿宋" w:cs="Times New Roman"/>
          <w:kern w:val="0"/>
          <w:szCs w:val="24"/>
          <w:lang w:val="en-US" w:eastAsia="zh-CN"/>
        </w:rPr>
        <w:t>学生组</w:t>
      </w:r>
      <w:r>
        <w:rPr>
          <w:rFonts w:hint="eastAsia" w:ascii="仿宋" w:hAnsi="仿宋" w:cs="Times New Roman"/>
          <w:kern w:val="0"/>
          <w:szCs w:val="24"/>
        </w:rPr>
        <w:t>汽车展厅销售模块实操评分标准</w:t>
      </w:r>
    </w:p>
    <w:p>
      <w:pPr>
        <w:pStyle w:val="12"/>
        <w:ind w:firstLine="2100" w:firstLineChars="100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表15  学生组汽车展厅销售模块实操评分标准</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576"/>
        <w:gridCol w:w="2035"/>
        <w:gridCol w:w="4424"/>
        <w:gridCol w:w="1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16" w:hRule="exact"/>
          <w:jc w:val="center"/>
        </w:trPr>
        <w:tc>
          <w:tcPr>
            <w:tcW w:w="1576" w:type="dxa"/>
            <w:tcBorders>
              <w:top w:val="single" w:color="auto" w:sz="8" w:space="0"/>
              <w:bottom w:val="single" w:color="auto" w:sz="8"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2035" w:type="dxa"/>
            <w:tcBorders>
              <w:top w:val="single" w:color="auto" w:sz="8" w:space="0"/>
              <w:bottom w:val="single" w:color="auto" w:sz="8"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424" w:type="dxa"/>
            <w:tcBorders>
              <w:top w:val="single" w:color="auto" w:sz="8" w:space="0"/>
              <w:bottom w:val="single" w:color="auto" w:sz="8"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180" w:type="dxa"/>
            <w:tcBorders>
              <w:top w:val="single" w:color="auto" w:sz="8" w:space="0"/>
              <w:bottom w:val="single" w:color="auto" w:sz="8" w:space="0"/>
            </w:tcBorders>
            <w:vAlign w:val="center"/>
          </w:tcPr>
          <w:p>
            <w:pPr>
              <w:autoSpaceDE w:val="0"/>
              <w:autoSpaceDN w:val="0"/>
              <w:spacing w:line="0" w:lineRule="atLeast"/>
              <w:ind w:firstLine="327" w:firstLineChars="182"/>
              <w:rPr>
                <w:color w:val="000000"/>
                <w:kern w:val="0"/>
                <w:sz w:val="18"/>
                <w:szCs w:val="18"/>
              </w:rPr>
            </w:pPr>
            <w:r>
              <w:rPr>
                <w:color w:val="000000"/>
                <w:kern w:val="0"/>
                <w:sz w:val="18"/>
                <w:szCs w:val="18"/>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情意面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（职业操守）</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（作业态度）</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（15%）</w:t>
            </w:r>
          </w:p>
        </w:tc>
        <w:tc>
          <w:tcPr>
            <w:tcW w:w="2035"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能进行工位 7S 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（4%）</w:t>
            </w:r>
          </w:p>
        </w:tc>
        <w:tc>
          <w:tcPr>
            <w:tcW w:w="4424" w:type="dxa"/>
            <w:vAlign w:val="center"/>
          </w:tcPr>
          <w:p>
            <w:pPr>
              <w:pStyle w:val="15"/>
              <w:spacing w:line="277" w:lineRule="exact"/>
              <w:ind w:left="0" w:leftChars="0" w:right="82" w:firstLine="0" w:firstLineChars="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整理、整顿，实操过程使用工具及物料分类摆放</w:t>
            </w:r>
          </w:p>
        </w:tc>
        <w:tc>
          <w:tcPr>
            <w:tcW w:w="1180" w:type="dxa"/>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清理、清洁，实操结束打扫工位</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素养、耗用物料节约使用</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安全，安全操作仪器设备</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能进行设备和工具安全检查（3%）</w:t>
            </w: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检查作业所需要的工具设备是否完备</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检查作业环境是否配备灭火器</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检查车辆配备是否完备</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能遵守商务礼仪规范</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（5%）</w:t>
            </w: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正确穿着工作制服</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正确进行名片的呈递</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作业过程中与客户交谈语气、语速适中</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正确做好个人卫生及形象</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正确进行电话礼仪，包括打电话、挂电话等</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能进行工具准备及过程规范（3%）</w:t>
            </w: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作业过程中工具不掉落</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作业过程中操作规范</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作业过程证件、资料不落地</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576" w:type="dxa"/>
            <w:vMerge w:val="restart"/>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bookmarkStart w:id="6" w:name="_Hlk114604050"/>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both"/>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技能面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（应用技能）</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（操作技能）</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（服务作业）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（建档作业）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（流程作业）</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（信息录入）</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（资料应用）</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（资讯检索）</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分析面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（需求分析）</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（异议分析）</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w:t>
            </w:r>
            <w:r>
              <w:rPr>
                <w:rFonts w:hint="eastAsia" w:ascii="仿宋" w:hAnsi="仿宋" w:cs="仿宋"/>
                <w:bCs/>
                <w:color w:val="000000" w:themeColor="text1"/>
                <w:kern w:val="0"/>
                <w:sz w:val="18"/>
                <w:szCs w:val="18"/>
                <w:lang w:val="en-US" w:eastAsia="zh-CN"/>
                <w14:textFill>
                  <w14:solidFill>
                    <w14:schemeClr w14:val="tx1"/>
                  </w14:solidFill>
                </w14:textFill>
              </w:rPr>
              <w:t>80</w:t>
            </w:r>
            <w:r>
              <w:rPr>
                <w:rFonts w:hint="eastAsia" w:ascii="仿宋" w:hAnsi="仿宋" w:cs="仿宋"/>
                <w:bCs/>
                <w:color w:val="000000" w:themeColor="text1"/>
                <w:kern w:val="0"/>
                <w:sz w:val="18"/>
                <w:szCs w:val="18"/>
                <w14:textFill>
                  <w14:solidFill>
                    <w14:schemeClr w14:val="tx1"/>
                  </w14:solidFill>
                </w14:textFill>
              </w:rPr>
              <w:t>%）</w:t>
            </w: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正确电话邀约客户到店看车（3%）</w:t>
            </w: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查看邀约客户信息</w:t>
            </w:r>
          </w:p>
        </w:tc>
        <w:tc>
          <w:tcPr>
            <w:tcW w:w="1180" w:type="dxa"/>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正确拨打电话进行邀约</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2</w:t>
            </w:r>
            <w:r>
              <w:rPr>
                <w:rFonts w:hint="eastAsia" w:ascii="仿宋" w:hAnsi="仿宋" w:cs="仿宋"/>
                <w:color w:val="000000" w:themeColor="text1"/>
                <w:kern w:val="0"/>
                <w:sz w:val="18"/>
                <w:szCs w:val="18"/>
                <w14:textFill>
                  <w14:solidFill>
                    <w14:schemeClr w14:val="tx1"/>
                  </w14:solidFill>
                </w14:textFill>
              </w:rPr>
              <w:t>%</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正确礼迎并接待到店客户</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（5%）</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准备接待客户所需资料</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在接待台站立并主动迎接客户</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欢迎客户进店并正确进行自我介绍</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正确引导客户入座并提供客户所需饮品</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正确了解客户购车需求</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w:t>
            </w:r>
            <w:r>
              <w:rPr>
                <w:rFonts w:hint="eastAsia" w:ascii="仿宋" w:hAnsi="仿宋" w:cs="仿宋"/>
                <w:color w:val="000000" w:themeColor="text1"/>
                <w:kern w:val="0"/>
                <w:sz w:val="18"/>
                <w:szCs w:val="18"/>
                <w:lang w:val="en-US" w:eastAsia="zh-CN"/>
                <w14:textFill>
                  <w14:solidFill>
                    <w14:schemeClr w14:val="tx1"/>
                  </w14:solidFill>
                </w14:textFill>
              </w:rPr>
              <w:t>11</w:t>
            </w:r>
            <w:r>
              <w:rPr>
                <w:rFonts w:hint="eastAsia" w:ascii="仿宋" w:hAnsi="仿宋" w:cs="仿宋"/>
                <w:color w:val="000000" w:themeColor="text1"/>
                <w:kern w:val="0"/>
                <w:sz w:val="18"/>
                <w:szCs w:val="18"/>
                <w14:textFill>
                  <w14:solidFill>
                    <w14:schemeClr w14:val="tx1"/>
                  </w14:solidFill>
                </w14:textFill>
              </w:rPr>
              <w:t>%）</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正确询问客户购车需求</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正确向客户介绍意向车型的配置信息及图片</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通过与客户洽谈记录客户需求信息</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正确进行六方位环车介绍（13%）</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正确进行车辆六个方位介绍</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正确与客户进行购车需求确认</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正确复述客户意向车型和购车用途</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bookmarkStart w:id="7" w:name="_Hlk114604222"/>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顾客模拟试驾（8%）</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试驾手续模拟办理</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04"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顾客模拟试驾，销售顾问话术展示</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正确完成报价成交及一条龙服务</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r>
              <w:rPr>
                <w:rFonts w:hint="eastAsia" w:ascii="仿宋" w:hAnsi="仿宋" w:cs="仿宋"/>
                <w:color w:val="000000" w:themeColor="text1"/>
                <w:kern w:val="0"/>
                <w:sz w:val="18"/>
                <w:szCs w:val="18"/>
                <w:lang w:val="en-US" w:eastAsia="zh-CN"/>
                <w14:textFill>
                  <w14:solidFill>
                    <w14:schemeClr w14:val="tx1"/>
                  </w14:solidFill>
                </w14:textFill>
              </w:rPr>
              <w:t>3</w:t>
            </w:r>
            <w:r>
              <w:rPr>
                <w:rFonts w:hint="eastAsia" w:ascii="仿宋" w:hAnsi="仿宋" w:cs="仿宋"/>
                <w:color w:val="000000" w:themeColor="text1"/>
                <w:kern w:val="0"/>
                <w:sz w:val="18"/>
                <w:szCs w:val="18"/>
                <w14:textFill>
                  <w14:solidFill>
                    <w14:schemeClr w14:val="tx1"/>
                  </w14:solidFill>
                </w14:textFill>
              </w:rPr>
              <w:t>%）</w:t>
            </w: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再次确认客户所选车型及配置</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正确为客户进行报价</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合理为客户推荐一条龙服务及其他增值服务</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正确制作销售订单并签字确认</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正确处理客户异议</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w:t>
            </w: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正确解答客户在环车介绍过程中的提问 1</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正确解答客户在环车介绍过程中的提问 2</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正确解答客户在环车介绍过程中的提问 3</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pStyle w:val="15"/>
              <w:autoSpaceDE w:val="0"/>
              <w:autoSpaceDN w:val="0"/>
              <w:spacing w:line="277" w:lineRule="exact"/>
              <w:ind w:left="0" w:leftChars="0" w:right="98" w:rightChars="0" w:firstLine="0" w:firstLineChars="0"/>
              <w:jc w:val="left"/>
              <w:rPr>
                <w:rFonts w:hint="eastAsia"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正确解答客户在一条龙服务介绍过程中的提问1</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pStyle w:val="15"/>
              <w:autoSpaceDE w:val="0"/>
              <w:autoSpaceDN w:val="0"/>
              <w:spacing w:line="277" w:lineRule="exact"/>
              <w:ind w:left="0" w:leftChars="0" w:right="98" w:rightChars="0" w:firstLine="0" w:firstLineChars="0"/>
              <w:jc w:val="left"/>
              <w:rPr>
                <w:rFonts w:hint="eastAsia"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正确解答客户在一条龙服务介绍过程中的提问2</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pStyle w:val="15"/>
              <w:autoSpaceDE w:val="0"/>
              <w:autoSpaceDN w:val="0"/>
              <w:spacing w:line="277" w:lineRule="exact"/>
              <w:ind w:left="0" w:leftChars="0" w:right="98" w:rightChars="0" w:firstLine="0" w:firstLineChars="0"/>
              <w:jc w:val="left"/>
              <w:rPr>
                <w:rFonts w:hint="eastAsia"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正确解答客户在一条龙服务介绍过程中的提问3</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516"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正确完成销售收款并送别客户</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正确引导客户进行财务收款并出具发票</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正确礼送客户</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准备新车交付资料及车辆</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准备交车所用手续资料</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bookmarkEnd w:id="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正确预约客户到店交车并完成交车</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致电客户，预约交车时间</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交接车辆手续及车辆并礼送客户</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30" w:hRule="atLeast"/>
          <w:jc w:val="center"/>
        </w:trPr>
        <w:tc>
          <w:tcPr>
            <w:tcW w:w="1576" w:type="dxa"/>
            <w:vMerge w:val="restart"/>
            <w:vAlign w:val="center"/>
          </w:tcPr>
          <w:p>
            <w:pPr>
              <w:pStyle w:val="15"/>
              <w:spacing w:line="277" w:lineRule="exact"/>
              <w:ind w:left="206" w:right="198" w:firstLine="0" w:firstLineChars="0"/>
              <w:jc w:val="center"/>
              <w:rPr>
                <w:rFonts w:hint="default" w:ascii="仿宋" w:hAnsi="仿宋" w:cs="仿宋"/>
                <w:sz w:val="18"/>
                <w:szCs w:val="18"/>
              </w:rPr>
            </w:pPr>
            <w:r>
              <w:rPr>
                <w:rFonts w:ascii="仿宋" w:hAnsi="仿宋" w:cs="仿宋"/>
                <w:sz w:val="18"/>
                <w:szCs w:val="18"/>
              </w:rPr>
              <w:t>工具及设备的使用能力</w:t>
            </w:r>
          </w:p>
          <w:p>
            <w:pPr>
              <w:pStyle w:val="15"/>
              <w:spacing w:line="277" w:lineRule="exact"/>
              <w:ind w:left="0" w:leftChars="0" w:right="198" w:firstLine="0" w:firstLineChars="0"/>
              <w:jc w:val="both"/>
              <w:rPr>
                <w:rFonts w:hint="default" w:ascii="仿宋" w:hAnsi="仿宋" w:cs="仿宋"/>
                <w:sz w:val="18"/>
                <w:szCs w:val="18"/>
              </w:rPr>
            </w:pPr>
            <w:r>
              <w:rPr>
                <w:rFonts w:ascii="仿宋" w:hAnsi="仿宋" w:cs="仿宋"/>
                <w:sz w:val="18"/>
                <w:szCs w:val="18"/>
              </w:rPr>
              <w:t>（岗位所需工具设备的使用能力）</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sz w:val="18"/>
                <w:szCs w:val="18"/>
              </w:rPr>
              <w:t>(</w:t>
            </w:r>
            <w:r>
              <w:rPr>
                <w:rFonts w:hint="eastAsia" w:ascii="仿宋" w:hAnsi="仿宋" w:cs="仿宋"/>
                <w:sz w:val="18"/>
                <w:szCs w:val="18"/>
                <w:lang w:val="en-US" w:eastAsia="zh-CN"/>
              </w:rPr>
              <w:t>5</w:t>
            </w:r>
            <w:r>
              <w:rPr>
                <w:rFonts w:hint="eastAsia" w:ascii="仿宋" w:hAnsi="仿宋" w:cs="仿宋"/>
                <w:sz w:val="18"/>
                <w:szCs w:val="18"/>
              </w:rPr>
              <w:t>%)</w:t>
            </w:r>
          </w:p>
        </w:tc>
        <w:tc>
          <w:tcPr>
            <w:tcW w:w="6459"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能正确使用车辆资料</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83" w:hRule="atLeast"/>
          <w:jc w:val="center"/>
        </w:trPr>
        <w:tc>
          <w:tcPr>
            <w:tcW w:w="1576"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6459"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能正确使用服务物料，如纸杯等</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035" w:type="dxa"/>
            <w:gridSpan w:val="3"/>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实操总分</w:t>
            </w:r>
          </w:p>
        </w:tc>
        <w:tc>
          <w:tcPr>
            <w:tcW w:w="1180" w:type="dxa"/>
            <w:vAlign w:val="center"/>
          </w:tcPr>
          <w:p>
            <w:pPr>
              <w:pStyle w:val="15"/>
              <w:overflowPunct w:val="0"/>
              <w:autoSpaceDE w:val="0"/>
              <w:autoSpaceDN w:val="0"/>
              <w:adjustRightInd w:val="0"/>
              <w:spacing w:line="277" w:lineRule="exact"/>
              <w:ind w:left="102" w:firstLine="361"/>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100%</w:t>
            </w:r>
          </w:p>
        </w:tc>
      </w:tr>
    </w:tbl>
    <w:p>
      <w:pPr>
        <w:numPr>
          <w:ilvl w:val="0"/>
          <w:numId w:val="3"/>
        </w:numPr>
        <w:autoSpaceDE w:val="0"/>
        <w:autoSpaceDN w:val="0"/>
        <w:spacing w:line="560" w:lineRule="exact"/>
        <w:ind w:firstLine="480"/>
        <w:rPr>
          <w:rFonts w:ascii="仿宋" w:hAnsi="仿宋" w:cs="Times New Roman"/>
          <w:kern w:val="0"/>
          <w:szCs w:val="24"/>
        </w:rPr>
      </w:pPr>
      <w:r>
        <w:rPr>
          <w:rFonts w:hint="eastAsia" w:ascii="仿宋" w:hAnsi="仿宋" w:cs="Times New Roman"/>
          <w:kern w:val="0"/>
          <w:szCs w:val="24"/>
          <w:lang w:val="en-US" w:eastAsia="zh-CN"/>
        </w:rPr>
        <w:t>学生组</w:t>
      </w:r>
      <w:r>
        <w:rPr>
          <w:rFonts w:hint="eastAsia" w:ascii="仿宋" w:hAnsi="仿宋" w:cs="Times New Roman"/>
          <w:kern w:val="0"/>
          <w:szCs w:val="24"/>
        </w:rPr>
        <w:t xml:space="preserve">汽车服务接待模块实操评分标准 </w:t>
      </w:r>
    </w:p>
    <w:p>
      <w:pPr>
        <w:pStyle w:val="12"/>
        <w:ind w:firstLine="2100" w:firstLineChars="1000"/>
        <w:rPr>
          <w:rFonts w:ascii="仿宋" w:hAnsi="仿宋" w:eastAsia="仿宋" w:cs="Times New Roman"/>
          <w:kern w:val="0"/>
          <w:sz w:val="24"/>
          <w:szCs w:val="24"/>
          <w:lang w:val="en-US" w:eastAsia="zh-CN" w:bidi="ar-SA"/>
        </w:rPr>
      </w:pPr>
      <w:r>
        <w:rPr>
          <w:rFonts w:hint="eastAsia" w:ascii="仿宋" w:hAnsi="仿宋" w:eastAsia="仿宋" w:cs="Times New Roman"/>
          <w:kern w:val="0"/>
          <w:sz w:val="21"/>
          <w:szCs w:val="21"/>
          <w:lang w:val="en-US" w:eastAsia="zh-CN" w:bidi="ar-SA"/>
        </w:rPr>
        <w:t>表16  学生组汽车服务接待模块实操评分标准</w:t>
      </w:r>
    </w:p>
    <w:tbl>
      <w:tblPr>
        <w:tblStyle w:val="9"/>
        <w:tblW w:w="9383"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2"/>
        <w:gridCol w:w="2154"/>
        <w:gridCol w:w="4031"/>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682" w:type="dxa"/>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2154" w:type="dxa"/>
            <w:tcBorders>
              <w:right w:val="single" w:color="auto" w:sz="4"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327" w:firstLineChars="182"/>
              <w:rPr>
                <w:color w:val="000000"/>
                <w:kern w:val="0"/>
                <w:sz w:val="18"/>
                <w:szCs w:val="18"/>
              </w:rPr>
            </w:pPr>
            <w:r>
              <w:rPr>
                <w:color w:val="000000"/>
                <w:kern w:val="0"/>
                <w:sz w:val="18"/>
                <w:szCs w:val="18"/>
              </w:rPr>
              <w:t>（二级指标）</w:t>
            </w:r>
          </w:p>
        </w:tc>
        <w:tc>
          <w:tcPr>
            <w:tcW w:w="4031" w:type="dxa"/>
            <w:tcBorders>
              <w:left w:val="single" w:color="auto" w:sz="4"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516" w:type="dxa"/>
            <w:vAlign w:val="center"/>
          </w:tcPr>
          <w:p>
            <w:pPr>
              <w:autoSpaceDE w:val="0"/>
              <w:autoSpaceDN w:val="0"/>
              <w:spacing w:line="0" w:lineRule="atLeast"/>
              <w:ind w:firstLine="149" w:firstLineChars="83"/>
              <w:rPr>
                <w:color w:val="000000"/>
                <w:kern w:val="0"/>
                <w:sz w:val="18"/>
                <w:szCs w:val="18"/>
              </w:rPr>
            </w:pPr>
            <w:r>
              <w:rPr>
                <w:color w:val="000000"/>
                <w:kern w:val="0"/>
                <w:sz w:val="18"/>
                <w:szCs w:val="18"/>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restart"/>
            <w:vAlign w:val="center"/>
          </w:tcPr>
          <w:p>
            <w:pPr>
              <w:pStyle w:val="15"/>
              <w:overflowPunct w:val="0"/>
              <w:autoSpaceDE w:val="0"/>
              <w:autoSpaceDN w:val="0"/>
              <w:adjustRightInd w:val="0"/>
              <w:spacing w:line="277" w:lineRule="exact"/>
              <w:ind w:left="0" w:leftChars="0" w:firstLine="360" w:firstLineChars="200"/>
              <w:rPr>
                <w:rFonts w:hint="default" w:ascii="仿宋" w:hAnsi="仿宋" w:cs="仿宋"/>
                <w:sz w:val="18"/>
                <w:szCs w:val="18"/>
              </w:rPr>
            </w:pPr>
            <w:r>
              <w:rPr>
                <w:rFonts w:ascii="仿宋" w:hAnsi="仿宋" w:cs="仿宋"/>
                <w:sz w:val="18"/>
                <w:szCs w:val="18"/>
              </w:rPr>
              <w:t>情意面</w:t>
            </w:r>
          </w:p>
          <w:p>
            <w:pPr>
              <w:pStyle w:val="15"/>
              <w:overflowPunct w:val="0"/>
              <w:autoSpaceDE w:val="0"/>
              <w:autoSpaceDN w:val="0"/>
              <w:adjustRightInd w:val="0"/>
              <w:spacing w:line="277" w:lineRule="exact"/>
              <w:ind w:left="102" w:firstLine="360"/>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（职业操守）</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（作业态度）</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12%</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工位 7S 操作</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整理、整顿，实操过程使用工具及物料分类摆放</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清理、清洁，实操结束打扫工位</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素养、节约、安全，节约使用物料，确保物料设备安全</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设备和工具安全检查</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检查作业所需要的工具设备是否完备</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检查作业环境是否配备灭火器</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检查车辆配备是否完备</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商务礼仪规范</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注重个人形象，正确穿着工作制服</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正确进行名片呈递</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作业过程中与客户交谈语气、语速适中</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正确进行电话礼仪，包括打电话、挂电话礼仪等</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389" w:leftChars="87" w:hanging="180" w:hangingChars="100"/>
              <w:rPr>
                <w:rFonts w:hint="default" w:ascii="仿宋" w:hAnsi="仿宋" w:cs="仿宋"/>
                <w:sz w:val="18"/>
                <w:szCs w:val="18"/>
              </w:rPr>
            </w:pPr>
            <w:r>
              <w:rPr>
                <w:rFonts w:ascii="仿宋" w:hAnsi="仿宋" w:cs="仿宋"/>
                <w:sz w:val="18"/>
                <w:szCs w:val="18"/>
              </w:rPr>
              <w:t>操作过程规范</w:t>
            </w:r>
          </w:p>
          <w:p>
            <w:pPr>
              <w:pStyle w:val="15"/>
              <w:overflowPunct w:val="0"/>
              <w:autoSpaceDE w:val="0"/>
              <w:autoSpaceDN w:val="0"/>
              <w:adjustRightInd w:val="0"/>
              <w:spacing w:line="277" w:lineRule="exact"/>
              <w:ind w:left="418" w:leftChars="174" w:firstLine="0" w:firstLineChars="0"/>
              <w:rPr>
                <w:rFonts w:hint="default" w:ascii="仿宋" w:hAnsi="仿宋" w:cs="仿宋"/>
                <w:sz w:val="18"/>
                <w:szCs w:val="18"/>
              </w:rPr>
            </w:pPr>
            <w:r>
              <w:rPr>
                <w:rFonts w:ascii="仿宋" w:hAnsi="仿宋" w:cs="仿宋"/>
                <w:sz w:val="18"/>
                <w:szCs w:val="18"/>
              </w:rPr>
              <w:t>（2%）</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作业过程中工具、证件等不掉落</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作业过程中操作规范</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682"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0" w:leftChars="0" w:firstLine="360" w:firstLineChars="200"/>
              <w:rPr>
                <w:rFonts w:hint="default" w:ascii="仿宋" w:hAnsi="仿宋" w:cs="仿宋"/>
                <w:sz w:val="18"/>
                <w:szCs w:val="18"/>
              </w:rPr>
            </w:pPr>
            <w:r>
              <w:rPr>
                <w:rFonts w:ascii="仿宋" w:hAnsi="仿宋" w:cs="仿宋"/>
                <w:sz w:val="18"/>
                <w:szCs w:val="18"/>
              </w:rPr>
              <w:t>技能面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（应用技能）</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（操作技能）</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作业面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（服务作业）</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（流程作业）</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信息面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（信息记录）</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（资料应用）</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（资讯检索）</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分析面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（需求分析）</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（异议分析）</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80%</w:t>
            </w:r>
          </w:p>
        </w:tc>
        <w:tc>
          <w:tcPr>
            <w:tcW w:w="2154" w:type="dxa"/>
            <w:vMerge w:val="restart"/>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礼迎客户</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引导顾客停车，帮顾客开门，礼貌请顾客下</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适当赞美顾客，适当推销自己和企业</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环车检查</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（15%）</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请顾客出示行驶证和车钥匙，提醒顾客取走贵重物品，记录基本信息</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记录座椅位置，按照规定顺序套好六件套并说明六件套的作用</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检查驾驶室，唱检仪表信息并记录</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唱检其他信息并记录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检查左前方，唱检左前门、左前翼子板，左前轮胎等主要项目和结果，并记录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检查正前方，唱检机舱盖、进气栅格、充电口、保险杠并记录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打开机舱盖唱检内部主要项目和结果，并记录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检查右前方，唱检右前门、右前翼子板，右前轮胎等主要项目和结果，并记录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检查右后方，唱检右后门、右后翼子板，右后轮胎等主要项目和结果，并记录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检查正后方，唱检后备箱盖、后保险杠等主要项目和 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0" w:leftChars="0" w:firstLine="540" w:firstLineChars="30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打开后备箱盖检查后备箱内部主要项目和结果，并记录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bottom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检查左后方，唱检左后门、左后翼子板，左后轮胎等主要项目和结果，并记录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车辆问诊与需求分析</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（10%）</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发现车辆缺陷，建议增补或修复，并请客户签字</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环车检查时，在适当时候询问顾客车辆使用状况及存在问题，并做好记录（车辆问诊）</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环车检查时，在适当时候询问顾客车辆保养后的使用打算，并做好记录（需求分析）</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接车时体现服务特色、体现专业性人文关怀，进行使用与保养说明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增项推荐</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根据问诊情况，专业地推荐维修服务增项，并作项目简介和价格预估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根据用车打算，分析顾客需求，专业地推荐精品服务增项，并作项目简介和价格预估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挖掘潜在需求，提供专业建议，专业地推荐特色服务增项，并作项目简介和价格预估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项目确认</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应用引导礼，引导顾客到维修服务接待台落座；为客户提供三种以上饮品供选择，并礼貌地递送</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确认顾客基本信息，请客户确认签字本次保养项目；维修、精品、特色服务项目，并预估价格和时间</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询问顾客电话，引导顾客到休息室落座，提供饮料，并简要介绍功能分区，说明一小时进度跟进汇报、增项维修确认说明</w:t>
            </w:r>
          </w:p>
        </w:tc>
        <w:tc>
          <w:tcPr>
            <w:tcW w:w="1516"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增项沟通</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向客户解释在车间实际检查中发现的需要维修的内容，就是否维修征求顾客意见，确认增补项目；并请顾客签字确认</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p>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交车准备</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对竣工车辆自检，准备好交车相关物品，通知客户可以交车</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车辆验收</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（8%）</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礼貌规范地邀请客户查看竣工车辆，陪同客户顺时针方向查看</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向客户解释常规保养项目；告知已为其洗车，让客户满意</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向客户解释维修服务项目、精品服务项目，让客户满意</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打开机舱进行项目说明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打开后备箱进行项目说明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旧件展示并询问处理方式</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交车时体现服务特色，提醒顾客关注微信，体现专业性人文关怀，对车辆在使用、维护、安全、充电等方 面的注意事项进行简要说明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p>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核单结账</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陪客户至维修服务接待台落座，针对向客户解释并核对常规、维修、精品、特色收费项目，尊重客户的知情权，消除在价客户格上的疑虑，让客户明白消费、满意而归</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540" w:firstLineChars="30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礼貌地请客户核对结算单，并在结算单上签字</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陪同客户至收银处，礼貌地请客户按结账、付款、交接发票和出门证</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礼送顾客</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当面取下车辆防护用品，向顾客建议下次保养时间，并征得顾客同意，张贴保养提醒贴</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向顾客解释回访的目的，征求并确认回访时间，规范礼貌地引导顾客上车</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感谢顾客光临，礼貌地询问对于本次服务的滿意程度，并与顾客道别，行目送礼目送顾客开车远去</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异议处理</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（20%）</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正确解答客户在接车过程中的提问 1</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正确解答客户在接车过程中的提问 2</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正确解答客户在接车过程中的提问 3 及追问</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正确解答客户在交车过程中的提问 1</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正确解答客户在交车过程中的提问 2</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正确解答客户在交车过程中的提问 3 及追问</w:t>
            </w:r>
          </w:p>
        </w:tc>
        <w:tc>
          <w:tcPr>
            <w:tcW w:w="1516"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682" w:type="dxa"/>
            <w:vMerge w:val="continue"/>
            <w:tcBorders>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电话回访</w:t>
            </w:r>
          </w:p>
          <w:p>
            <w:pPr>
              <w:pStyle w:val="15"/>
              <w:overflowPunct w:val="0"/>
              <w:autoSpaceDE w:val="0"/>
              <w:autoSpaceDN w:val="0"/>
              <w:adjustRightInd w:val="0"/>
              <w:spacing w:line="277" w:lineRule="exact"/>
              <w:ind w:firstLine="360"/>
              <w:rPr>
                <w:rFonts w:hint="eastAsia" w:ascii="仿宋" w:hAnsi="仿宋" w:eastAsia="仿宋" w:cs="仿宋"/>
                <w:sz w:val="18"/>
                <w:szCs w:val="18"/>
                <w:lang w:eastAsia="zh-CN"/>
              </w:rPr>
            </w:pPr>
            <w:r>
              <w:rPr>
                <w:rFonts w:ascii="仿宋" w:hAnsi="仿宋" w:cs="仿宋"/>
                <w:sz w:val="18"/>
                <w:szCs w:val="18"/>
              </w:rPr>
              <w:t>（5%</w:t>
            </w:r>
            <w:r>
              <w:rPr>
                <w:rFonts w:hint="eastAsia" w:ascii="仿宋" w:hAnsi="仿宋" w:cs="仿宋"/>
                <w:sz w:val="18"/>
                <w:szCs w:val="18"/>
                <w:lang w:eastAsia="zh-CN"/>
              </w:rPr>
              <w:t>）</w:t>
            </w: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自我介绍，说明来电缘由</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682" w:type="dxa"/>
            <w:vMerge w:val="continue"/>
            <w:tcBorders>
              <w:top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礼貌询问车辆保养情况</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682" w:type="dxa"/>
            <w:vMerge w:val="continue"/>
            <w:tcBorders>
              <w:bottom w:val="single" w:color="000000"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解答客户异议</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82"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工具及设备使用能力</w:t>
            </w:r>
          </w:p>
          <w:p>
            <w:pPr>
              <w:pStyle w:val="15"/>
              <w:overflowPunct w:val="0"/>
              <w:autoSpaceDE w:val="0"/>
              <w:autoSpaceDN w:val="0"/>
              <w:adjustRightInd w:val="0"/>
              <w:spacing w:line="277" w:lineRule="exact"/>
              <w:ind w:left="102" w:firstLine="540" w:firstLineChars="300"/>
              <w:rPr>
                <w:rFonts w:hint="default" w:ascii="仿宋" w:hAnsi="仿宋" w:cs="仿宋"/>
                <w:sz w:val="18"/>
                <w:szCs w:val="18"/>
              </w:rPr>
            </w:pPr>
            <w:r>
              <w:rPr>
                <w:rFonts w:ascii="仿宋" w:hAnsi="仿宋" w:cs="仿宋"/>
                <w:sz w:val="18"/>
                <w:szCs w:val="18"/>
              </w:rPr>
              <w:t>8%</w:t>
            </w:r>
          </w:p>
        </w:tc>
        <w:tc>
          <w:tcPr>
            <w:tcW w:w="2154" w:type="dxa"/>
            <w:vMerge w:val="restart"/>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岗位所需工具设备的使用能力</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（8%）</w:t>
            </w:r>
          </w:p>
        </w:tc>
        <w:tc>
          <w:tcPr>
            <w:tcW w:w="4031" w:type="dxa"/>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正确使用服务物料</w:t>
            </w:r>
          </w:p>
        </w:tc>
        <w:tc>
          <w:tcPr>
            <w:tcW w:w="1516" w:type="dxa"/>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82"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能正确使用店内服务政策</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682"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单据填写完整正确</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867" w:type="dxa"/>
            <w:gridSpan w:val="3"/>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sz w:val="18"/>
                <w:szCs w:val="18"/>
              </w:rPr>
            </w:pPr>
            <w:r>
              <w:rPr>
                <w:rFonts w:ascii="仿宋" w:hAnsi="仿宋" w:cs="仿宋"/>
                <w:b/>
                <w:bCs/>
                <w:sz w:val="18"/>
                <w:szCs w:val="18"/>
              </w:rPr>
              <w:t>实操总分</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1"/>
              <w:jc w:val="left"/>
              <w:rPr>
                <w:rFonts w:hint="default" w:ascii="仿宋" w:hAnsi="仿宋" w:cs="仿宋"/>
                <w:sz w:val="18"/>
                <w:szCs w:val="18"/>
              </w:rPr>
            </w:pPr>
            <w:r>
              <w:rPr>
                <w:rFonts w:ascii="仿宋" w:hAnsi="仿宋" w:cs="仿宋"/>
                <w:b/>
                <w:bCs/>
                <w:sz w:val="18"/>
                <w:szCs w:val="18"/>
              </w:rPr>
              <w:t>100%</w:t>
            </w:r>
          </w:p>
        </w:tc>
      </w:tr>
    </w:tbl>
    <w:p>
      <w:pPr>
        <w:numPr>
          <w:ilvl w:val="0"/>
          <w:numId w:val="3"/>
        </w:numPr>
        <w:autoSpaceDE w:val="0"/>
        <w:autoSpaceDN w:val="0"/>
        <w:spacing w:line="560" w:lineRule="exact"/>
        <w:ind w:firstLine="480"/>
        <w:rPr>
          <w:rFonts w:ascii="仿宋" w:hAnsi="仿宋" w:cs="Times New Roman"/>
          <w:kern w:val="0"/>
          <w:szCs w:val="24"/>
        </w:rPr>
      </w:pPr>
      <w:r>
        <w:rPr>
          <w:rFonts w:hint="eastAsia" w:ascii="仿宋" w:hAnsi="仿宋" w:cs="Times New Roman"/>
          <w:kern w:val="0"/>
          <w:szCs w:val="24"/>
          <w:lang w:val="en-US" w:eastAsia="zh-CN"/>
        </w:rPr>
        <w:t>学生组</w:t>
      </w:r>
      <w:r>
        <w:rPr>
          <w:rFonts w:hint="eastAsia" w:ascii="仿宋" w:hAnsi="仿宋" w:cs="Times New Roman"/>
          <w:kern w:val="0"/>
          <w:szCs w:val="24"/>
        </w:rPr>
        <w:t>汽车配件管理模块实操评分标准</w:t>
      </w:r>
    </w:p>
    <w:p>
      <w:pPr>
        <w:pStyle w:val="12"/>
        <w:ind w:firstLine="2310" w:firstLineChars="1100"/>
        <w:rPr>
          <w:rFonts w:ascii="仿宋" w:hAnsi="仿宋" w:eastAsia="仿宋" w:cs="Times New Roman"/>
          <w:kern w:val="0"/>
          <w:sz w:val="18"/>
          <w:szCs w:val="18"/>
          <w:lang w:val="en-US" w:eastAsia="zh-CN" w:bidi="ar-SA"/>
        </w:rPr>
      </w:pPr>
      <w:r>
        <w:rPr>
          <w:rFonts w:hint="eastAsia" w:ascii="仿宋" w:hAnsi="仿宋" w:eastAsia="仿宋" w:cs="Times New Roman"/>
          <w:kern w:val="0"/>
          <w:sz w:val="21"/>
          <w:szCs w:val="21"/>
          <w:lang w:val="en-US" w:eastAsia="zh-CN" w:bidi="ar-SA"/>
        </w:rPr>
        <w:t>表17  汽车配件管理模块实操评分标准</w:t>
      </w:r>
    </w:p>
    <w:tbl>
      <w:tblPr>
        <w:tblStyle w:val="9"/>
        <w:tblW w:w="91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2059"/>
        <w:gridCol w:w="1518"/>
        <w:gridCol w:w="4424"/>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2059" w:type="dxa"/>
            <w:tcBorders>
              <w:top w:val="single" w:color="auto" w:sz="8" w:space="0"/>
              <w:bottom w:val="single" w:color="auto" w:sz="8"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1518" w:type="dxa"/>
            <w:tcBorders>
              <w:top w:val="single" w:color="auto" w:sz="8" w:space="0"/>
              <w:bottom w:val="single" w:color="auto" w:sz="8"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424" w:type="dxa"/>
            <w:tcBorders>
              <w:top w:val="single" w:color="auto" w:sz="8" w:space="0"/>
              <w:bottom w:val="single" w:color="auto" w:sz="8"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197" w:type="dxa"/>
            <w:tcBorders>
              <w:top w:val="single" w:color="auto" w:sz="8" w:space="0"/>
              <w:bottom w:val="single" w:color="auto" w:sz="8" w:space="0"/>
            </w:tcBorders>
            <w:vAlign w:val="center"/>
          </w:tcPr>
          <w:p>
            <w:pPr>
              <w:autoSpaceDE w:val="0"/>
              <w:autoSpaceDN w:val="0"/>
              <w:spacing w:line="0" w:lineRule="atLeast"/>
              <w:ind w:firstLine="149" w:firstLineChars="83"/>
              <w:rPr>
                <w:color w:val="000000"/>
                <w:kern w:val="0"/>
                <w:sz w:val="18"/>
                <w:szCs w:val="18"/>
              </w:rPr>
            </w:pPr>
            <w:r>
              <w:rPr>
                <w:color w:val="000000"/>
                <w:kern w:val="0"/>
                <w:sz w:val="18"/>
                <w:szCs w:val="18"/>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2059"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情意面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（职业操守）</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（作业态度）</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（15%）</w:t>
            </w:r>
          </w:p>
        </w:tc>
        <w:tc>
          <w:tcPr>
            <w:tcW w:w="1518"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能进行工位 7S 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w:t>
            </w:r>
            <w:r>
              <w:rPr>
                <w:rFonts w:hint="eastAsia" w:ascii="仿宋" w:hAnsi="仿宋" w:cs="仿宋"/>
                <w:color w:val="000000" w:themeColor="text1"/>
                <w:kern w:val="0"/>
                <w:sz w:val="18"/>
                <w:szCs w:val="18"/>
                <w:lang w:val="en-US" w:eastAsia="zh-CN"/>
                <w14:textFill>
                  <w14:solidFill>
                    <w14:schemeClr w14:val="tx1"/>
                  </w14:solidFill>
                </w14:textFill>
              </w:rPr>
              <w:t>2</w:t>
            </w:r>
            <w:r>
              <w:rPr>
                <w:rFonts w:hint="eastAsia" w:ascii="仿宋" w:hAnsi="仿宋" w:cs="仿宋"/>
                <w:color w:val="000000" w:themeColor="text1"/>
                <w:kern w:val="0"/>
                <w:sz w:val="18"/>
                <w:szCs w:val="18"/>
                <w14:textFill>
                  <w14:solidFill>
                    <w14:schemeClr w14:val="tx1"/>
                  </w14:solidFill>
                </w14:textFill>
              </w:rPr>
              <w:t>%）</w:t>
            </w:r>
          </w:p>
        </w:tc>
        <w:tc>
          <w:tcPr>
            <w:tcW w:w="4424" w:type="dxa"/>
          </w:tcPr>
          <w:p>
            <w:pPr>
              <w:pStyle w:val="15"/>
              <w:spacing w:line="277" w:lineRule="exact"/>
              <w:ind w:left="89" w:right="82" w:firstLine="0" w:firstLineChars="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整理、整顿，实操过程使用工具分类摆放</w:t>
            </w:r>
          </w:p>
        </w:tc>
        <w:tc>
          <w:tcPr>
            <w:tcW w:w="1197" w:type="dxa"/>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作业完成后对工具进行复位</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能进行设备和工具安全检查（3%）</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检查作业所需要的工具是否完备</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检查作业环境是否符合规范</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检查作业环境是否配备灭火器</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pStyle w:val="15"/>
              <w:spacing w:line="277" w:lineRule="exact"/>
              <w:ind w:left="209" w:leftChars="87" w:right="236" w:firstLine="180" w:firstLineChars="10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能进行配件防护操作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（7%）</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佩戴手套拿取配件</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根据配件特性正确佩戴手套</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检查配件后放回原包装</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能进行三不落地操作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作业过程做到工具不落地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作业过程做到配件不落地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作业过程做到货位标签不落地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restart"/>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技能面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（应用技能）</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（操作技能）</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（服务作业）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（建档作业）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（流程作业）</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（信息录入）</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（资料应用）</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（资讯检索）</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分析面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（需求分析）</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（异议分析）</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（75%）</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配件货位整理</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（8%）</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按照“重物下置、就近原则、大轻下置、垂直原 则”、货架分区、系统分类的仓储原则摆放配件</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对货架上放置错误的配件进行调整</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配件出库作业流程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（18.5%）</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正确读取领料单信息</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根据领料单建立领料出库单</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正确识别出库物料并备货</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按规范取物原则取放物料</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正确按照领料单次序逐项清点物料</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正确唱检点验结果</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正确向领料人说明本次出库情况</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根据出库情况进行单据确认</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留存单据</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配件采购作业流程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（16%）</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正确鉴别样件质量</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正确唱检鉴别结果</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向供应商打电话进行询价、议价</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询价、议价话术恰当</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综合质量、价格等多方因素敲定供应商</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根据库存预警情况建立采购单</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留存单据</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配件入库作业流程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（18.5%）</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正确读取采购单、装箱单信息</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正确对比装箱单进行到货签收</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正确按照装箱单次序逐项清点货物</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3</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正确唱检点验结果</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sz w:val="18"/>
                <w:szCs w:val="18"/>
              </w:rPr>
              <w:t>3.5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正确与送料人说明到货情况</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根据入库情况进行单据确认</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根据采购单建立采购入库单</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正确读取采购入库单信息</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正确放置入库配件</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留存单据</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配件索赔作业流程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（8%）</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正确判断损坏配件是否属于索赔件</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正确对索赔件进行拍照记录并拷贝照片</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3</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1"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正确填写索赔标识</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妥善放置索赔件</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配件盘点作业流程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建立盘点单</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对照纸质单据盘存并记录盘库情况</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正确唱检盘点配件情况</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4</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724" w:hRule="atLeast"/>
          <w:jc w:val="center"/>
        </w:trPr>
        <w:tc>
          <w:tcPr>
            <w:tcW w:w="2059" w:type="dxa"/>
            <w:vMerge w:val="restart"/>
            <w:vAlign w:val="center"/>
          </w:tcPr>
          <w:p>
            <w:pPr>
              <w:pStyle w:val="15"/>
              <w:spacing w:line="277" w:lineRule="exact"/>
              <w:ind w:left="206" w:right="198" w:firstLine="0" w:firstLineChars="0"/>
              <w:jc w:val="center"/>
              <w:rPr>
                <w:rFonts w:hint="default" w:ascii="仿宋" w:hAnsi="仿宋" w:cs="仿宋"/>
                <w:sz w:val="18"/>
                <w:szCs w:val="18"/>
              </w:rPr>
            </w:pPr>
            <w:r>
              <w:rPr>
                <w:rFonts w:ascii="仿宋" w:hAnsi="仿宋" w:cs="仿宋"/>
                <w:sz w:val="18"/>
                <w:szCs w:val="18"/>
              </w:rPr>
              <w:t>工具及设备的使用能力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（岗位所需工具设备的使用能力）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w:t>
            </w:r>
            <w:r>
              <w:rPr>
                <w:rFonts w:ascii="仿宋" w:hAnsi="仿宋" w:cs="仿宋"/>
                <w:spacing w:val="-2"/>
                <w:sz w:val="18"/>
                <w:szCs w:val="18"/>
              </w:rPr>
              <w:t>办公软件的使用</w:t>
            </w:r>
            <w:r>
              <w:rPr>
                <w:rFonts w:ascii="仿宋" w:hAnsi="仿宋" w:cs="仿宋"/>
                <w:sz w:val="18"/>
                <w:szCs w:val="18"/>
              </w:rPr>
              <w:t>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w:t>
            </w:r>
            <w:r>
              <w:rPr>
                <w:rFonts w:ascii="仿宋" w:hAnsi="仿宋" w:cs="仿宋"/>
                <w:spacing w:val="-2"/>
                <w:sz w:val="18"/>
                <w:szCs w:val="18"/>
              </w:rPr>
              <w:t>查询软件的使用</w:t>
            </w:r>
            <w:r>
              <w:rPr>
                <w:rFonts w:ascii="仿宋" w:hAnsi="仿宋" w:cs="仿宋"/>
                <w:sz w:val="18"/>
                <w:szCs w:val="18"/>
              </w:rPr>
              <w:t>能力）</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sz w:val="18"/>
                <w:szCs w:val="18"/>
              </w:rPr>
              <w:t>(10%)</w:t>
            </w: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能正确使用配件进销存管理系统</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2059" w:type="dxa"/>
            <w:vMerge w:val="continue"/>
            <w:vAlign w:val="center"/>
          </w:tcPr>
          <w:p>
            <w:pPr>
              <w:pStyle w:val="15"/>
              <w:spacing w:line="277" w:lineRule="exact"/>
              <w:ind w:left="206" w:right="198" w:firstLine="0" w:firstLineChars="0"/>
              <w:jc w:val="center"/>
              <w:rPr>
                <w:rFonts w:hint="default" w:ascii="仿宋" w:hAnsi="仿宋" w:cs="仿宋"/>
                <w:sz w:val="18"/>
                <w:szCs w:val="18"/>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能正确使用相机和读卡器</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66"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能正确使用码货车</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78"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能正确使用索赔件标签</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能正确使用打印机</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001" w:type="dxa"/>
            <w:gridSpan w:val="3"/>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实操总分</w:t>
            </w:r>
          </w:p>
        </w:tc>
        <w:tc>
          <w:tcPr>
            <w:tcW w:w="1197" w:type="dxa"/>
            <w:vAlign w:val="center"/>
          </w:tcPr>
          <w:p>
            <w:pPr>
              <w:pStyle w:val="15"/>
              <w:overflowPunct w:val="0"/>
              <w:autoSpaceDE w:val="0"/>
              <w:autoSpaceDN w:val="0"/>
              <w:adjustRightInd w:val="0"/>
              <w:spacing w:line="277" w:lineRule="exact"/>
              <w:ind w:left="102" w:firstLine="361"/>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100%</w:t>
            </w:r>
          </w:p>
        </w:tc>
      </w:tr>
    </w:tbl>
    <w:p>
      <w:pPr>
        <w:autoSpaceDE w:val="0"/>
        <w:autoSpaceDN w:val="0"/>
        <w:spacing w:line="560" w:lineRule="exact"/>
        <w:ind w:firstLine="0" w:firstLineChars="0"/>
        <w:rPr>
          <w:rFonts w:ascii="仿宋" w:hAnsi="仿宋" w:cs="Times New Roman"/>
          <w:kern w:val="0"/>
          <w:szCs w:val="24"/>
        </w:rPr>
      </w:pPr>
    </w:p>
    <w:p>
      <w:pPr>
        <w:numPr>
          <w:ilvl w:val="0"/>
          <w:numId w:val="3"/>
        </w:numPr>
        <w:autoSpaceDE w:val="0"/>
        <w:autoSpaceDN w:val="0"/>
        <w:spacing w:line="560" w:lineRule="exact"/>
        <w:ind w:left="480" w:firstLine="0" w:firstLineChars="0"/>
        <w:rPr>
          <w:rFonts w:ascii="仿宋" w:hAnsi="仿宋" w:cs="Times New Roman"/>
          <w:kern w:val="0"/>
          <w:szCs w:val="24"/>
        </w:rPr>
      </w:pPr>
      <w:r>
        <w:rPr>
          <w:rFonts w:hint="eastAsia" w:ascii="仿宋" w:hAnsi="仿宋" w:cs="Times New Roman"/>
          <w:kern w:val="0"/>
          <w:szCs w:val="24"/>
          <w:lang w:val="en-US" w:eastAsia="zh-CN"/>
        </w:rPr>
        <w:t>学生组</w:t>
      </w:r>
      <w:r>
        <w:rPr>
          <w:rFonts w:hint="eastAsia" w:ascii="仿宋" w:hAnsi="仿宋" w:cs="Times New Roman"/>
          <w:kern w:val="0"/>
          <w:szCs w:val="24"/>
        </w:rPr>
        <w:t>汽车网络营销模块实操评分标准</w:t>
      </w:r>
    </w:p>
    <w:p>
      <w:pPr>
        <w:autoSpaceDE w:val="0"/>
        <w:autoSpaceDN w:val="0"/>
        <w:spacing w:line="560" w:lineRule="exact"/>
        <w:ind w:left="480" w:firstLine="1680" w:firstLineChars="800"/>
        <w:rPr>
          <w:rFonts w:ascii="仿宋" w:hAnsi="仿宋" w:cs="Times New Roman"/>
          <w:kern w:val="0"/>
          <w:sz w:val="21"/>
          <w:szCs w:val="21"/>
        </w:rPr>
      </w:pPr>
      <w:r>
        <w:rPr>
          <w:rFonts w:hint="eastAsia" w:ascii="仿宋" w:hAnsi="仿宋" w:cs="Times New Roman"/>
          <w:kern w:val="0"/>
          <w:sz w:val="21"/>
          <w:szCs w:val="21"/>
        </w:rPr>
        <w:t>表</w:t>
      </w:r>
      <w:r>
        <w:rPr>
          <w:rFonts w:hint="eastAsia" w:ascii="仿宋" w:hAnsi="仿宋" w:cs="Times New Roman"/>
          <w:kern w:val="0"/>
          <w:sz w:val="21"/>
          <w:szCs w:val="21"/>
          <w:lang w:val="en-US" w:eastAsia="zh-CN"/>
        </w:rPr>
        <w:t xml:space="preserve"> </w:t>
      </w:r>
      <w:r>
        <w:rPr>
          <w:rFonts w:hint="eastAsia" w:ascii="仿宋" w:hAnsi="仿宋" w:cs="Times New Roman"/>
          <w:kern w:val="0"/>
          <w:sz w:val="21"/>
          <w:szCs w:val="21"/>
        </w:rPr>
        <w:t>1</w:t>
      </w:r>
      <w:r>
        <w:rPr>
          <w:rFonts w:hint="eastAsia" w:ascii="仿宋" w:hAnsi="仿宋" w:cs="Times New Roman"/>
          <w:kern w:val="0"/>
          <w:sz w:val="21"/>
          <w:szCs w:val="21"/>
          <w:lang w:val="en-US" w:eastAsia="zh-CN"/>
        </w:rPr>
        <w:t>8  学生组</w:t>
      </w:r>
      <w:r>
        <w:rPr>
          <w:rFonts w:hint="eastAsia" w:ascii="仿宋" w:hAnsi="仿宋" w:cs="Times New Roman"/>
          <w:kern w:val="0"/>
          <w:sz w:val="21"/>
          <w:szCs w:val="21"/>
        </w:rPr>
        <w:t>汽车网络营销模块实操评分标准</w:t>
      </w:r>
    </w:p>
    <w:tbl>
      <w:tblPr>
        <w:tblStyle w:val="9"/>
        <w:tblpPr w:leftFromText="180" w:rightFromText="180" w:vertAnchor="text" w:horzAnchor="page" w:tblpX="1385" w:tblpY="537"/>
        <w:tblOverlap w:val="never"/>
        <w:tblW w:w="9347" w:type="dxa"/>
        <w:tblInd w:w="0" w:type="dxa"/>
        <w:tblLayout w:type="autofit"/>
        <w:tblCellMar>
          <w:top w:w="0" w:type="dxa"/>
          <w:left w:w="108" w:type="dxa"/>
          <w:bottom w:w="0" w:type="dxa"/>
          <w:right w:w="108" w:type="dxa"/>
        </w:tblCellMar>
      </w:tblPr>
      <w:tblGrid>
        <w:gridCol w:w="1642"/>
        <w:gridCol w:w="1838"/>
        <w:gridCol w:w="4345"/>
        <w:gridCol w:w="1522"/>
      </w:tblGrid>
      <w:tr>
        <w:tblPrEx>
          <w:tblCellMar>
            <w:top w:w="0" w:type="dxa"/>
            <w:left w:w="108" w:type="dxa"/>
            <w:bottom w:w="0" w:type="dxa"/>
            <w:right w:w="108" w:type="dxa"/>
          </w:tblCellMar>
        </w:tblPrEx>
        <w:trPr>
          <w:trHeight w:val="559"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183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345"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0" w:lineRule="atLeast"/>
              <w:ind w:firstLine="507" w:firstLineChars="282"/>
              <w:rPr>
                <w:color w:val="000000"/>
                <w:kern w:val="0"/>
                <w:sz w:val="18"/>
                <w:szCs w:val="18"/>
              </w:rPr>
            </w:pPr>
            <w:r>
              <w:rPr>
                <w:color w:val="000000"/>
                <w:kern w:val="0"/>
                <w:sz w:val="18"/>
                <w:szCs w:val="18"/>
              </w:rPr>
              <w:t>比例</w:t>
            </w:r>
          </w:p>
        </w:tc>
      </w:tr>
      <w:tr>
        <w:tblPrEx>
          <w:tblCellMar>
            <w:top w:w="0" w:type="dxa"/>
            <w:left w:w="108" w:type="dxa"/>
            <w:bottom w:w="0" w:type="dxa"/>
            <w:right w:w="108" w:type="dxa"/>
          </w:tblCellMar>
        </w:tblPrEx>
        <w:trPr>
          <w:trHeight w:val="345"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情意面</w:t>
            </w:r>
            <w:r>
              <w:rPr>
                <w:rFonts w:hint="eastAsia" w:ascii="仿宋" w:hAnsi="仿宋" w:cs="仿宋"/>
                <w:sz w:val="18"/>
                <w:szCs w:val="18"/>
              </w:rPr>
              <w:br w:type="textWrapping"/>
            </w:r>
            <w:r>
              <w:rPr>
                <w:rFonts w:hint="eastAsia" w:ascii="仿宋" w:hAnsi="仿宋" w:cs="仿宋"/>
                <w:sz w:val="18"/>
                <w:szCs w:val="18"/>
              </w:rPr>
              <w:t>（作业安全）</w:t>
            </w:r>
            <w:r>
              <w:rPr>
                <w:rFonts w:hint="eastAsia" w:ascii="仿宋" w:hAnsi="仿宋" w:cs="仿宋"/>
                <w:sz w:val="18"/>
                <w:szCs w:val="18"/>
              </w:rPr>
              <w:br w:type="textWrapping"/>
            </w:r>
            <w:r>
              <w:rPr>
                <w:rFonts w:hint="eastAsia" w:ascii="仿宋" w:hAnsi="仿宋" w:cs="仿宋"/>
                <w:sz w:val="18"/>
                <w:szCs w:val="18"/>
              </w:rPr>
              <w:t>（职业操守）</w:t>
            </w:r>
          </w:p>
          <w:p>
            <w:pPr>
              <w:widowControl/>
              <w:spacing w:line="277" w:lineRule="exact"/>
              <w:ind w:firstLine="360"/>
              <w:jc w:val="center"/>
              <w:textAlignment w:val="center"/>
              <w:rPr>
                <w:rFonts w:ascii="仿宋" w:hAnsi="仿宋" w:cs="仿宋"/>
                <w:sz w:val="18"/>
                <w:szCs w:val="18"/>
              </w:rPr>
            </w:pPr>
            <w:r>
              <w:rPr>
                <w:rFonts w:hint="eastAsia" w:ascii="仿宋" w:hAnsi="仿宋" w:cs="仿宋"/>
                <w:sz w:val="18"/>
                <w:szCs w:val="18"/>
              </w:rPr>
              <w:br w:type="textWrapping"/>
            </w:r>
            <w:r>
              <w:rPr>
                <w:rFonts w:hint="eastAsia" w:ascii="仿宋" w:hAnsi="仿宋" w:cs="仿宋"/>
                <w:sz w:val="18"/>
                <w:szCs w:val="18"/>
              </w:rPr>
              <w:t>15%</w:t>
            </w:r>
          </w:p>
        </w:tc>
        <w:tc>
          <w:tcPr>
            <w:tcW w:w="1838"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能进行工位7S操作</w:t>
            </w:r>
          </w:p>
          <w:p>
            <w:pPr>
              <w:widowControl/>
              <w:spacing w:line="277" w:lineRule="exact"/>
              <w:ind w:firstLine="360"/>
              <w:textAlignment w:val="center"/>
              <w:rPr>
                <w:rFonts w:ascii="仿宋" w:hAnsi="仿宋" w:cs="仿宋"/>
                <w:sz w:val="18"/>
                <w:szCs w:val="18"/>
              </w:rPr>
            </w:pPr>
            <w:r>
              <w:rPr>
                <w:rFonts w:hint="eastAsia" w:ascii="仿宋" w:hAnsi="仿宋" w:cs="仿宋"/>
                <w:sz w:val="18"/>
                <w:szCs w:val="18"/>
              </w:rPr>
              <w:t>（2%）</w:t>
            </w:r>
          </w:p>
        </w:tc>
        <w:tc>
          <w:tcPr>
            <w:tcW w:w="4345" w:type="dxa"/>
            <w:tcBorders>
              <w:top w:val="single" w:color="000000" w:sz="4" w:space="0"/>
              <w:left w:val="single" w:color="auto"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整理、整顿，实操过程使用工具分类摆放</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清理、清洁,实操结束打扫工位</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60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 xml:space="preserve">能进行设备和工具安全检查 </w:t>
            </w:r>
            <w:r>
              <w:rPr>
                <w:rFonts w:hint="eastAsia" w:ascii="仿宋" w:hAnsi="仿宋" w:cs="仿宋"/>
                <w:sz w:val="18"/>
                <w:szCs w:val="18"/>
              </w:rPr>
              <w:br w:type="textWrapping"/>
            </w:r>
            <w:r>
              <w:rPr>
                <w:rFonts w:hint="eastAsia" w:ascii="仿宋" w:hAnsi="仿宋" w:cs="仿宋"/>
                <w:sz w:val="18"/>
                <w:szCs w:val="18"/>
              </w:rPr>
              <w:t xml:space="preserve">    （2%）</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检查作业所需要的工具设备是否完备</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检查作业环境是否配备灭火器</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4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能遵守商务礼仪规范</w:t>
            </w:r>
            <w:r>
              <w:rPr>
                <w:rFonts w:hint="eastAsia" w:ascii="仿宋" w:hAnsi="仿宋" w:cs="仿宋"/>
                <w:sz w:val="18"/>
                <w:szCs w:val="18"/>
              </w:rPr>
              <w:br w:type="textWrapping"/>
            </w:r>
            <w:r>
              <w:rPr>
                <w:rFonts w:hint="eastAsia" w:ascii="仿宋" w:hAnsi="仿宋" w:cs="仿宋"/>
                <w:sz w:val="18"/>
                <w:szCs w:val="18"/>
              </w:rPr>
              <w:t xml:space="preserve">    （4%）</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正确做好个人卫生及形象</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54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仪表端庄，表情和蔼可亲，自然真诚，姿态大方</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4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能进行职业风采展现</w:t>
            </w:r>
            <w:r>
              <w:rPr>
                <w:rFonts w:hint="eastAsia" w:ascii="仿宋" w:hAnsi="仿宋" w:cs="仿宋"/>
                <w:sz w:val="18"/>
                <w:szCs w:val="18"/>
              </w:rPr>
              <w:br w:type="textWrapping"/>
            </w:r>
            <w:r>
              <w:rPr>
                <w:rFonts w:hint="eastAsia" w:ascii="仿宋" w:hAnsi="仿宋" w:cs="仿宋"/>
                <w:sz w:val="18"/>
                <w:szCs w:val="18"/>
              </w:rPr>
              <w:t xml:space="preserve">    （7%）</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语速适中，语句流畅</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语言组织逻辑清晰</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陈述时间分配合理、控制得当</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肢体语言表达准确，通过手势进行介绍引导</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45" w:hRule="atLeast"/>
        </w:trPr>
        <w:tc>
          <w:tcPr>
            <w:tcW w:w="1642" w:type="dxa"/>
            <w:vMerge w:val="restart"/>
            <w:tcBorders>
              <w:top w:val="single" w:color="000000" w:sz="4" w:space="0"/>
              <w:left w:val="single" w:color="000000" w:sz="4" w:space="0"/>
              <w:right w:val="single" w:color="000000" w:sz="4" w:space="0"/>
            </w:tcBorders>
            <w:vAlign w:val="center"/>
          </w:tcPr>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p>
          <w:p>
            <w:pPr>
              <w:widowControl/>
              <w:spacing w:line="277" w:lineRule="exact"/>
              <w:ind w:firstLine="360"/>
              <w:jc w:val="center"/>
              <w:textAlignment w:val="center"/>
              <w:rPr>
                <w:rFonts w:ascii="仿宋" w:hAnsi="仿宋" w:cs="仿宋"/>
                <w:sz w:val="18"/>
                <w:szCs w:val="18"/>
              </w:rPr>
            </w:pPr>
            <w:r>
              <w:rPr>
                <w:rFonts w:hint="eastAsia" w:ascii="仿宋" w:hAnsi="仿宋" w:cs="仿宋"/>
                <w:sz w:val="18"/>
                <w:szCs w:val="18"/>
              </w:rPr>
              <w:t>技能面</w:t>
            </w:r>
            <w:r>
              <w:rPr>
                <w:rFonts w:hint="eastAsia" w:ascii="仿宋" w:hAnsi="仿宋" w:cs="仿宋"/>
                <w:sz w:val="18"/>
                <w:szCs w:val="18"/>
              </w:rPr>
              <w:br w:type="textWrapping"/>
            </w:r>
            <w:r>
              <w:rPr>
                <w:rFonts w:hint="eastAsia" w:ascii="仿宋" w:hAnsi="仿宋" w:cs="仿宋"/>
                <w:sz w:val="18"/>
                <w:szCs w:val="18"/>
              </w:rPr>
              <w:t>（应用技能）</w:t>
            </w:r>
            <w:r>
              <w:rPr>
                <w:rFonts w:hint="eastAsia" w:ascii="仿宋" w:hAnsi="仿宋" w:cs="仿宋"/>
                <w:sz w:val="18"/>
                <w:szCs w:val="18"/>
              </w:rPr>
              <w:br w:type="textWrapping"/>
            </w:r>
            <w:r>
              <w:rPr>
                <w:rFonts w:hint="eastAsia" w:ascii="仿宋" w:hAnsi="仿宋" w:cs="仿宋"/>
                <w:sz w:val="18"/>
                <w:szCs w:val="18"/>
              </w:rPr>
              <w:t>（操作技能）</w:t>
            </w:r>
            <w:r>
              <w:rPr>
                <w:rFonts w:hint="eastAsia" w:ascii="仿宋" w:hAnsi="仿宋" w:cs="仿宋"/>
                <w:sz w:val="18"/>
                <w:szCs w:val="18"/>
              </w:rPr>
              <w:br w:type="textWrapping"/>
            </w:r>
            <w:r>
              <w:rPr>
                <w:rFonts w:hint="eastAsia" w:ascii="仿宋" w:hAnsi="仿宋" w:cs="仿宋"/>
                <w:sz w:val="18"/>
                <w:szCs w:val="18"/>
              </w:rPr>
              <w:t>+</w:t>
            </w:r>
            <w:r>
              <w:rPr>
                <w:rFonts w:hint="eastAsia" w:ascii="仿宋" w:hAnsi="仿宋" w:cs="仿宋"/>
                <w:sz w:val="18"/>
                <w:szCs w:val="18"/>
              </w:rPr>
              <w:br w:type="textWrapping"/>
            </w:r>
            <w:r>
              <w:rPr>
                <w:rFonts w:hint="eastAsia" w:ascii="仿宋" w:hAnsi="仿宋" w:cs="仿宋"/>
                <w:sz w:val="18"/>
                <w:szCs w:val="18"/>
              </w:rPr>
              <w:t>作业面</w:t>
            </w:r>
            <w:r>
              <w:rPr>
                <w:rFonts w:hint="eastAsia" w:ascii="仿宋" w:hAnsi="仿宋" w:cs="仿宋"/>
                <w:sz w:val="18"/>
                <w:szCs w:val="18"/>
              </w:rPr>
              <w:br w:type="textWrapping"/>
            </w:r>
            <w:r>
              <w:rPr>
                <w:rFonts w:hint="eastAsia" w:ascii="仿宋" w:hAnsi="仿宋" w:cs="仿宋"/>
                <w:sz w:val="18"/>
                <w:szCs w:val="18"/>
              </w:rPr>
              <w:t>（操作作业）</w:t>
            </w:r>
            <w:r>
              <w:rPr>
                <w:rFonts w:hint="eastAsia" w:ascii="仿宋" w:hAnsi="仿宋" w:cs="仿宋"/>
                <w:sz w:val="18"/>
                <w:szCs w:val="18"/>
              </w:rPr>
              <w:br w:type="textWrapping"/>
            </w:r>
            <w:r>
              <w:rPr>
                <w:rFonts w:hint="eastAsia" w:ascii="仿宋" w:hAnsi="仿宋" w:cs="仿宋"/>
                <w:sz w:val="18"/>
                <w:szCs w:val="18"/>
              </w:rPr>
              <w:t>（设计作业）</w:t>
            </w:r>
            <w:r>
              <w:rPr>
                <w:rFonts w:hint="eastAsia" w:ascii="仿宋" w:hAnsi="仿宋" w:cs="仿宋"/>
                <w:sz w:val="18"/>
                <w:szCs w:val="18"/>
              </w:rPr>
              <w:br w:type="textWrapping"/>
            </w:r>
            <w:r>
              <w:rPr>
                <w:rFonts w:hint="eastAsia" w:ascii="仿宋" w:hAnsi="仿宋" w:cs="仿宋"/>
                <w:sz w:val="18"/>
                <w:szCs w:val="18"/>
              </w:rPr>
              <w:t>+</w:t>
            </w:r>
            <w:r>
              <w:rPr>
                <w:rFonts w:hint="eastAsia" w:ascii="仿宋" w:hAnsi="仿宋" w:cs="仿宋"/>
                <w:sz w:val="18"/>
                <w:szCs w:val="18"/>
              </w:rPr>
              <w:br w:type="textWrapping"/>
            </w:r>
            <w:r>
              <w:rPr>
                <w:rFonts w:hint="eastAsia" w:ascii="仿宋" w:hAnsi="仿宋" w:cs="仿宋"/>
                <w:sz w:val="18"/>
                <w:szCs w:val="18"/>
              </w:rPr>
              <w:t>信息面</w:t>
            </w:r>
            <w:r>
              <w:rPr>
                <w:rFonts w:hint="eastAsia" w:ascii="仿宋" w:hAnsi="仿宋" w:cs="仿宋"/>
                <w:sz w:val="18"/>
                <w:szCs w:val="18"/>
              </w:rPr>
              <w:br w:type="textWrapping"/>
            </w:r>
            <w:r>
              <w:rPr>
                <w:rFonts w:hint="eastAsia" w:ascii="仿宋" w:hAnsi="仿宋" w:cs="仿宋"/>
                <w:sz w:val="18"/>
                <w:szCs w:val="18"/>
              </w:rPr>
              <w:t>（信息录入）</w:t>
            </w:r>
            <w:r>
              <w:rPr>
                <w:rFonts w:hint="eastAsia" w:ascii="仿宋" w:hAnsi="仿宋" w:cs="仿宋"/>
                <w:sz w:val="18"/>
                <w:szCs w:val="18"/>
              </w:rPr>
              <w:br w:type="textWrapping"/>
            </w:r>
            <w:r>
              <w:rPr>
                <w:rFonts w:hint="eastAsia" w:ascii="仿宋" w:hAnsi="仿宋" w:cs="仿宋"/>
                <w:sz w:val="18"/>
                <w:szCs w:val="18"/>
              </w:rPr>
              <w:t>（资料应用）</w:t>
            </w:r>
            <w:r>
              <w:rPr>
                <w:rFonts w:hint="eastAsia" w:ascii="仿宋" w:hAnsi="仿宋" w:cs="仿宋"/>
                <w:sz w:val="18"/>
                <w:szCs w:val="18"/>
              </w:rPr>
              <w:br w:type="textWrapping"/>
            </w:r>
            <w:r>
              <w:rPr>
                <w:rFonts w:hint="eastAsia" w:ascii="仿宋" w:hAnsi="仿宋" w:cs="仿宋"/>
                <w:sz w:val="18"/>
                <w:szCs w:val="18"/>
              </w:rPr>
              <w:t>（资讯检索）</w:t>
            </w:r>
            <w:r>
              <w:rPr>
                <w:rFonts w:hint="eastAsia" w:ascii="仿宋" w:hAnsi="仿宋" w:cs="仿宋"/>
                <w:sz w:val="18"/>
                <w:szCs w:val="18"/>
              </w:rPr>
              <w:br w:type="textWrapping"/>
            </w:r>
            <w:r>
              <w:rPr>
                <w:rFonts w:hint="eastAsia" w:ascii="仿宋" w:hAnsi="仿宋" w:cs="仿宋"/>
                <w:sz w:val="18"/>
                <w:szCs w:val="18"/>
              </w:rPr>
              <w:t>+</w:t>
            </w:r>
            <w:r>
              <w:rPr>
                <w:rFonts w:hint="eastAsia" w:ascii="仿宋" w:hAnsi="仿宋" w:cs="仿宋"/>
                <w:sz w:val="18"/>
                <w:szCs w:val="18"/>
              </w:rPr>
              <w:br w:type="textWrapping"/>
            </w:r>
            <w:r>
              <w:rPr>
                <w:rFonts w:hint="eastAsia" w:ascii="仿宋" w:hAnsi="仿宋" w:cs="仿宋"/>
                <w:sz w:val="18"/>
                <w:szCs w:val="18"/>
              </w:rPr>
              <w:t>分析面</w:t>
            </w:r>
            <w:r>
              <w:rPr>
                <w:rFonts w:hint="eastAsia" w:ascii="仿宋" w:hAnsi="仿宋" w:cs="仿宋"/>
                <w:sz w:val="18"/>
                <w:szCs w:val="18"/>
              </w:rPr>
              <w:br w:type="textWrapping"/>
            </w:r>
            <w:r>
              <w:rPr>
                <w:rFonts w:hint="eastAsia" w:ascii="仿宋" w:hAnsi="仿宋" w:cs="仿宋"/>
                <w:sz w:val="18"/>
                <w:szCs w:val="18"/>
              </w:rPr>
              <w:t>（主题分析）</w:t>
            </w:r>
            <w:r>
              <w:rPr>
                <w:rFonts w:hint="eastAsia" w:ascii="仿宋" w:hAnsi="仿宋" w:cs="仿宋"/>
                <w:sz w:val="18"/>
                <w:szCs w:val="18"/>
              </w:rPr>
              <w:br w:type="textWrapping"/>
            </w:r>
            <w:r>
              <w:rPr>
                <w:rFonts w:hint="eastAsia" w:ascii="仿宋" w:hAnsi="仿宋" w:cs="仿宋"/>
                <w:sz w:val="18"/>
                <w:szCs w:val="18"/>
              </w:rPr>
              <w:t>（车型分析）</w:t>
            </w:r>
          </w:p>
          <w:p>
            <w:pPr>
              <w:widowControl/>
              <w:spacing w:line="277" w:lineRule="exact"/>
              <w:ind w:firstLine="360"/>
              <w:jc w:val="center"/>
              <w:textAlignment w:val="center"/>
              <w:rPr>
                <w:rFonts w:ascii="仿宋" w:hAnsi="仿宋" w:cs="仿宋"/>
                <w:sz w:val="18"/>
                <w:szCs w:val="18"/>
              </w:rPr>
            </w:pPr>
            <w:r>
              <w:rPr>
                <w:rFonts w:hint="eastAsia" w:ascii="仿宋" w:hAnsi="仿宋" w:cs="仿宋"/>
                <w:sz w:val="18"/>
                <w:szCs w:val="18"/>
              </w:rPr>
              <w:br w:type="textWrapping"/>
            </w:r>
            <w:r>
              <w:rPr>
                <w:rFonts w:hint="eastAsia" w:ascii="仿宋" w:hAnsi="仿宋" w:cs="仿宋"/>
                <w:sz w:val="18"/>
                <w:szCs w:val="18"/>
              </w:rPr>
              <w:t>70%</w:t>
            </w:r>
          </w:p>
          <w:p>
            <w:pPr>
              <w:widowControl/>
              <w:spacing w:line="277" w:lineRule="exact"/>
              <w:ind w:firstLine="360"/>
              <w:jc w:val="center"/>
              <w:textAlignment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598" w:leftChars="174" w:hanging="180" w:hangingChars="100"/>
              <w:textAlignment w:val="center"/>
              <w:rPr>
                <w:rFonts w:ascii="仿宋" w:hAnsi="仿宋" w:cs="仿宋"/>
                <w:sz w:val="18"/>
                <w:szCs w:val="18"/>
              </w:rPr>
            </w:pPr>
            <w:r>
              <w:rPr>
                <w:rFonts w:hint="eastAsia" w:ascii="仿宋" w:hAnsi="仿宋" w:cs="仿宋"/>
                <w:sz w:val="18"/>
                <w:szCs w:val="18"/>
              </w:rPr>
              <w:t>活动主题</w:t>
            </w:r>
          </w:p>
          <w:p>
            <w:pPr>
              <w:widowControl/>
              <w:spacing w:line="277" w:lineRule="exact"/>
              <w:ind w:left="598" w:leftChars="174" w:hanging="180" w:hangingChars="100"/>
              <w:textAlignment w:val="center"/>
              <w:rPr>
                <w:rFonts w:ascii="仿宋" w:hAnsi="仿宋" w:cs="仿宋"/>
                <w:sz w:val="18"/>
                <w:szCs w:val="18"/>
              </w:rPr>
            </w:pPr>
            <w:r>
              <w:rPr>
                <w:rFonts w:hint="eastAsia" w:ascii="仿宋" w:hAnsi="仿宋" w:cs="仿宋"/>
                <w:sz w:val="18"/>
                <w:szCs w:val="18"/>
              </w:rPr>
              <w:t>（4%）</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H5主题符合策划方案宣传主旨</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H5主题符合产品调性</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H5整体设计风格与活动主题风格相契合</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9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车辆卖点</w:t>
            </w:r>
            <w:r>
              <w:rPr>
                <w:rFonts w:hint="eastAsia" w:ascii="仿宋" w:hAnsi="仿宋" w:cs="仿宋"/>
                <w:sz w:val="18"/>
                <w:szCs w:val="18"/>
              </w:rPr>
              <w:br w:type="textWrapping"/>
            </w:r>
            <w:r>
              <w:rPr>
                <w:rFonts w:hint="eastAsia" w:ascii="仿宋" w:hAnsi="仿宋" w:cs="仿宋"/>
                <w:sz w:val="18"/>
                <w:szCs w:val="18"/>
              </w:rPr>
              <w:t>（10%）</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H5展示活动车型</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298"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正确提取车型宣传图片</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4%</w:t>
            </w:r>
          </w:p>
        </w:tc>
      </w:tr>
      <w:tr>
        <w:tblPrEx>
          <w:tblCellMar>
            <w:top w:w="0" w:type="dxa"/>
            <w:left w:w="108" w:type="dxa"/>
            <w:bottom w:w="0" w:type="dxa"/>
            <w:right w:w="108" w:type="dxa"/>
          </w:tblCellMar>
        </w:tblPrEx>
        <w:trPr>
          <w:trHeight w:val="331"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正确提取车型介绍文案</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42"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车型描述内容简练，简单易懂</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7"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H5凸显车型亮点，能有效传达产品特色</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263"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H5车型亮点展现方式新颖独特</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6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客户利益</w:t>
            </w:r>
            <w:r>
              <w:rPr>
                <w:rFonts w:hint="eastAsia" w:ascii="仿宋" w:hAnsi="仿宋" w:cs="仿宋"/>
                <w:sz w:val="18"/>
                <w:szCs w:val="18"/>
              </w:rPr>
              <w:br w:type="textWrapping"/>
            </w:r>
            <w:r>
              <w:rPr>
                <w:rFonts w:hint="eastAsia" w:ascii="仿宋" w:hAnsi="仿宋" w:cs="仿宋"/>
                <w:sz w:val="18"/>
                <w:szCs w:val="18"/>
              </w:rPr>
              <w:t>（6%）</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H5展现活动优惠力度</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9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H5展现车型报价</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40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H5展现活动礼包</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4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客户利益信息明确，吸引客户参与</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3%</w:t>
            </w:r>
          </w:p>
        </w:tc>
      </w:tr>
      <w:tr>
        <w:tblPrEx>
          <w:tblCellMar>
            <w:top w:w="0" w:type="dxa"/>
            <w:left w:w="108" w:type="dxa"/>
            <w:bottom w:w="0" w:type="dxa"/>
            <w:right w:w="108" w:type="dxa"/>
          </w:tblCellMar>
        </w:tblPrEx>
        <w:trPr>
          <w:trHeight w:val="36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活动详情</w:t>
            </w:r>
            <w:r>
              <w:rPr>
                <w:rFonts w:hint="eastAsia" w:ascii="仿宋" w:hAnsi="仿宋" w:cs="仿宋"/>
                <w:sz w:val="18"/>
                <w:szCs w:val="18"/>
              </w:rPr>
              <w:br w:type="textWrapping"/>
            </w:r>
            <w:r>
              <w:rPr>
                <w:rFonts w:hint="eastAsia" w:ascii="仿宋" w:hAnsi="仿宋" w:cs="仿宋"/>
                <w:sz w:val="18"/>
                <w:szCs w:val="18"/>
              </w:rPr>
              <w:t>（6%）</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H5展现活动流程</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H5展现活动具体介绍</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H5展现活动特色项目</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3%</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活动信息简洁凝练</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邀约留资</w:t>
            </w:r>
            <w:r>
              <w:rPr>
                <w:rFonts w:hint="eastAsia" w:ascii="仿宋" w:hAnsi="仿宋" w:cs="仿宋"/>
                <w:sz w:val="18"/>
                <w:szCs w:val="18"/>
              </w:rPr>
              <w:br w:type="textWrapping"/>
            </w:r>
            <w:r>
              <w:rPr>
                <w:rFonts w:hint="eastAsia" w:ascii="仿宋" w:hAnsi="仿宋" w:cs="仿宋"/>
                <w:sz w:val="18"/>
                <w:szCs w:val="18"/>
              </w:rPr>
              <w:t>（3%）</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H5能够进行活动邀约</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9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邀约留资，有效获取客户反馈信息</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1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活动要素</w:t>
            </w:r>
            <w:r>
              <w:rPr>
                <w:rFonts w:hint="eastAsia" w:ascii="仿宋" w:hAnsi="仿宋" w:cs="仿宋"/>
                <w:sz w:val="18"/>
                <w:szCs w:val="18"/>
              </w:rPr>
              <w:br w:type="textWrapping"/>
            </w:r>
            <w:r>
              <w:rPr>
                <w:rFonts w:hint="eastAsia" w:ascii="仿宋" w:hAnsi="仿宋" w:cs="仿宋"/>
                <w:sz w:val="18"/>
                <w:szCs w:val="18"/>
              </w:rPr>
              <w:t>（4%）</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活动要素提取正确</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80" w:hRule="atLeast"/>
        </w:trPr>
        <w:tc>
          <w:tcPr>
            <w:tcW w:w="1642" w:type="dxa"/>
            <w:vMerge w:val="continue"/>
            <w:tcBorders>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H5展现活动要素齐全，具有引导性</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3%</w:t>
            </w:r>
          </w:p>
        </w:tc>
      </w:tr>
      <w:tr>
        <w:tblPrEx>
          <w:tblCellMar>
            <w:top w:w="0" w:type="dxa"/>
            <w:left w:w="108" w:type="dxa"/>
            <w:bottom w:w="0" w:type="dxa"/>
            <w:right w:w="108" w:type="dxa"/>
          </w:tblCellMar>
        </w:tblPrEx>
        <w:trPr>
          <w:trHeight w:val="40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right w:val="single" w:color="000000" w:sz="4" w:space="0"/>
            </w:tcBorders>
            <w:vAlign w:val="center"/>
          </w:tcPr>
          <w:p>
            <w:pPr>
              <w:widowControl/>
              <w:spacing w:line="277" w:lineRule="exact"/>
              <w:ind w:firstLine="360"/>
              <w:textAlignment w:val="center"/>
              <w:rPr>
                <w:rFonts w:ascii="仿宋" w:hAnsi="仿宋" w:cs="仿宋"/>
                <w:sz w:val="18"/>
                <w:szCs w:val="18"/>
              </w:rPr>
            </w:pPr>
            <w:r>
              <w:rPr>
                <w:rFonts w:hint="eastAsia" w:ascii="仿宋" w:hAnsi="仿宋" w:cs="仿宋"/>
                <w:sz w:val="18"/>
                <w:szCs w:val="18"/>
              </w:rPr>
              <w:t>背景甄选</w:t>
            </w:r>
          </w:p>
          <w:p>
            <w:pPr>
              <w:widowControl/>
              <w:spacing w:line="277" w:lineRule="exact"/>
              <w:ind w:firstLine="360"/>
              <w:textAlignment w:val="center"/>
              <w:rPr>
                <w:rFonts w:ascii="仿宋" w:hAnsi="仿宋" w:cs="仿宋"/>
                <w:sz w:val="18"/>
                <w:szCs w:val="18"/>
              </w:rPr>
            </w:pPr>
            <w:r>
              <w:rPr>
                <w:rFonts w:hint="eastAsia" w:ascii="仿宋" w:hAnsi="仿宋" w:cs="仿宋"/>
                <w:sz w:val="18"/>
                <w:szCs w:val="18"/>
              </w:rPr>
              <w:t>（2%）</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背景选图配色方案合理</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center"/>
              <w:textAlignment w:val="center"/>
              <w:rPr>
                <w:rFonts w:ascii="仿宋" w:hAnsi="仿宋" w:cs="仿宋"/>
                <w:sz w:val="18"/>
                <w:szCs w:val="18"/>
              </w:rPr>
            </w:pPr>
          </w:p>
        </w:tc>
        <w:tc>
          <w:tcPr>
            <w:tcW w:w="1838" w:type="dxa"/>
            <w:vMerge w:val="continue"/>
            <w:tcBorders>
              <w:left w:val="single" w:color="000000" w:sz="4" w:space="0"/>
              <w:bottom w:val="single" w:color="000000" w:sz="4" w:space="0"/>
              <w:right w:val="single" w:color="000000" w:sz="4" w:space="0"/>
            </w:tcBorders>
            <w:vAlign w:val="center"/>
          </w:tcPr>
          <w:p>
            <w:pPr>
              <w:widowControl/>
              <w:spacing w:line="277" w:lineRule="exact"/>
              <w:ind w:firstLine="360"/>
              <w:jc w:val="center"/>
              <w:textAlignment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H5背景营造与品牌调性相符的格调、契合活动主题</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37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交互体验</w:t>
            </w:r>
            <w:r>
              <w:rPr>
                <w:rFonts w:hint="eastAsia" w:ascii="仿宋" w:hAnsi="仿宋" w:cs="仿宋"/>
                <w:sz w:val="18"/>
                <w:szCs w:val="18"/>
              </w:rPr>
              <w:br w:type="textWrapping"/>
            </w:r>
            <w:r>
              <w:rPr>
                <w:rFonts w:hint="eastAsia" w:ascii="仿宋" w:hAnsi="仿宋" w:cs="仿宋"/>
                <w:sz w:val="18"/>
                <w:szCs w:val="18"/>
              </w:rPr>
              <w:t>（3%）</w:t>
            </w:r>
          </w:p>
          <w:p>
            <w:pPr>
              <w:widowControl/>
              <w:spacing w:line="277" w:lineRule="exact"/>
              <w:ind w:firstLine="360"/>
              <w:jc w:val="center"/>
              <w:textAlignment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页面设计动画效果</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动画效果简明有序</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417"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left w:val="single" w:color="000000" w:sz="4" w:space="0"/>
              <w:bottom w:val="single" w:color="000000" w:sz="4" w:space="0"/>
              <w:right w:val="single" w:color="000000" w:sz="4" w:space="0"/>
            </w:tcBorders>
            <w:vAlign w:val="center"/>
          </w:tcPr>
          <w:p>
            <w:pPr>
              <w:widowControl/>
              <w:spacing w:line="277" w:lineRule="exact"/>
              <w:ind w:firstLine="360"/>
              <w:jc w:val="center"/>
              <w:textAlignment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动画效果流畅不拖沓</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6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180" w:firstLineChars="100"/>
              <w:textAlignment w:val="center"/>
              <w:rPr>
                <w:rFonts w:ascii="仿宋" w:hAnsi="仿宋" w:cs="仿宋"/>
                <w:sz w:val="18"/>
                <w:szCs w:val="18"/>
              </w:rPr>
            </w:pPr>
            <w:r>
              <w:rPr>
                <w:rFonts w:hint="eastAsia" w:ascii="仿宋" w:hAnsi="仿宋" w:cs="仿宋"/>
                <w:sz w:val="18"/>
                <w:szCs w:val="18"/>
              </w:rPr>
              <w:t>音乐</w:t>
            </w:r>
            <w:r>
              <w:rPr>
                <w:rFonts w:hint="eastAsia" w:ascii="仿宋" w:hAnsi="仿宋" w:cs="仿宋"/>
                <w:sz w:val="18"/>
                <w:szCs w:val="18"/>
              </w:rPr>
              <w:br w:type="textWrapping"/>
            </w:r>
            <w:r>
              <w:rPr>
                <w:rFonts w:hint="eastAsia" w:ascii="仿宋" w:hAnsi="仿宋" w:cs="仿宋"/>
                <w:sz w:val="18"/>
                <w:szCs w:val="18"/>
              </w:rPr>
              <w:t>（4%）</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正确为H5广告进行配乐</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正确分析H5配乐是否符合主题要求</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60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背景音乐与场景相融合，能为场景服务，与整体风格相辅相成</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9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视觉设计</w:t>
            </w:r>
            <w:r>
              <w:rPr>
                <w:rFonts w:hint="eastAsia" w:ascii="仿宋" w:hAnsi="仿宋" w:cs="仿宋"/>
                <w:sz w:val="18"/>
                <w:szCs w:val="18"/>
              </w:rPr>
              <w:br w:type="textWrapping"/>
            </w:r>
            <w:r>
              <w:rPr>
                <w:rFonts w:hint="eastAsia" w:ascii="仿宋" w:hAnsi="仿宋" w:cs="仿宋"/>
                <w:sz w:val="18"/>
                <w:szCs w:val="18"/>
              </w:rPr>
              <w:t>（3%）</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页面构图美观、颜色搭配合理</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 xml:space="preserve">H5页面图文并茂 </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字体清晰美观有特点</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36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整体效果集成评价</w:t>
            </w:r>
            <w:r>
              <w:rPr>
                <w:rFonts w:hint="eastAsia" w:ascii="仿宋" w:hAnsi="仿宋" w:cs="仿宋"/>
                <w:sz w:val="18"/>
                <w:szCs w:val="18"/>
              </w:rPr>
              <w:br w:type="textWrapping"/>
            </w:r>
            <w:r>
              <w:rPr>
                <w:rFonts w:hint="eastAsia" w:ascii="仿宋" w:hAnsi="仿宋" w:cs="仿宋"/>
                <w:sz w:val="18"/>
                <w:szCs w:val="18"/>
              </w:rPr>
              <w:t xml:space="preserve">   （13%） </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H5内容结构完整</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H5页数饱满，符合竞赛规则</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39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正确分析H5风格是否符合主题要求</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H5整体配色、语言、素材等风格统一</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H5内容原创、设计独特，富有吸引力</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3%</w:t>
            </w:r>
          </w:p>
        </w:tc>
      </w:tr>
      <w:tr>
        <w:tblPrEx>
          <w:tblCellMar>
            <w:top w:w="0" w:type="dxa"/>
            <w:left w:w="108" w:type="dxa"/>
            <w:bottom w:w="0" w:type="dxa"/>
            <w:right w:w="108" w:type="dxa"/>
          </w:tblCellMar>
        </w:tblPrEx>
        <w:trPr>
          <w:trHeight w:val="36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H5所发布信息是否符合宣传要求</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具有营销创意</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4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418" w:leftChars="174" w:firstLine="0" w:firstLineChars="0"/>
              <w:textAlignment w:val="center"/>
              <w:rPr>
                <w:rFonts w:ascii="仿宋" w:hAnsi="仿宋" w:cs="仿宋"/>
                <w:sz w:val="18"/>
                <w:szCs w:val="18"/>
              </w:rPr>
            </w:pPr>
            <w:r>
              <w:rPr>
                <w:rFonts w:hint="eastAsia" w:ascii="仿宋" w:hAnsi="仿宋" w:cs="仿宋"/>
                <w:sz w:val="18"/>
                <w:szCs w:val="18"/>
              </w:rPr>
              <w:t>设计汇报</w:t>
            </w:r>
            <w:r>
              <w:rPr>
                <w:rFonts w:hint="eastAsia" w:ascii="仿宋" w:hAnsi="仿宋" w:cs="仿宋"/>
                <w:sz w:val="18"/>
                <w:szCs w:val="18"/>
              </w:rPr>
              <w:br w:type="textWrapping"/>
            </w:r>
            <w:r>
              <w:rPr>
                <w:rFonts w:hint="eastAsia" w:ascii="仿宋" w:hAnsi="仿宋" w:cs="仿宋"/>
                <w:sz w:val="18"/>
                <w:szCs w:val="18"/>
              </w:rPr>
              <w:t>（12%）</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正确讲解活动主题</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正确讲解目标车型</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正确讲解活动信息</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4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H5广告设计逻辑讲解清晰</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H5广告设计创新点抓取准确</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H5广告定位准确，主题突出</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3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H5广告内容选取描述充分、合理</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395"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H5广告文案内容页面分布设计阐释充分、合理</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741"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工具及设备的使用能力</w:t>
            </w:r>
          </w:p>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（岗位所需工具设备的使用能力）（办公软件的使用能力）</w:t>
            </w:r>
          </w:p>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（查询软件的使用能力）</w:t>
            </w:r>
          </w:p>
          <w:p>
            <w:pPr>
              <w:widowControl/>
              <w:spacing w:line="277" w:lineRule="exact"/>
              <w:ind w:firstLine="360"/>
              <w:textAlignment w:val="center"/>
              <w:rPr>
                <w:rFonts w:ascii="仿宋" w:hAnsi="仿宋" w:cs="仿宋"/>
                <w:sz w:val="18"/>
                <w:szCs w:val="18"/>
              </w:rPr>
            </w:pPr>
            <w:r>
              <w:rPr>
                <w:rFonts w:hint="eastAsia" w:ascii="仿宋" w:hAnsi="仿宋" w:cs="仿宋"/>
                <w:sz w:val="18"/>
                <w:szCs w:val="18"/>
              </w:rPr>
              <w:t>10%</w:t>
            </w: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能正确使用汽车网络营销H5制作教学系统</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5%</w:t>
            </w:r>
          </w:p>
        </w:tc>
      </w:tr>
      <w:tr>
        <w:tblPrEx>
          <w:tblCellMar>
            <w:top w:w="0" w:type="dxa"/>
            <w:left w:w="108" w:type="dxa"/>
            <w:bottom w:w="0" w:type="dxa"/>
            <w:right w:w="108" w:type="dxa"/>
          </w:tblCellMar>
        </w:tblPrEx>
        <w:trPr>
          <w:trHeight w:val="742"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能正确使用多媒体一体机</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3%</w:t>
            </w:r>
          </w:p>
        </w:tc>
      </w:tr>
      <w:tr>
        <w:tblPrEx>
          <w:tblCellMar>
            <w:top w:w="0" w:type="dxa"/>
            <w:left w:w="108" w:type="dxa"/>
            <w:bottom w:w="0" w:type="dxa"/>
            <w:right w:w="108" w:type="dxa"/>
          </w:tblCellMar>
        </w:tblPrEx>
        <w:trPr>
          <w:trHeight w:val="826"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能正确使用系统内资料库</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03"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表单填写与报告的汇报能力</w:t>
            </w:r>
          </w:p>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 xml:space="preserve">（方案汇报） </w:t>
            </w:r>
            <w:r>
              <w:rPr>
                <w:rFonts w:hint="eastAsia" w:ascii="仿宋" w:hAnsi="仿宋" w:cs="仿宋"/>
                <w:sz w:val="18"/>
                <w:szCs w:val="18"/>
              </w:rPr>
              <w:br w:type="textWrapping"/>
            </w:r>
            <w:r>
              <w:rPr>
                <w:rFonts w:hint="eastAsia" w:ascii="仿宋" w:hAnsi="仿宋" w:cs="仿宋"/>
                <w:sz w:val="18"/>
                <w:szCs w:val="18"/>
              </w:rPr>
              <w:t>（H5设计）</w:t>
            </w:r>
          </w:p>
          <w:p>
            <w:pPr>
              <w:widowControl/>
              <w:spacing w:line="277" w:lineRule="exact"/>
              <w:ind w:firstLine="360"/>
              <w:textAlignment w:val="center"/>
              <w:rPr>
                <w:rFonts w:ascii="仿宋" w:hAnsi="仿宋" w:cs="仿宋"/>
                <w:sz w:val="18"/>
                <w:szCs w:val="18"/>
              </w:rPr>
            </w:pPr>
            <w:r>
              <w:rPr>
                <w:rFonts w:hint="eastAsia" w:ascii="仿宋" w:hAnsi="仿宋" w:cs="仿宋"/>
                <w:sz w:val="18"/>
                <w:szCs w:val="18"/>
              </w:rPr>
              <w:t>5%</w:t>
            </w: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吐字清晰</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263"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语句通顺</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rPr>
          <w:trHeight w:val="232"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无错别字</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2%</w:t>
            </w:r>
          </w:p>
        </w:tc>
      </w:tr>
      <w:tr>
        <w:tblPrEx>
          <w:tblCellMar>
            <w:top w:w="0" w:type="dxa"/>
            <w:left w:w="108" w:type="dxa"/>
            <w:bottom w:w="0" w:type="dxa"/>
            <w:right w:w="108" w:type="dxa"/>
          </w:tblCellMar>
        </w:tblPrEx>
        <w:trPr>
          <w:trHeight w:val="337"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6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汇报用词准确、恰当</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p>
        </w:tc>
      </w:tr>
      <w:tr>
        <w:tblPrEx>
          <w:tblCellMar>
            <w:top w:w="0" w:type="dxa"/>
            <w:left w:w="108" w:type="dxa"/>
            <w:bottom w:w="0" w:type="dxa"/>
            <w:right w:w="108" w:type="dxa"/>
          </w:tblCellMar>
        </w:tblPrEx>
        <w:trPr>
          <w:trHeight w:val="402" w:hRule="atLeast"/>
        </w:trPr>
        <w:tc>
          <w:tcPr>
            <w:tcW w:w="7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sz w:val="18"/>
                <w:szCs w:val="18"/>
              </w:rPr>
            </w:pPr>
            <w:r>
              <w:rPr>
                <w:rFonts w:ascii="仿宋" w:hAnsi="仿宋" w:cs="仿宋"/>
                <w:b/>
                <w:bCs/>
                <w:sz w:val="18"/>
                <w:szCs w:val="18"/>
              </w:rPr>
              <w:t>实操总分</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overflowPunct w:val="0"/>
              <w:autoSpaceDE w:val="0"/>
              <w:autoSpaceDN w:val="0"/>
              <w:adjustRightInd w:val="0"/>
              <w:spacing w:line="277" w:lineRule="exact"/>
              <w:ind w:left="102" w:firstLine="361"/>
              <w:jc w:val="left"/>
              <w:rPr>
                <w:rFonts w:hint="default" w:ascii="仿宋" w:hAnsi="仿宋" w:cs="仿宋"/>
                <w:color w:val="000000"/>
                <w:sz w:val="18"/>
                <w:szCs w:val="18"/>
              </w:rPr>
            </w:pPr>
            <w:r>
              <w:rPr>
                <w:rFonts w:ascii="仿宋" w:hAnsi="仿宋" w:cs="仿宋"/>
                <w:b/>
                <w:bCs/>
                <w:sz w:val="18"/>
                <w:szCs w:val="18"/>
              </w:rPr>
              <w:t>100%</w:t>
            </w:r>
          </w:p>
        </w:tc>
      </w:tr>
    </w:tbl>
    <w:p>
      <w:pPr>
        <w:pStyle w:val="13"/>
        <w:autoSpaceDE w:val="0"/>
        <w:autoSpaceDN w:val="0"/>
        <w:spacing w:line="560" w:lineRule="exact"/>
        <w:ind w:left="0" w:leftChars="0" w:firstLine="0" w:firstLineChars="0"/>
        <w:rPr>
          <w:rFonts w:hint="eastAsia" w:ascii="仿宋" w:hAnsi="仿宋" w:cs="仿宋"/>
          <w:b/>
          <w:color w:val="000000" w:themeColor="text1"/>
          <w:kern w:val="0"/>
          <w:szCs w:val="24"/>
          <w14:textFill>
            <w14:solidFill>
              <w14:schemeClr w14:val="tx1"/>
            </w14:solidFill>
          </w14:textFill>
        </w:rPr>
      </w:pPr>
    </w:p>
    <w:p>
      <w:pPr>
        <w:pStyle w:val="13"/>
        <w:autoSpaceDE w:val="0"/>
        <w:autoSpaceDN w:val="0"/>
        <w:spacing w:line="560" w:lineRule="exact"/>
        <w:ind w:left="0" w:leftChars="0" w:firstLine="0" w:firstLineChars="0"/>
        <w:rPr>
          <w:rFonts w:ascii="仿宋" w:hAnsi="仿宋" w:cs="仿宋"/>
          <w:b/>
          <w:color w:val="000000" w:themeColor="text1"/>
          <w:kern w:val="0"/>
          <w:szCs w:val="24"/>
          <w14:textFill>
            <w14:solidFill>
              <w14:schemeClr w14:val="tx1"/>
            </w14:solidFill>
          </w14:textFill>
        </w:rPr>
      </w:pPr>
      <w:r>
        <w:rPr>
          <w:rFonts w:hint="eastAsia" w:ascii="仿宋" w:hAnsi="仿宋" w:cs="仿宋"/>
          <w:b/>
          <w:color w:val="000000" w:themeColor="text1"/>
          <w:kern w:val="0"/>
          <w:szCs w:val="24"/>
          <w14:textFill>
            <w14:solidFill>
              <w14:schemeClr w14:val="tx1"/>
            </w14:solidFill>
          </w14:textFill>
        </w:rPr>
        <w:t>教师组</w:t>
      </w:r>
    </w:p>
    <w:p>
      <w:pPr>
        <w:autoSpaceDE w:val="0"/>
        <w:autoSpaceDN w:val="0"/>
        <w:spacing w:line="560" w:lineRule="exact"/>
        <w:ind w:firstLine="480"/>
        <w:rPr>
          <w:rFonts w:ascii="仿宋" w:hAnsi="仿宋" w:cs="仿宋"/>
          <w:b/>
          <w:color w:val="000000" w:themeColor="text1"/>
          <w:kern w:val="0"/>
          <w:szCs w:val="24"/>
          <w14:textFill>
            <w14:solidFill>
              <w14:schemeClr w14:val="tx1"/>
            </w14:solidFill>
          </w14:textFill>
        </w:rPr>
      </w:pPr>
      <w:r>
        <w:rPr>
          <w:rFonts w:ascii="仿宋" w:hAnsi="仿宋" w:cs="Times New Roman"/>
          <w:kern w:val="0"/>
          <w:szCs w:val="24"/>
        </w:rPr>
        <w:t>1</w:t>
      </w:r>
      <w:r>
        <w:rPr>
          <w:rFonts w:hint="eastAsia" w:ascii="仿宋" w:hAnsi="仿宋" w:cs="Times New Roman"/>
          <w:kern w:val="0"/>
          <w:szCs w:val="24"/>
        </w:rPr>
        <w:t>、</w:t>
      </w:r>
      <w:r>
        <w:rPr>
          <w:rFonts w:hint="eastAsia" w:ascii="仿宋" w:hAnsi="仿宋" w:cs="Times New Roman"/>
          <w:kern w:val="0"/>
          <w:szCs w:val="24"/>
          <w:lang w:val="en-US" w:eastAsia="zh-CN"/>
        </w:rPr>
        <w:t>教师组</w:t>
      </w:r>
      <w:r>
        <w:rPr>
          <w:rFonts w:hint="eastAsia" w:ascii="仿宋" w:hAnsi="仿宋" w:cs="Times New Roman"/>
          <w:kern w:val="0"/>
          <w:szCs w:val="24"/>
        </w:rPr>
        <w:t>汽车展厅销售模块实操评分标准</w:t>
      </w:r>
    </w:p>
    <w:p>
      <w:pPr>
        <w:pStyle w:val="12"/>
        <w:ind w:firstLine="2310" w:firstLineChars="1100"/>
        <w:rPr>
          <w:rFonts w:hint="eastAsia" w:ascii="仿宋" w:hAnsi="仿宋" w:eastAsia="仿宋" w:cs="仿宋"/>
          <w:sz w:val="21"/>
          <w:szCs w:val="21"/>
        </w:rPr>
      </w:pPr>
      <w:r>
        <w:rPr>
          <w:rFonts w:hint="eastAsia" w:ascii="仿宋" w:hAnsi="仿宋" w:eastAsia="仿宋" w:cs="仿宋"/>
          <w:sz w:val="21"/>
          <w:szCs w:val="21"/>
        </w:rPr>
        <w:t>表1</w:t>
      </w:r>
      <w:r>
        <w:rPr>
          <w:rFonts w:hint="eastAsia" w:ascii="仿宋" w:hAnsi="仿宋" w:eastAsia="仿宋" w:cs="仿宋"/>
          <w:sz w:val="21"/>
          <w:szCs w:val="21"/>
          <w:lang w:val="en-US" w:eastAsia="zh-CN"/>
        </w:rPr>
        <w:t xml:space="preserve">9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教师组</w:t>
      </w:r>
      <w:r>
        <w:rPr>
          <w:rFonts w:hint="eastAsia" w:ascii="仿宋" w:hAnsi="仿宋" w:eastAsia="仿宋" w:cs="仿宋"/>
          <w:sz w:val="21"/>
          <w:szCs w:val="21"/>
        </w:rPr>
        <w:t>汽车展厅销售模块实操评分标准</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576"/>
        <w:gridCol w:w="2035"/>
        <w:gridCol w:w="4424"/>
        <w:gridCol w:w="1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16" w:hRule="exact"/>
          <w:jc w:val="center"/>
        </w:trPr>
        <w:tc>
          <w:tcPr>
            <w:tcW w:w="1576" w:type="dxa"/>
            <w:tcBorders>
              <w:top w:val="single" w:color="auto" w:sz="8" w:space="0"/>
              <w:bottom w:val="single" w:color="auto" w:sz="8"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2035" w:type="dxa"/>
            <w:tcBorders>
              <w:top w:val="single" w:color="auto" w:sz="8" w:space="0"/>
              <w:bottom w:val="single" w:color="auto" w:sz="8"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424" w:type="dxa"/>
            <w:tcBorders>
              <w:top w:val="single" w:color="auto" w:sz="8" w:space="0"/>
              <w:bottom w:val="single" w:color="auto" w:sz="8"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180" w:type="dxa"/>
            <w:tcBorders>
              <w:top w:val="single" w:color="auto" w:sz="8" w:space="0"/>
              <w:bottom w:val="single" w:color="auto" w:sz="8" w:space="0"/>
            </w:tcBorders>
            <w:vAlign w:val="center"/>
          </w:tcPr>
          <w:p>
            <w:pPr>
              <w:autoSpaceDE w:val="0"/>
              <w:autoSpaceDN w:val="0"/>
              <w:spacing w:line="0" w:lineRule="atLeast"/>
              <w:ind w:firstLine="149" w:firstLineChars="83"/>
              <w:rPr>
                <w:color w:val="000000"/>
                <w:kern w:val="0"/>
                <w:sz w:val="18"/>
                <w:szCs w:val="18"/>
              </w:rPr>
            </w:pPr>
            <w:r>
              <w:rPr>
                <w:color w:val="000000"/>
                <w:kern w:val="0"/>
                <w:sz w:val="18"/>
                <w:szCs w:val="18"/>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情意面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（职业操守）</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（作业态度）</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（15%）</w:t>
            </w:r>
          </w:p>
        </w:tc>
        <w:tc>
          <w:tcPr>
            <w:tcW w:w="2035"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安全检查、工位 7S 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w:t>
            </w:r>
            <w:r>
              <w:rPr>
                <w:rFonts w:ascii="仿宋" w:hAnsi="仿宋" w:cs="仿宋"/>
                <w:color w:val="000000" w:themeColor="text1"/>
                <w:kern w:val="0"/>
                <w:sz w:val="18"/>
                <w:szCs w:val="18"/>
                <w14:textFill>
                  <w14:solidFill>
                    <w14:schemeClr w14:val="tx1"/>
                  </w14:solidFill>
                </w14:textFill>
              </w:rPr>
              <w:t>7</w:t>
            </w:r>
            <w:r>
              <w:rPr>
                <w:rFonts w:hint="eastAsia" w:ascii="仿宋" w:hAnsi="仿宋" w:cs="仿宋"/>
                <w:color w:val="000000" w:themeColor="text1"/>
                <w:kern w:val="0"/>
                <w:sz w:val="18"/>
                <w:szCs w:val="18"/>
                <w14:textFill>
                  <w14:solidFill>
                    <w14:schemeClr w14:val="tx1"/>
                  </w14:solidFill>
                </w14:textFill>
              </w:rPr>
              <w:t>%）</w:t>
            </w:r>
          </w:p>
        </w:tc>
        <w:tc>
          <w:tcPr>
            <w:tcW w:w="4424" w:type="dxa"/>
            <w:vAlign w:val="center"/>
          </w:tcPr>
          <w:p>
            <w:pPr>
              <w:pStyle w:val="15"/>
              <w:spacing w:line="277" w:lineRule="exact"/>
              <w:ind w:left="89" w:right="82" w:firstLine="0" w:firstLineChars="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整理、整顿，实操过程使用工具及物料分类摆放素养、耗用物料节约使用理、清洁，实操结束打、扫工位</w:t>
            </w:r>
          </w:p>
        </w:tc>
        <w:tc>
          <w:tcPr>
            <w:tcW w:w="1180" w:type="dxa"/>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4</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检查作业所需要的工具设备、作业环境是否配备灭火器、车辆配备是否完备是否完备</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3</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能遵守商务礼仪规范</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（5%）</w:t>
            </w:r>
          </w:p>
        </w:tc>
        <w:tc>
          <w:tcPr>
            <w:tcW w:w="4424" w:type="dxa"/>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正确穿着工作制服</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正确进行名片的呈递</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作业过程中与客户交谈语气、语速适中</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正确做好个人卫生及形象</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正确进行电话礼仪，包括打电话、挂电话等</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能进行工具准备及过程规范（3%）</w:t>
            </w: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作业过程中工具不掉落</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作业过程中操作规范</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作业过程证件、资料不落地</w:t>
            </w:r>
          </w:p>
        </w:tc>
        <w:tc>
          <w:tcPr>
            <w:tcW w:w="1180"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3" w:hRule="atLeast"/>
          <w:jc w:val="center"/>
        </w:trPr>
        <w:tc>
          <w:tcPr>
            <w:tcW w:w="1576" w:type="dxa"/>
            <w:vMerge w:val="restart"/>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技能面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（应用技能）</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（操作技能）</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（服务作业）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（建档作业）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（流程作业）</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（信息录入）</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（资料应用）</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（资讯检索）</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分析面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（需求分析）</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（异议分析）</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w:t>
            </w:r>
            <w:r>
              <w:rPr>
                <w:rFonts w:hint="eastAsia" w:ascii="仿宋" w:hAnsi="仿宋" w:cs="仿宋"/>
                <w:bCs/>
                <w:color w:val="000000" w:themeColor="text1"/>
                <w:kern w:val="0"/>
                <w:sz w:val="18"/>
                <w:szCs w:val="18"/>
                <w:lang w:val="en-US" w:eastAsia="zh-CN"/>
                <w14:textFill>
                  <w14:solidFill>
                    <w14:schemeClr w14:val="tx1"/>
                  </w14:solidFill>
                </w14:textFill>
              </w:rPr>
              <w:t>80</w:t>
            </w:r>
            <w:r>
              <w:rPr>
                <w:rFonts w:hint="eastAsia" w:ascii="仿宋" w:hAnsi="仿宋" w:cs="仿宋"/>
                <w:bCs/>
                <w:color w:val="000000" w:themeColor="text1"/>
                <w:kern w:val="0"/>
                <w:sz w:val="18"/>
                <w:szCs w:val="18"/>
                <w14:textFill>
                  <w14:solidFill>
                    <w14:schemeClr w14:val="tx1"/>
                  </w14:solidFill>
                </w14:textFill>
              </w:rPr>
              <w:t>%）</w:t>
            </w: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正确电话邀约客户到店看车（3%）</w:t>
            </w: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查看邀约客户信息</w:t>
            </w:r>
          </w:p>
        </w:tc>
        <w:tc>
          <w:tcPr>
            <w:tcW w:w="1180" w:type="dxa"/>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正确拨打电话进行邀约</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55"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接待到店客户</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w:t>
            </w:r>
            <w:r>
              <w:rPr>
                <w:rFonts w:ascii="仿宋" w:hAnsi="仿宋" w:cs="仿宋"/>
                <w:color w:val="000000" w:themeColor="text1"/>
                <w:kern w:val="0"/>
                <w:sz w:val="18"/>
                <w:szCs w:val="18"/>
                <w14:textFill>
                  <w14:solidFill>
                    <w14:schemeClr w14:val="tx1"/>
                  </w14:solidFill>
                </w14:textFill>
              </w:rPr>
              <w:t>1</w:t>
            </w:r>
            <w:r>
              <w:rPr>
                <w:rFonts w:hint="eastAsia" w:ascii="仿宋" w:hAnsi="仿宋" w:cs="仿宋"/>
                <w:color w:val="000000" w:themeColor="text1"/>
                <w:kern w:val="0"/>
                <w:sz w:val="18"/>
                <w:szCs w:val="18"/>
                <w:lang w:val="en-US" w:eastAsia="zh-CN"/>
                <w14:textFill>
                  <w14:solidFill>
                    <w14:schemeClr w14:val="tx1"/>
                  </w14:solidFill>
                </w14:textFill>
              </w:rPr>
              <w:t>6</w:t>
            </w:r>
            <w:r>
              <w:rPr>
                <w:rFonts w:hint="eastAsia" w:ascii="仿宋" w:hAnsi="仿宋" w:cs="仿宋"/>
                <w:color w:val="000000" w:themeColor="text1"/>
                <w:kern w:val="0"/>
                <w:sz w:val="18"/>
                <w:szCs w:val="18"/>
                <w14:textFill>
                  <w14:solidFill>
                    <w14:schemeClr w14:val="tx1"/>
                  </w14:solidFill>
                </w14:textFill>
              </w:rPr>
              <w:t>%）</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准备接待客户所需资料</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36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迎接客户</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4</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正确了解客户购车需求</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11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正确进行六方位环车介绍（13%）</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正确进行车辆六个方位介绍</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46"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正确与客户进行购车需求确认</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正确复述客户意向车型和购车用途</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顾客模拟试驾（8%）</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试驾手续模拟办理</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5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顾客模拟试驾，销售顾问话术展示</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99"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正确完成报价成交及一条龙服务</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r>
              <w:rPr>
                <w:rFonts w:hint="eastAsia" w:ascii="仿宋" w:hAnsi="仿宋" w:cs="仿宋"/>
                <w:color w:val="000000" w:themeColor="text1"/>
                <w:kern w:val="0"/>
                <w:sz w:val="18"/>
                <w:szCs w:val="18"/>
                <w:lang w:val="en-US" w:eastAsia="zh-CN"/>
                <w14:textFill>
                  <w14:solidFill>
                    <w14:schemeClr w14:val="tx1"/>
                  </w14:solidFill>
                </w14:textFill>
              </w:rPr>
              <w:t>3</w:t>
            </w:r>
            <w:r>
              <w:rPr>
                <w:rFonts w:hint="eastAsia" w:ascii="仿宋" w:hAnsi="仿宋" w:cs="仿宋"/>
                <w:color w:val="000000" w:themeColor="text1"/>
                <w:kern w:val="0"/>
                <w:sz w:val="18"/>
                <w:szCs w:val="18"/>
                <w14:textFill>
                  <w14:solidFill>
                    <w14:schemeClr w14:val="tx1"/>
                  </w14:solidFill>
                </w14:textFill>
              </w:rPr>
              <w:t>%）</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再次确认客户所选车型及配置</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0"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正确为客户进行报价</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合理为客户推荐一条龙服务及其他增值服务</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5"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正确制作销售订单并签字确认</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lang w:val="en-US" w:eastAsia="zh-CN"/>
                <w14:textFill>
                  <w14:solidFill>
                    <w14:schemeClr w14:val="tx1"/>
                  </w14:solidFill>
                </w14:textFill>
              </w:rPr>
              <w:t>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正确处理客户异议</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w:t>
            </w:r>
          </w:p>
        </w:tc>
        <w:tc>
          <w:tcPr>
            <w:tcW w:w="4424" w:type="dxa"/>
            <w:vAlign w:val="center"/>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正确解答客户在环车介绍过程中的</w:t>
            </w:r>
            <w:r>
              <w:rPr>
                <w:rFonts w:hint="eastAsia" w:ascii="仿宋" w:hAnsi="仿宋" w:cs="仿宋"/>
                <w:color w:val="000000" w:themeColor="text1"/>
                <w:kern w:val="0"/>
                <w:sz w:val="18"/>
                <w:szCs w:val="18"/>
                <w:lang w:val="en-US" w:eastAsia="zh-CN"/>
                <w14:textFill>
                  <w14:solidFill>
                    <w14:schemeClr w14:val="tx1"/>
                  </w14:solidFill>
                </w14:textFill>
              </w:rPr>
              <w:t>3个</w:t>
            </w:r>
            <w:r>
              <w:rPr>
                <w:rFonts w:hint="eastAsia" w:ascii="仿宋" w:hAnsi="仿宋" w:cs="仿宋"/>
                <w:color w:val="000000" w:themeColor="text1"/>
                <w:kern w:val="0"/>
                <w:sz w:val="18"/>
                <w:szCs w:val="18"/>
                <w14:textFill>
                  <w14:solidFill>
                    <w14:schemeClr w14:val="tx1"/>
                  </w14:solidFill>
                </w14:textFill>
              </w:rPr>
              <w:t xml:space="preserve">提问 </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9</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pStyle w:val="15"/>
              <w:autoSpaceDE w:val="0"/>
              <w:autoSpaceDN w:val="0"/>
              <w:spacing w:line="277" w:lineRule="exact"/>
              <w:ind w:left="72" w:leftChars="0" w:right="98" w:rightChars="0" w:firstLine="0" w:firstLineChars="0"/>
              <w:jc w:val="left"/>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正确解答客户在一条龙服务介绍过程中</w:t>
            </w:r>
            <w:r>
              <w:rPr>
                <w:rFonts w:hint="eastAsia" w:ascii="仿宋" w:hAnsi="仿宋" w:cs="仿宋"/>
                <w:color w:val="000000" w:themeColor="text1"/>
                <w:kern w:val="0"/>
                <w:sz w:val="18"/>
                <w:szCs w:val="18"/>
                <w:lang w:val="en-US" w:eastAsia="zh-CN"/>
                <w14:textFill>
                  <w14:solidFill>
                    <w14:schemeClr w14:val="tx1"/>
                  </w14:solidFill>
                </w14:textFill>
              </w:rPr>
              <w:t>3个</w:t>
            </w:r>
            <w:r>
              <w:rPr>
                <w:rFonts w:ascii="仿宋" w:hAnsi="仿宋" w:cs="仿宋"/>
                <w:color w:val="000000" w:themeColor="text1"/>
                <w:kern w:val="0"/>
                <w:sz w:val="18"/>
                <w:szCs w:val="18"/>
                <w14:textFill>
                  <w14:solidFill>
                    <w14:schemeClr w14:val="tx1"/>
                  </w14:solidFill>
                </w14:textFill>
              </w:rPr>
              <w:t>的提问</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9</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8" w:hRule="atLeast"/>
          <w:jc w:val="center"/>
        </w:trPr>
        <w:tc>
          <w:tcPr>
            <w:tcW w:w="1576" w:type="dxa"/>
            <w:vMerge w:val="continue"/>
            <w:vAlign w:val="center"/>
          </w:tcPr>
          <w:p>
            <w:pPr>
              <w:autoSpaceDE w:val="0"/>
              <w:autoSpaceDN w:val="0"/>
              <w:spacing w:line="277" w:lineRule="exact"/>
              <w:ind w:firstLine="0" w:firstLineChars="0"/>
              <w:jc w:val="both"/>
              <w:rPr>
                <w:rFonts w:ascii="仿宋" w:hAnsi="仿宋" w:cs="仿宋"/>
                <w:bCs/>
                <w:color w:val="000000" w:themeColor="text1"/>
                <w:kern w:val="0"/>
                <w:sz w:val="18"/>
                <w:szCs w:val="18"/>
                <w14:textFill>
                  <w14:solidFill>
                    <w14:schemeClr w14:val="tx1"/>
                  </w14:solidFill>
                </w14:textFill>
              </w:rPr>
            </w:pPr>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正确完成销售收款并送别客户</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正确引导客户进行财务收款并出具发票</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both"/>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正确礼送客户</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both"/>
              <w:rPr>
                <w:rFonts w:ascii="仿宋" w:hAnsi="仿宋" w:cs="仿宋"/>
                <w:bCs/>
                <w:color w:val="000000" w:themeColor="text1"/>
                <w:kern w:val="0"/>
                <w:sz w:val="18"/>
                <w:szCs w:val="18"/>
                <w14:textFill>
                  <w14:solidFill>
                    <w14:schemeClr w14:val="tx1"/>
                  </w14:solidFill>
                </w14:textFill>
              </w:rPr>
            </w:pPr>
          </w:p>
        </w:tc>
        <w:tc>
          <w:tcPr>
            <w:tcW w:w="2035" w:type="dxa"/>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准备新车交付资料及车辆</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准备交车所用手续资料</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正确预约客户到店交车并完成交车</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致电客户，预约交车时间</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1576"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2035"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vAlign w:val="center"/>
          </w:tcPr>
          <w:p>
            <w:pPr>
              <w:autoSpaceDE w:val="0"/>
              <w:autoSpaceDN w:val="0"/>
              <w:spacing w:line="277" w:lineRule="exact"/>
              <w:ind w:firstLine="0" w:firstLineChars="0"/>
              <w:jc w:val="left"/>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交接车辆手续及车辆并礼送客户</w:t>
            </w:r>
          </w:p>
        </w:tc>
        <w:tc>
          <w:tcPr>
            <w:tcW w:w="1180" w:type="dxa"/>
            <w:vAlign w:val="center"/>
          </w:tcPr>
          <w:p>
            <w:pPr>
              <w:autoSpaceDE w:val="0"/>
              <w:autoSpaceDN w:val="0"/>
              <w:spacing w:line="277" w:lineRule="exact"/>
              <w:ind w:firstLine="0" w:firstLineChars="0"/>
              <w:jc w:val="center"/>
              <w:rPr>
                <w:rFonts w:hint="eastAsia"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19" w:hRule="atLeast"/>
          <w:jc w:val="center"/>
        </w:trPr>
        <w:tc>
          <w:tcPr>
            <w:tcW w:w="1576" w:type="dxa"/>
            <w:vMerge w:val="restart"/>
            <w:vAlign w:val="center"/>
          </w:tcPr>
          <w:p>
            <w:pPr>
              <w:pStyle w:val="15"/>
              <w:spacing w:line="277" w:lineRule="exact"/>
              <w:ind w:left="206" w:right="198" w:firstLine="0" w:firstLineChars="0"/>
              <w:jc w:val="center"/>
              <w:rPr>
                <w:rFonts w:hint="default" w:ascii="仿宋" w:hAnsi="仿宋" w:cs="仿宋"/>
                <w:sz w:val="18"/>
                <w:szCs w:val="18"/>
              </w:rPr>
            </w:pPr>
            <w:r>
              <w:rPr>
                <w:rFonts w:ascii="仿宋" w:hAnsi="仿宋" w:cs="仿宋"/>
                <w:sz w:val="18"/>
                <w:szCs w:val="18"/>
              </w:rPr>
              <w:t>工具及设备的使用能力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（岗位所需工具设备的使用能力）</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sz w:val="18"/>
                <w:szCs w:val="18"/>
              </w:rPr>
              <w:t>(</w:t>
            </w:r>
            <w:r>
              <w:rPr>
                <w:rFonts w:hint="eastAsia" w:ascii="仿宋" w:hAnsi="仿宋" w:cs="仿宋"/>
                <w:sz w:val="18"/>
                <w:szCs w:val="18"/>
                <w:lang w:val="en-US" w:eastAsia="zh-CN"/>
              </w:rPr>
              <w:t>5</w:t>
            </w:r>
            <w:r>
              <w:rPr>
                <w:rFonts w:hint="eastAsia" w:ascii="仿宋" w:hAnsi="仿宋" w:cs="仿宋"/>
                <w:sz w:val="18"/>
                <w:szCs w:val="18"/>
              </w:rPr>
              <w:t>%)</w:t>
            </w:r>
          </w:p>
        </w:tc>
        <w:tc>
          <w:tcPr>
            <w:tcW w:w="6459"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能正确使用车辆资料</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03" w:hRule="atLeast"/>
          <w:jc w:val="center"/>
        </w:trPr>
        <w:tc>
          <w:tcPr>
            <w:tcW w:w="1576"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6459"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能正确使用服务物料，如纸杯等</w:t>
            </w:r>
          </w:p>
        </w:tc>
        <w:tc>
          <w:tcPr>
            <w:tcW w:w="1180"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035" w:type="dxa"/>
            <w:gridSpan w:val="3"/>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实操总分</w:t>
            </w:r>
          </w:p>
        </w:tc>
        <w:tc>
          <w:tcPr>
            <w:tcW w:w="1180" w:type="dxa"/>
            <w:vAlign w:val="center"/>
          </w:tcPr>
          <w:p>
            <w:pPr>
              <w:pStyle w:val="15"/>
              <w:overflowPunct w:val="0"/>
              <w:autoSpaceDE w:val="0"/>
              <w:autoSpaceDN w:val="0"/>
              <w:adjustRightInd w:val="0"/>
              <w:spacing w:line="277" w:lineRule="exact"/>
              <w:ind w:left="102" w:firstLine="361"/>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100%</w:t>
            </w:r>
          </w:p>
        </w:tc>
      </w:tr>
    </w:tbl>
    <w:p>
      <w:pPr>
        <w:autoSpaceDE w:val="0"/>
        <w:autoSpaceDN w:val="0"/>
        <w:spacing w:line="560" w:lineRule="exact"/>
        <w:ind w:firstLine="0" w:firstLineChars="0"/>
        <w:rPr>
          <w:rFonts w:ascii="仿宋" w:hAnsi="仿宋" w:cs="仿宋"/>
          <w:b/>
          <w:color w:val="000000" w:themeColor="text1"/>
          <w:kern w:val="0"/>
          <w:szCs w:val="24"/>
          <w14:textFill>
            <w14:solidFill>
              <w14:schemeClr w14:val="tx1"/>
            </w14:solidFill>
          </w14:textFill>
        </w:rPr>
      </w:pP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、教师组汽车服务接待模块实操评分标准</w:t>
      </w:r>
    </w:p>
    <w:p>
      <w:pPr>
        <w:pStyle w:val="12"/>
        <w:ind w:firstLine="2100" w:firstLineChars="1000"/>
        <w:rPr>
          <w:rFonts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表20  教师组汽车服务接待模块实操评分标准</w:t>
      </w:r>
    </w:p>
    <w:tbl>
      <w:tblPr>
        <w:tblStyle w:val="9"/>
        <w:tblW w:w="9383"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2"/>
        <w:gridCol w:w="2154"/>
        <w:gridCol w:w="4031"/>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682" w:type="dxa"/>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2154" w:type="dxa"/>
            <w:tcBorders>
              <w:right w:val="single" w:color="auto" w:sz="4"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031" w:type="dxa"/>
            <w:tcBorders>
              <w:left w:val="single" w:color="auto" w:sz="4"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516" w:type="dxa"/>
            <w:vAlign w:val="center"/>
          </w:tcPr>
          <w:p>
            <w:pPr>
              <w:autoSpaceDE w:val="0"/>
              <w:autoSpaceDN w:val="0"/>
              <w:spacing w:line="0" w:lineRule="atLeast"/>
              <w:ind w:firstLine="149" w:firstLineChars="83"/>
              <w:rPr>
                <w:color w:val="000000"/>
                <w:kern w:val="0"/>
                <w:sz w:val="18"/>
                <w:szCs w:val="18"/>
              </w:rPr>
            </w:pPr>
            <w:r>
              <w:rPr>
                <w:color w:val="000000"/>
                <w:kern w:val="0"/>
                <w:sz w:val="18"/>
                <w:szCs w:val="18"/>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情意面</w:t>
            </w:r>
          </w:p>
          <w:p>
            <w:pPr>
              <w:pStyle w:val="15"/>
              <w:overflowPunct w:val="0"/>
              <w:autoSpaceDE w:val="0"/>
              <w:autoSpaceDN w:val="0"/>
              <w:adjustRightInd w:val="0"/>
              <w:spacing w:line="277" w:lineRule="exact"/>
              <w:ind w:left="102" w:firstLine="360"/>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（职业操守）</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（作业态度）</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12%</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设备和工具安全检查</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工位 7S 操作</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w:t>
            </w:r>
            <w:r>
              <w:rPr>
                <w:rFonts w:hint="default" w:ascii="仿宋" w:hAnsi="仿宋" w:cs="仿宋"/>
                <w:sz w:val="18"/>
                <w:szCs w:val="18"/>
              </w:rPr>
              <w:t>6</w:t>
            </w:r>
            <w:r>
              <w:rPr>
                <w:rFonts w:ascii="仿宋" w:hAnsi="仿宋" w:cs="仿宋"/>
                <w:sz w:val="18"/>
                <w:szCs w:val="18"/>
              </w:rPr>
              <w:t>%）</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整理、整顿，实操过程使用工具及物料分类摆放</w:t>
            </w:r>
          </w:p>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清理、清洁，实操结束打扫工位、素养、节约、安全，节约使用物料，确保物料设备安全</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default" w:ascii="仿宋" w:hAnsi="仿宋" w:cs="仿宋"/>
                <w:sz w:val="18"/>
                <w:szCs w:val="18"/>
              </w:rPr>
              <w:t>3</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vAlign w:val="center"/>
          </w:tcPr>
          <w:p>
            <w:pPr>
              <w:pStyle w:val="15"/>
              <w:overflowPunct w:val="0"/>
              <w:autoSpaceDE w:val="0"/>
              <w:autoSpaceDN w:val="0"/>
              <w:adjustRightInd w:val="0"/>
              <w:spacing w:line="277" w:lineRule="exact"/>
              <w:ind w:firstLine="360"/>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检查作业所需要的工具设备是否完备、检查作业环境是否配备灭火器、检查车辆配备是否完备</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default" w:ascii="仿宋" w:hAnsi="仿宋" w:cs="仿宋"/>
                <w:sz w:val="18"/>
                <w:szCs w:val="18"/>
              </w:rPr>
              <w:t>3</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商务礼仪规范</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注重个人形象，正确穿着工作制服</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正确进行名片呈递</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作业过程中与客户交谈语气、语速适中</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正确进行电话礼仪，包括打电话、挂电话礼仪等</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389" w:leftChars="87" w:hanging="180" w:hangingChars="100"/>
              <w:rPr>
                <w:rFonts w:hint="default" w:ascii="仿宋" w:hAnsi="仿宋" w:cs="仿宋"/>
                <w:sz w:val="18"/>
                <w:szCs w:val="18"/>
              </w:rPr>
            </w:pPr>
            <w:r>
              <w:rPr>
                <w:rFonts w:ascii="仿宋" w:hAnsi="仿宋" w:cs="仿宋"/>
                <w:sz w:val="18"/>
                <w:szCs w:val="18"/>
              </w:rPr>
              <w:t>操作过程规范</w:t>
            </w:r>
          </w:p>
          <w:p>
            <w:pPr>
              <w:pStyle w:val="15"/>
              <w:overflowPunct w:val="0"/>
              <w:autoSpaceDE w:val="0"/>
              <w:autoSpaceDN w:val="0"/>
              <w:adjustRightInd w:val="0"/>
              <w:spacing w:line="277" w:lineRule="exact"/>
              <w:ind w:left="418" w:leftChars="174" w:firstLine="0" w:firstLineChars="0"/>
              <w:rPr>
                <w:rFonts w:hint="default" w:ascii="仿宋" w:hAnsi="仿宋" w:cs="仿宋"/>
                <w:sz w:val="18"/>
                <w:szCs w:val="18"/>
              </w:rPr>
            </w:pPr>
            <w:r>
              <w:rPr>
                <w:rFonts w:ascii="仿宋" w:hAnsi="仿宋" w:cs="仿宋"/>
                <w:sz w:val="18"/>
                <w:szCs w:val="18"/>
              </w:rPr>
              <w:t>（2%）</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作业过程中工具、证件等不掉落</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82"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作业过程中操作规范</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682" w:type="dxa"/>
            <w:vMerge w:val="restart"/>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0" w:leftChars="0" w:firstLine="360" w:firstLineChars="200"/>
              <w:rPr>
                <w:rFonts w:hint="default" w:ascii="仿宋" w:hAnsi="仿宋" w:cs="仿宋"/>
                <w:sz w:val="18"/>
                <w:szCs w:val="18"/>
              </w:rPr>
            </w:pPr>
            <w:r>
              <w:rPr>
                <w:rFonts w:ascii="仿宋" w:hAnsi="仿宋" w:cs="仿宋"/>
                <w:sz w:val="18"/>
                <w:szCs w:val="18"/>
              </w:rPr>
              <w:t>技能面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（应用技能）</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（操作技能）</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作业面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（服务作业）</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（流程作业）</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信息面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（信息记录）</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（资料应用）</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（资讯检索）</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w:t>
            </w:r>
          </w:p>
          <w:p>
            <w:pPr>
              <w:pStyle w:val="15"/>
              <w:overflowPunct w:val="0"/>
              <w:autoSpaceDE w:val="0"/>
              <w:autoSpaceDN w:val="0"/>
              <w:adjustRightInd w:val="0"/>
              <w:spacing w:line="277" w:lineRule="exact"/>
              <w:ind w:firstLine="180" w:firstLineChars="100"/>
              <w:rPr>
                <w:rFonts w:hint="default" w:ascii="仿宋" w:hAnsi="仿宋" w:cs="仿宋"/>
                <w:sz w:val="18"/>
                <w:szCs w:val="18"/>
              </w:rPr>
            </w:pPr>
            <w:r>
              <w:rPr>
                <w:rFonts w:ascii="仿宋" w:hAnsi="仿宋" w:cs="仿宋"/>
                <w:sz w:val="18"/>
                <w:szCs w:val="18"/>
              </w:rPr>
              <w:t>分析面</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（需求分析）</w:t>
            </w: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（异议分析）</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80%</w:t>
            </w:r>
          </w:p>
        </w:tc>
        <w:tc>
          <w:tcPr>
            <w:tcW w:w="2154" w:type="dxa"/>
            <w:vMerge w:val="restart"/>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礼迎客户</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引导顾客停车，帮顾客开门，礼貌请顾客下</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适当赞美顾客，适当推销自己和企业</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vAlign w:val="center"/>
          </w:tcPr>
          <w:p>
            <w:pPr>
              <w:pStyle w:val="15"/>
              <w:overflowPunct w:val="0"/>
              <w:autoSpaceDE w:val="0"/>
              <w:autoSpaceDN w:val="0"/>
              <w:adjustRightInd w:val="0"/>
              <w:spacing w:line="277" w:lineRule="exact"/>
              <w:ind w:left="0" w:leftChars="0" w:firstLine="360" w:firstLineChars="200"/>
              <w:rPr>
                <w:rFonts w:hint="default" w:ascii="仿宋" w:hAnsi="仿宋" w:cs="仿宋"/>
                <w:sz w:val="18"/>
                <w:szCs w:val="18"/>
              </w:rPr>
            </w:pPr>
            <w:r>
              <w:rPr>
                <w:rFonts w:ascii="仿宋" w:hAnsi="仿宋" w:cs="仿宋"/>
                <w:sz w:val="18"/>
                <w:szCs w:val="18"/>
              </w:rPr>
              <w:t>环车检查</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（15%）</w:t>
            </w: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请顾客出示行驶证和车钥匙，提醒顾客取走贵重物品，记录基本信息</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记录座椅位置，按照规定顺序套好六件套并说明六件套的作用</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82"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检查驾驶室，唱检仪表信息并记录</w:t>
            </w:r>
          </w:p>
        </w:tc>
        <w:tc>
          <w:tcPr>
            <w:tcW w:w="1516" w:type="dxa"/>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唱检其他信息并记录</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jc w:val="left"/>
              <w:rPr>
                <w:rFonts w:ascii="仿宋" w:hAnsi="仿宋" w:cs="仿宋"/>
                <w:sz w:val="18"/>
                <w:szCs w:val="18"/>
              </w:rPr>
            </w:pPr>
            <w:r>
              <w:rPr>
                <w:rFonts w:ascii="仿宋" w:hAnsi="仿宋" w:cs="仿宋"/>
                <w:sz w:val="18"/>
                <w:szCs w:val="18"/>
              </w:rPr>
              <w:t>环车唱检</w:t>
            </w:r>
          </w:p>
        </w:tc>
        <w:tc>
          <w:tcPr>
            <w:tcW w:w="1516"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default" w:ascii="仿宋" w:hAnsi="仿宋" w:cs="仿宋"/>
                <w:sz w:val="18"/>
                <w:szCs w:val="18"/>
              </w:rPr>
              <w:t>10</w:t>
            </w:r>
            <w:r>
              <w:rPr>
                <w:rFonts w:ascii="仿宋" w:hAnsi="仿宋" w:cs="仿宋"/>
                <w:sz w:val="18"/>
                <w:szCs w:val="18"/>
              </w:rPr>
              <w:t>%</w:t>
            </w:r>
          </w:p>
          <w:p>
            <w:pPr>
              <w:pStyle w:val="15"/>
              <w:overflowPunct w:val="0"/>
              <w:autoSpaceDE w:val="0"/>
              <w:autoSpaceDN w:val="0"/>
              <w:adjustRightInd w:val="0"/>
              <w:spacing w:line="277" w:lineRule="exact"/>
              <w:ind w:left="102" w:firstLine="360"/>
              <w:jc w:val="left"/>
              <w:rPr>
                <w:rFonts w:hint="default" w:ascii="仿宋" w:hAnsi="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车辆问诊与需求分析</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（10%）</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发现车辆缺陷，建议增补或修复，并请客户签字</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环车检查时，在适当时候询问顾客车辆使用状况及存在问题，并做好记录（车辆问诊）</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环车检查时，在适当时候询问顾客车辆保养后的使用打算，并做好记录（需求分析）</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接车时体现服务特色、体现专业性人文关怀，进行使用与保养说明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增项推荐</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根据问诊情况，专业地推荐维修服务增项，并作项目简介和价格预估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根据用车打算，分析顾客需求，专业地推荐精品服务增项，并作项目简介和价格预估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挖掘潜在需求，提供专业建议，专业地推荐特色服务增项，并作项目简介和价格预估</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项目确认</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应用引导礼，引导顾客到维修服务接待台落座；为客户提供三种以上饮品供选择，并礼貌地递送</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确认顾客基本信息，请客户确认签字本次保养项目；维修、精品、特色服务项目，并预估价格和时间</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询问顾客电话，引导顾客到休息室落座，提供饮料，并简要介绍功能分区，说明一小时进度跟进汇报、增项维修确认说明</w:t>
            </w:r>
          </w:p>
        </w:tc>
        <w:tc>
          <w:tcPr>
            <w:tcW w:w="1516"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增项沟通</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向客户解释在车间实际检查中发现的需要维修的内容，就是否维修征求顾客意见，确认增补项目；并请顾客签字确认</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p>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交车准备</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对竣工车辆自检，准备好交车相关物品，通知客户可以交车</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车辆验收</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（8%）</w:t>
            </w: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与客户沟通并向客户解释维修服务项目、精品服务项目，让客户满意</w:t>
            </w:r>
          </w:p>
        </w:tc>
        <w:tc>
          <w:tcPr>
            <w:tcW w:w="1516"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default" w:ascii="仿宋" w:hAnsi="仿宋" w:cs="仿宋"/>
                <w:sz w:val="18"/>
                <w:szCs w:val="18"/>
              </w:rPr>
              <w:t>3</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验收检查</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default" w:ascii="仿宋" w:hAnsi="仿宋" w:cs="仿宋"/>
                <w:sz w:val="18"/>
                <w:szCs w:val="18"/>
              </w:rPr>
              <w:t>3</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交车时体现服务特色，提醒顾客关注微信，体现专业性人文关怀，对车辆在使用、维护、安全、充电等方 面的注意事项进行简要说明</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p>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核单结账</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（4%）</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陪客户至维修服务接待台落座，针对向客户解释并核对常规、维修、精品、特色收费项目，尊重客户的知情权，消除在价客户格上的疑虑，让客户明白消费、满意而归</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540" w:firstLineChars="300"/>
              <w:jc w:val="left"/>
              <w:rPr>
                <w:rFonts w:hint="default" w:ascii="仿宋" w:hAnsi="仿宋" w:cs="仿宋"/>
                <w:sz w:val="18"/>
                <w:szCs w:val="18"/>
              </w:rPr>
            </w:pPr>
            <w:r>
              <w:rPr>
                <w:rFonts w:ascii="仿宋" w:hAnsi="仿宋" w:cs="仿宋"/>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礼貌地请客户核对结算单，并在结算单上签字</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陪同客户至收银处，礼貌地请客户按结账、付款、交接发票和出门证</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礼送顾客</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（3%）</w:t>
            </w: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当面取下车辆防护用品，向顾客建议下次保养时间，并征得顾客同意，张贴保养提醒贴</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向顾客解释回访的目的，征求并确认回访时间，规范礼貌地引导顾客上车</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感谢顾客光临，礼貌地询问对于本次服务的滿意程度，并与顾客道别，行目送礼目送顾客开车远去</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异议处理</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（20%）</w:t>
            </w: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正确解答客户在接车过程中的</w:t>
            </w:r>
            <w:r>
              <w:rPr>
                <w:rFonts w:hint="eastAsia" w:ascii="仿宋" w:hAnsi="仿宋" w:cs="仿宋"/>
                <w:sz w:val="18"/>
                <w:szCs w:val="18"/>
                <w:lang w:val="en-US" w:eastAsia="zh-CN"/>
              </w:rPr>
              <w:t>3个</w:t>
            </w:r>
            <w:r>
              <w:rPr>
                <w:rFonts w:ascii="仿宋" w:hAnsi="仿宋" w:cs="仿宋"/>
                <w:sz w:val="18"/>
                <w:szCs w:val="18"/>
              </w:rPr>
              <w:t>提问</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eastAsia" w:ascii="仿宋" w:hAnsi="仿宋" w:cs="仿宋"/>
                <w:sz w:val="18"/>
                <w:szCs w:val="18"/>
                <w:lang w:val="en-US" w:eastAsia="zh-CN"/>
              </w:rPr>
              <w:t>10</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82" w:type="dxa"/>
            <w:vMerge w:val="continue"/>
            <w:tcBorders>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nil"/>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正确解答客户在交车过程中的</w:t>
            </w:r>
            <w:r>
              <w:rPr>
                <w:rFonts w:hint="eastAsia" w:ascii="仿宋" w:hAnsi="仿宋" w:cs="仿宋"/>
                <w:sz w:val="18"/>
                <w:szCs w:val="18"/>
                <w:lang w:val="en-US" w:eastAsia="zh-CN"/>
              </w:rPr>
              <w:t>3个</w:t>
            </w:r>
            <w:r>
              <w:rPr>
                <w:rFonts w:ascii="仿宋" w:hAnsi="仿宋" w:cs="仿宋"/>
                <w:sz w:val="18"/>
                <w:szCs w:val="18"/>
              </w:rPr>
              <w:t xml:space="preserve">提问 </w:t>
            </w:r>
          </w:p>
        </w:tc>
        <w:tc>
          <w:tcPr>
            <w:tcW w:w="1516"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hint="eastAsia" w:ascii="仿宋" w:hAnsi="仿宋" w:cs="仿宋"/>
                <w:sz w:val="18"/>
                <w:szCs w:val="18"/>
                <w:lang w:val="en-US" w:eastAsia="zh-CN"/>
              </w:rPr>
              <w:t>10</w:t>
            </w:r>
            <w:r>
              <w:rPr>
                <w:rFonts w:ascii="仿宋" w:hAnsi="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682" w:type="dxa"/>
            <w:vMerge w:val="continue"/>
            <w:tcBorders>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电话回访</w:t>
            </w:r>
          </w:p>
          <w:p>
            <w:pPr>
              <w:pStyle w:val="15"/>
              <w:overflowPunct w:val="0"/>
              <w:autoSpaceDE w:val="0"/>
              <w:autoSpaceDN w:val="0"/>
              <w:adjustRightInd w:val="0"/>
              <w:spacing w:line="277" w:lineRule="exact"/>
              <w:ind w:firstLine="360"/>
              <w:rPr>
                <w:rFonts w:hint="default" w:ascii="仿宋" w:hAnsi="仿宋" w:cs="仿宋"/>
                <w:sz w:val="18"/>
                <w:szCs w:val="18"/>
              </w:rPr>
            </w:pPr>
            <w:r>
              <w:rPr>
                <w:rFonts w:ascii="仿宋" w:hAnsi="仿宋" w:cs="仿宋"/>
                <w:sz w:val="18"/>
                <w:szCs w:val="18"/>
              </w:rPr>
              <w:t>（5%）</w:t>
            </w:r>
          </w:p>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自我介绍，说明来电缘由</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82" w:type="dxa"/>
            <w:vMerge w:val="continue"/>
            <w:tcBorders>
              <w:top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礼貌询问车辆保养情况</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682" w:type="dxa"/>
            <w:vMerge w:val="continue"/>
            <w:tcBorders>
              <w:bottom w:val="single" w:color="000000"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解答客户异议</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82"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工具及设备使用能力</w:t>
            </w:r>
          </w:p>
          <w:p>
            <w:pPr>
              <w:pStyle w:val="15"/>
              <w:overflowPunct w:val="0"/>
              <w:autoSpaceDE w:val="0"/>
              <w:autoSpaceDN w:val="0"/>
              <w:adjustRightInd w:val="0"/>
              <w:spacing w:line="277" w:lineRule="exact"/>
              <w:ind w:left="102" w:firstLine="540" w:firstLineChars="300"/>
              <w:rPr>
                <w:rFonts w:hint="default" w:ascii="仿宋" w:hAnsi="仿宋" w:cs="仿宋"/>
                <w:sz w:val="18"/>
                <w:szCs w:val="18"/>
              </w:rPr>
            </w:pPr>
            <w:r>
              <w:rPr>
                <w:rFonts w:ascii="仿宋" w:hAnsi="仿宋" w:cs="仿宋"/>
                <w:sz w:val="18"/>
                <w:szCs w:val="18"/>
              </w:rPr>
              <w:t>8%</w:t>
            </w:r>
          </w:p>
        </w:tc>
        <w:tc>
          <w:tcPr>
            <w:tcW w:w="2154" w:type="dxa"/>
            <w:vMerge w:val="restart"/>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p>
            <w:pPr>
              <w:pStyle w:val="15"/>
              <w:overflowPunct w:val="0"/>
              <w:autoSpaceDE w:val="0"/>
              <w:autoSpaceDN w:val="0"/>
              <w:adjustRightInd w:val="0"/>
              <w:spacing w:line="277" w:lineRule="exact"/>
              <w:ind w:firstLine="0" w:firstLineChars="0"/>
              <w:rPr>
                <w:rFonts w:hint="default" w:ascii="仿宋" w:hAnsi="仿宋" w:cs="仿宋"/>
                <w:sz w:val="18"/>
                <w:szCs w:val="18"/>
              </w:rPr>
            </w:pPr>
            <w:r>
              <w:rPr>
                <w:rFonts w:ascii="仿宋" w:hAnsi="仿宋" w:cs="仿宋"/>
                <w:sz w:val="18"/>
                <w:szCs w:val="18"/>
              </w:rPr>
              <w:t>岗位所需工具设备的使用能力</w:t>
            </w:r>
          </w:p>
          <w:p>
            <w:pPr>
              <w:pStyle w:val="15"/>
              <w:overflowPunct w:val="0"/>
              <w:autoSpaceDE w:val="0"/>
              <w:autoSpaceDN w:val="0"/>
              <w:adjustRightInd w:val="0"/>
              <w:spacing w:line="277" w:lineRule="exact"/>
              <w:ind w:left="102" w:firstLine="360"/>
              <w:rPr>
                <w:rFonts w:hint="default" w:ascii="仿宋" w:hAnsi="仿宋" w:cs="仿宋"/>
                <w:sz w:val="18"/>
                <w:szCs w:val="18"/>
              </w:rPr>
            </w:pPr>
            <w:r>
              <w:rPr>
                <w:rFonts w:ascii="仿宋" w:hAnsi="仿宋" w:cs="仿宋"/>
                <w:sz w:val="18"/>
                <w:szCs w:val="18"/>
              </w:rPr>
              <w:t>（8%）</w:t>
            </w:r>
          </w:p>
        </w:tc>
        <w:tc>
          <w:tcPr>
            <w:tcW w:w="4031" w:type="dxa"/>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正确使用服务物料</w:t>
            </w:r>
          </w:p>
        </w:tc>
        <w:tc>
          <w:tcPr>
            <w:tcW w:w="1516" w:type="dxa"/>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682"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能正确使用店内服务政策</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682"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2154"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center"/>
              <w:rPr>
                <w:rFonts w:hint="default" w:ascii="仿宋" w:hAnsi="仿宋" w:cs="仿宋"/>
                <w:sz w:val="18"/>
                <w:szCs w:val="18"/>
              </w:rPr>
            </w:pPr>
          </w:p>
        </w:tc>
        <w:tc>
          <w:tcPr>
            <w:tcW w:w="40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firstLine="0" w:firstLineChars="0"/>
              <w:jc w:val="left"/>
              <w:rPr>
                <w:rFonts w:hint="default" w:ascii="仿宋" w:hAnsi="仿宋" w:cs="仿宋"/>
                <w:sz w:val="18"/>
                <w:szCs w:val="18"/>
              </w:rPr>
            </w:pPr>
            <w:r>
              <w:rPr>
                <w:rFonts w:ascii="仿宋" w:hAnsi="仿宋" w:cs="仿宋"/>
                <w:sz w:val="18"/>
                <w:szCs w:val="18"/>
              </w:rPr>
              <w:t>单据填写完整正确</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0"/>
              <w:jc w:val="left"/>
              <w:rPr>
                <w:rFonts w:hint="default" w:ascii="仿宋" w:hAnsi="仿宋" w:cs="仿宋"/>
                <w:sz w:val="18"/>
                <w:szCs w:val="18"/>
              </w:rPr>
            </w:pPr>
            <w:r>
              <w:rPr>
                <w:rFonts w:ascii="仿宋" w:hAnsi="仿宋" w:cs="仿宋"/>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867" w:type="dxa"/>
            <w:gridSpan w:val="3"/>
            <w:tcBorders>
              <w:top w:val="single" w:color="auto"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sz w:val="18"/>
                <w:szCs w:val="18"/>
              </w:rPr>
            </w:pPr>
            <w:r>
              <w:rPr>
                <w:rFonts w:ascii="仿宋" w:hAnsi="仿宋" w:cs="仿宋"/>
                <w:b/>
                <w:bCs/>
                <w:sz w:val="18"/>
                <w:szCs w:val="18"/>
              </w:rPr>
              <w:t>实操总分</w:t>
            </w:r>
          </w:p>
        </w:tc>
        <w:tc>
          <w:tcPr>
            <w:tcW w:w="15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overflowPunct w:val="0"/>
              <w:autoSpaceDE w:val="0"/>
              <w:autoSpaceDN w:val="0"/>
              <w:adjustRightInd w:val="0"/>
              <w:spacing w:line="277" w:lineRule="exact"/>
              <w:ind w:left="102" w:firstLine="361"/>
              <w:jc w:val="left"/>
              <w:rPr>
                <w:rFonts w:hint="default" w:ascii="仿宋" w:hAnsi="仿宋" w:cs="仿宋"/>
                <w:sz w:val="18"/>
                <w:szCs w:val="18"/>
              </w:rPr>
            </w:pPr>
            <w:r>
              <w:rPr>
                <w:rFonts w:ascii="仿宋" w:hAnsi="仿宋" w:cs="仿宋"/>
                <w:b/>
                <w:bCs/>
                <w:sz w:val="18"/>
                <w:szCs w:val="18"/>
              </w:rPr>
              <w:t>100%</w:t>
            </w:r>
          </w:p>
        </w:tc>
      </w:tr>
    </w:tbl>
    <w:p>
      <w:pPr>
        <w:pStyle w:val="13"/>
        <w:numPr>
          <w:ilvl w:val="0"/>
          <w:numId w:val="4"/>
        </w:numPr>
        <w:autoSpaceDE w:val="0"/>
        <w:autoSpaceDN w:val="0"/>
        <w:spacing w:line="560" w:lineRule="exact"/>
        <w:ind w:firstLineChars="0"/>
        <w:rPr>
          <w:rFonts w:ascii="仿宋" w:hAnsi="仿宋" w:eastAsia="仿宋" w:cs="Times New Roman"/>
          <w:kern w:val="0"/>
          <w:szCs w:val="21"/>
        </w:rPr>
      </w:pPr>
      <w:r>
        <w:rPr>
          <w:rFonts w:hint="eastAsia" w:ascii="仿宋" w:hAnsi="仿宋" w:eastAsia="仿宋" w:cs="Times New Roman"/>
          <w:kern w:val="0"/>
          <w:szCs w:val="21"/>
          <w:lang w:val="en-US" w:eastAsia="zh-CN"/>
        </w:rPr>
        <w:t>教师组</w:t>
      </w:r>
      <w:r>
        <w:rPr>
          <w:rFonts w:hint="eastAsia" w:ascii="仿宋" w:hAnsi="仿宋" w:eastAsia="仿宋" w:cs="Times New Roman"/>
          <w:kern w:val="0"/>
          <w:szCs w:val="21"/>
        </w:rPr>
        <w:t>汽车配件管理模块实操评分标准</w:t>
      </w:r>
    </w:p>
    <w:p>
      <w:pPr>
        <w:pStyle w:val="12"/>
        <w:ind w:firstLine="2100" w:firstLineChars="1000"/>
        <w:rPr>
          <w:rFonts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表</w:t>
      </w:r>
      <w:r>
        <w:rPr>
          <w:rFonts w:ascii="仿宋" w:hAnsi="仿宋" w:eastAsia="仿宋" w:cs="Times New Roman"/>
          <w:kern w:val="0"/>
          <w:sz w:val="21"/>
          <w:szCs w:val="21"/>
          <w:lang w:val="en-US" w:eastAsia="zh-CN" w:bidi="ar-SA"/>
        </w:rPr>
        <w:t>2</w:t>
      </w:r>
      <w:r>
        <w:rPr>
          <w:rFonts w:hint="eastAsia" w:ascii="仿宋" w:hAnsi="仿宋" w:eastAsia="仿宋" w:cs="Times New Roman"/>
          <w:kern w:val="0"/>
          <w:sz w:val="21"/>
          <w:szCs w:val="21"/>
          <w:lang w:val="en-US" w:eastAsia="zh-CN" w:bidi="ar-SA"/>
        </w:rPr>
        <w:t>1</w:t>
      </w:r>
      <w:r>
        <w:rPr>
          <w:rFonts w:ascii="仿宋" w:hAnsi="仿宋" w:eastAsia="仿宋" w:cs="Times New Roman"/>
          <w:kern w:val="0"/>
          <w:sz w:val="21"/>
          <w:szCs w:val="21"/>
          <w:lang w:val="en-US" w:eastAsia="zh-CN" w:bidi="ar-SA"/>
        </w:rPr>
        <w:t xml:space="preserve"> </w:t>
      </w:r>
      <w:r>
        <w:rPr>
          <w:rFonts w:hint="eastAsia" w:ascii="仿宋" w:hAnsi="仿宋" w:eastAsia="仿宋" w:cs="Times New Roman"/>
          <w:kern w:val="0"/>
          <w:sz w:val="21"/>
          <w:szCs w:val="21"/>
          <w:lang w:val="en-US" w:eastAsia="zh-CN" w:bidi="ar-SA"/>
        </w:rPr>
        <w:t>教师组汽车配件管理模块实操评分标准</w:t>
      </w:r>
    </w:p>
    <w:tbl>
      <w:tblPr>
        <w:tblStyle w:val="9"/>
        <w:tblW w:w="91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2059"/>
        <w:gridCol w:w="1518"/>
        <w:gridCol w:w="4424"/>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2059" w:type="dxa"/>
            <w:tcBorders>
              <w:top w:val="single" w:color="auto" w:sz="8" w:space="0"/>
              <w:bottom w:val="single" w:color="auto" w:sz="8"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1518" w:type="dxa"/>
            <w:tcBorders>
              <w:top w:val="single" w:color="auto" w:sz="8" w:space="0"/>
              <w:bottom w:val="single" w:color="auto" w:sz="8"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424" w:type="dxa"/>
            <w:tcBorders>
              <w:top w:val="single" w:color="auto" w:sz="8" w:space="0"/>
              <w:bottom w:val="single" w:color="auto" w:sz="8"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197" w:type="dxa"/>
            <w:tcBorders>
              <w:top w:val="single" w:color="auto" w:sz="8" w:space="0"/>
              <w:bottom w:val="single" w:color="auto" w:sz="8" w:space="0"/>
            </w:tcBorders>
            <w:vAlign w:val="center"/>
          </w:tcPr>
          <w:p>
            <w:pPr>
              <w:autoSpaceDE w:val="0"/>
              <w:autoSpaceDN w:val="0"/>
              <w:spacing w:line="0" w:lineRule="atLeast"/>
              <w:ind w:firstLine="327" w:firstLineChars="182"/>
              <w:rPr>
                <w:color w:val="000000"/>
                <w:kern w:val="0"/>
                <w:sz w:val="18"/>
                <w:szCs w:val="18"/>
              </w:rPr>
            </w:pPr>
            <w:r>
              <w:rPr>
                <w:color w:val="000000"/>
                <w:kern w:val="0"/>
                <w:sz w:val="18"/>
                <w:szCs w:val="18"/>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7" w:hRule="atLeast"/>
          <w:jc w:val="center"/>
        </w:trPr>
        <w:tc>
          <w:tcPr>
            <w:tcW w:w="2059"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情意面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（职业操守）</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（作业态度）</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（15%）</w:t>
            </w:r>
          </w:p>
        </w:tc>
        <w:tc>
          <w:tcPr>
            <w:tcW w:w="1518" w:type="dxa"/>
            <w:vMerge w:val="restart"/>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能进行工位 7S 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w:t>
            </w:r>
            <w:r>
              <w:rPr>
                <w:rFonts w:hint="eastAsia" w:ascii="仿宋" w:hAnsi="仿宋" w:cs="仿宋"/>
                <w:color w:val="000000" w:themeColor="text1"/>
                <w:kern w:val="0"/>
                <w:sz w:val="18"/>
                <w:szCs w:val="18"/>
                <w:lang w:val="en-US" w:eastAsia="zh-CN"/>
                <w14:textFill>
                  <w14:solidFill>
                    <w14:schemeClr w14:val="tx1"/>
                  </w14:solidFill>
                </w14:textFill>
              </w:rPr>
              <w:t>2</w:t>
            </w:r>
            <w:r>
              <w:rPr>
                <w:rFonts w:hint="eastAsia" w:ascii="仿宋" w:hAnsi="仿宋" w:cs="仿宋"/>
                <w:color w:val="000000" w:themeColor="text1"/>
                <w:kern w:val="0"/>
                <w:sz w:val="18"/>
                <w:szCs w:val="18"/>
                <w14:textFill>
                  <w14:solidFill>
                    <w14:schemeClr w14:val="tx1"/>
                  </w14:solidFill>
                </w14:textFill>
              </w:rPr>
              <w:t>%）</w:t>
            </w:r>
          </w:p>
        </w:tc>
        <w:tc>
          <w:tcPr>
            <w:tcW w:w="4424" w:type="dxa"/>
          </w:tcPr>
          <w:p>
            <w:pPr>
              <w:pStyle w:val="15"/>
              <w:spacing w:line="277" w:lineRule="exact"/>
              <w:ind w:left="89" w:right="82" w:firstLine="0" w:firstLineChars="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整理、整顿，实操过程使用工具分类摆放</w:t>
            </w:r>
          </w:p>
        </w:tc>
        <w:tc>
          <w:tcPr>
            <w:tcW w:w="1197" w:type="dxa"/>
            <w:tcBorders>
              <w:top w:val="single" w:color="auto" w:sz="8" w:space="0"/>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作业完成后对工具进行复位</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能进行设备和工具安全检查（3%）</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检查作业所需要的工具是否完备</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检查作业环境是否符合规范</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检查作业环境是否配备灭火器</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pStyle w:val="15"/>
              <w:spacing w:line="277" w:lineRule="exact"/>
              <w:ind w:left="209" w:leftChars="87" w:right="236" w:firstLine="180" w:firstLineChars="100"/>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能进行配件防护操作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（7%）</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佩戴手套拿取配件</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根据配件特性正确佩戴手套</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检查配件后放回原包装</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能进行三不落地操作</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作业过程做到工具不落地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作业过程做到配件不落地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作业过程做到货位标签不落地</w:t>
            </w:r>
          </w:p>
        </w:tc>
        <w:tc>
          <w:tcPr>
            <w:tcW w:w="1197" w:type="dxa"/>
            <w:vAlign w:val="center"/>
          </w:tcPr>
          <w:p>
            <w:pPr>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8" w:hRule="atLeast"/>
          <w:jc w:val="center"/>
        </w:trPr>
        <w:tc>
          <w:tcPr>
            <w:tcW w:w="2059" w:type="dxa"/>
            <w:vMerge w:val="restart"/>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技能面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（应用技能）</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（操作技能）</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作业面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（服务作业）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（建档作业）</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（流程作业）</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（信息录入）</w:t>
            </w:r>
          </w:p>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149" w:firstLineChars="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分析面</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（需求分析）</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（异议分析）</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bCs/>
                <w:color w:val="000000" w:themeColor="text1"/>
                <w:kern w:val="0"/>
                <w:sz w:val="18"/>
                <w:szCs w:val="18"/>
                <w14:textFill>
                  <w14:solidFill>
                    <w14:schemeClr w14:val="tx1"/>
                  </w14:solidFill>
                </w14:textFill>
              </w:rPr>
              <w:t>（75%）</w:t>
            </w: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p>
          <w:p>
            <w:pPr>
              <w:autoSpaceDE w:val="0"/>
              <w:autoSpaceDN w:val="0"/>
              <w:spacing w:line="277" w:lineRule="exact"/>
              <w:ind w:firstLine="329" w:firstLineChars="183"/>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配件货位整理</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（8%）</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按照“重物下置、就近原则、大轻下置、垂直原 则”、货架分区、系统分类的仓储原则摆放配件</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对货架上放置错误的配件进行调整</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配件出库作业流程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（18.5%）</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正确读取领料单信息</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根据领料单建立领料出库单</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正确识别出库物料并备货</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按规范取物原则取放物料</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正确按照领料单次序逐项清点物料</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正确唱检点验结果</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正确向领料人说明本次出库情况</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根据出库情况进行单据确认</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留存单据</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配件采购作业流程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（16%）</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正确鉴别样件质量</w:t>
            </w:r>
          </w:p>
        </w:tc>
        <w:tc>
          <w:tcPr>
            <w:tcW w:w="1197" w:type="dxa"/>
            <w:vAlign w:val="center"/>
          </w:tcPr>
          <w:p>
            <w:pPr>
              <w:autoSpaceDE w:val="0"/>
              <w:autoSpaceDN w:val="0"/>
              <w:spacing w:line="277" w:lineRule="exact"/>
              <w:ind w:firstLine="360"/>
              <w:jc w:val="both"/>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6</w:t>
            </w:r>
            <w:r>
              <w:rPr>
                <w:rFonts w:hint="eastAsia" w:ascii="仿宋" w:hAnsi="仿宋" w:cs="仿宋"/>
                <w:color w:val="000000" w:themeColor="text1"/>
                <w:kern w:val="0"/>
                <w:sz w:val="18"/>
                <w:szCs w:val="1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询价、议价</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综合质量、价格等多方因素敲定供应商</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p>
        </w:tc>
        <w:tc>
          <w:tcPr>
            <w:tcW w:w="4424" w:type="dxa"/>
            <w:tcBorders>
              <w:top w:val="nil"/>
            </w:tcBorders>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根据库存预警情况建立采购单、留存单据</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2</w:t>
            </w: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Borders>
              <w:top w:val="nil"/>
            </w:tcBorders>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配件入库作业流程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（18.5%）</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备件入库准备与流程、</w:t>
            </w:r>
            <w:r>
              <w:rPr>
                <w:rFonts w:ascii="仿宋" w:hAnsi="仿宋" w:cs="仿宋"/>
                <w:color w:val="000000" w:themeColor="text1"/>
                <w:kern w:val="0"/>
                <w:sz w:val="18"/>
                <w:szCs w:val="18"/>
                <w14:textFill>
                  <w14:solidFill>
                    <w14:schemeClr w14:val="tx1"/>
                  </w14:solidFill>
                </w14:textFill>
              </w:rPr>
              <w:t>正确与送料人说明到货情况</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10.5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准确入库</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w w:val="99"/>
                <w:sz w:val="18"/>
                <w:szCs w:val="18"/>
              </w:rPr>
              <w:t>5</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pStyle w:val="15"/>
              <w:autoSpaceDE w:val="0"/>
              <w:autoSpaceDN w:val="0"/>
              <w:spacing w:line="277" w:lineRule="exact"/>
              <w:ind w:left="72" w:right="98" w:firstLine="0" w:firstLineChars="0"/>
              <w:jc w:val="left"/>
              <w:rPr>
                <w:rFonts w:hint="default" w:ascii="仿宋" w:hAnsi="仿宋" w:cs="仿宋"/>
                <w:color w:val="000000" w:themeColor="text1"/>
                <w:kern w:val="0"/>
                <w:sz w:val="18"/>
                <w:szCs w:val="18"/>
                <w14:textFill>
                  <w14:solidFill>
                    <w14:schemeClr w14:val="tx1"/>
                  </w14:solidFill>
                </w14:textFill>
              </w:rPr>
            </w:pPr>
            <w:r>
              <w:rPr>
                <w:rFonts w:ascii="仿宋" w:hAnsi="仿宋" w:cs="仿宋"/>
                <w:color w:val="000000" w:themeColor="text1"/>
                <w:kern w:val="0"/>
                <w:sz w:val="18"/>
                <w:szCs w:val="18"/>
                <w14:textFill>
                  <w14:solidFill>
                    <w14:schemeClr w14:val="tx1"/>
                  </w14:solidFill>
                </w14:textFill>
              </w:rPr>
              <w:t>正确放置入库配件、留存单据</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ascii="仿宋" w:hAnsi="仿宋" w:cs="仿宋"/>
                <w:w w:val="99"/>
                <w:sz w:val="18"/>
                <w:szCs w:val="18"/>
              </w:rPr>
              <w:t>3</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36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配件索赔作业流程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（8%）</w:t>
            </w:r>
          </w:p>
        </w:tc>
        <w:tc>
          <w:tcPr>
            <w:tcW w:w="4424" w:type="dxa"/>
          </w:tcPr>
          <w:p>
            <w:pPr>
              <w:autoSpaceDE w:val="0"/>
              <w:autoSpaceDN w:val="0"/>
              <w:spacing w:line="277" w:lineRule="exact"/>
              <w:ind w:firstLine="0" w:firstLineChars="0"/>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正确判断损坏配件是否属于索赔件</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正确对索赔件进行拍照记录并拷贝照片</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3</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1"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正确填写索赔标识</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妥善放置索赔件</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2</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4"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restart"/>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配件盘点作业流程</w:t>
            </w: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（6%）</w:t>
            </w: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建立盘点单</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1</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对照纸质单据盘存并记录盘库情况</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8" w:hRule="atLeast"/>
          <w:jc w:val="center"/>
        </w:trPr>
        <w:tc>
          <w:tcPr>
            <w:tcW w:w="2059" w:type="dxa"/>
            <w:vMerge w:val="continue"/>
            <w:vAlign w:val="center"/>
          </w:tcPr>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p>
        </w:tc>
        <w:tc>
          <w:tcPr>
            <w:tcW w:w="1518" w:type="dxa"/>
            <w:vMerge w:val="continue"/>
            <w:tcBorders>
              <w:top w:val="nil"/>
            </w:tcBorders>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tc>
        <w:tc>
          <w:tcPr>
            <w:tcW w:w="4424" w:type="dxa"/>
          </w:tcPr>
          <w:p>
            <w:pPr>
              <w:autoSpaceDE w:val="0"/>
              <w:autoSpaceDN w:val="0"/>
              <w:spacing w:line="277" w:lineRule="exact"/>
              <w:ind w:firstLine="0" w:firstLineChars="0"/>
              <w:jc w:val="left"/>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正确唱检盘点配件情况</w:t>
            </w:r>
          </w:p>
        </w:tc>
        <w:tc>
          <w:tcPr>
            <w:tcW w:w="1197" w:type="dxa"/>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w w:val="99"/>
                <w:sz w:val="18"/>
                <w:szCs w:val="18"/>
              </w:rPr>
              <w:t>4</w:t>
            </w:r>
            <w:r>
              <w:rPr>
                <w:rFonts w:hint="eastAsia" w:ascii="仿宋" w:hAnsi="仿宋" w:cs="仿宋"/>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724" w:hRule="atLeast"/>
          <w:jc w:val="center"/>
        </w:trPr>
        <w:tc>
          <w:tcPr>
            <w:tcW w:w="2059" w:type="dxa"/>
            <w:vMerge w:val="restart"/>
            <w:vAlign w:val="center"/>
          </w:tcPr>
          <w:p>
            <w:pPr>
              <w:pStyle w:val="15"/>
              <w:spacing w:line="277" w:lineRule="exact"/>
              <w:ind w:left="206" w:right="198" w:firstLine="0" w:firstLineChars="0"/>
              <w:jc w:val="center"/>
              <w:rPr>
                <w:rFonts w:hint="default" w:ascii="仿宋" w:hAnsi="仿宋" w:cs="仿宋"/>
                <w:sz w:val="18"/>
                <w:szCs w:val="18"/>
              </w:rPr>
            </w:pPr>
            <w:r>
              <w:rPr>
                <w:rFonts w:ascii="仿宋" w:hAnsi="仿宋" w:cs="仿宋"/>
                <w:sz w:val="18"/>
                <w:szCs w:val="18"/>
              </w:rPr>
              <w:t>工具及设备的使用能力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（岗位所需工具设备的使用能力）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w:t>
            </w:r>
            <w:r>
              <w:rPr>
                <w:rFonts w:ascii="仿宋" w:hAnsi="仿宋" w:cs="仿宋"/>
                <w:spacing w:val="-2"/>
                <w:sz w:val="18"/>
                <w:szCs w:val="18"/>
              </w:rPr>
              <w:t>办公软件的使用</w:t>
            </w:r>
            <w:r>
              <w:rPr>
                <w:rFonts w:ascii="仿宋" w:hAnsi="仿宋" w:cs="仿宋"/>
                <w:sz w:val="18"/>
                <w:szCs w:val="18"/>
              </w:rPr>
              <w:t>能力）</w:t>
            </w:r>
          </w:p>
          <w:p>
            <w:pPr>
              <w:pStyle w:val="15"/>
              <w:spacing w:line="277" w:lineRule="exact"/>
              <w:ind w:right="198" w:firstLineChars="0"/>
              <w:jc w:val="center"/>
              <w:rPr>
                <w:rFonts w:hint="default" w:ascii="仿宋" w:hAnsi="仿宋" w:cs="仿宋"/>
                <w:sz w:val="18"/>
                <w:szCs w:val="18"/>
              </w:rPr>
            </w:pPr>
            <w:r>
              <w:rPr>
                <w:rFonts w:ascii="仿宋" w:hAnsi="仿宋" w:cs="仿宋"/>
                <w:sz w:val="18"/>
                <w:szCs w:val="18"/>
              </w:rPr>
              <w:t>（</w:t>
            </w:r>
            <w:r>
              <w:rPr>
                <w:rFonts w:ascii="仿宋" w:hAnsi="仿宋" w:cs="仿宋"/>
                <w:spacing w:val="-2"/>
                <w:sz w:val="18"/>
                <w:szCs w:val="18"/>
              </w:rPr>
              <w:t>查询软件的使用</w:t>
            </w:r>
            <w:r>
              <w:rPr>
                <w:rFonts w:ascii="仿宋" w:hAnsi="仿宋" w:cs="仿宋"/>
                <w:sz w:val="18"/>
                <w:szCs w:val="18"/>
              </w:rPr>
              <w:t>能力）</w:t>
            </w:r>
          </w:p>
          <w:p>
            <w:pPr>
              <w:autoSpaceDE w:val="0"/>
              <w:autoSpaceDN w:val="0"/>
              <w:spacing w:line="277" w:lineRule="exact"/>
              <w:ind w:firstLine="0" w:firstLineChars="0"/>
              <w:jc w:val="center"/>
              <w:rPr>
                <w:rFonts w:ascii="仿宋" w:hAnsi="仿宋" w:cs="仿宋"/>
                <w:bCs/>
                <w:color w:val="000000" w:themeColor="text1"/>
                <w:kern w:val="0"/>
                <w:sz w:val="18"/>
                <w:szCs w:val="18"/>
                <w14:textFill>
                  <w14:solidFill>
                    <w14:schemeClr w14:val="tx1"/>
                  </w14:solidFill>
                </w14:textFill>
              </w:rPr>
            </w:pPr>
            <w:r>
              <w:rPr>
                <w:rFonts w:hint="eastAsia" w:ascii="仿宋" w:hAnsi="仿宋" w:cs="仿宋"/>
                <w:sz w:val="18"/>
                <w:szCs w:val="18"/>
              </w:rPr>
              <w:t>(10%)</w:t>
            </w: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能正确使用配件进销存管理系统</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p>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2059" w:type="dxa"/>
            <w:vMerge w:val="continue"/>
            <w:vAlign w:val="center"/>
          </w:tcPr>
          <w:p>
            <w:pPr>
              <w:pStyle w:val="15"/>
              <w:spacing w:line="277" w:lineRule="exact"/>
              <w:ind w:left="206" w:right="198" w:firstLine="0" w:firstLineChars="0"/>
              <w:jc w:val="center"/>
              <w:rPr>
                <w:rFonts w:hint="default" w:ascii="仿宋" w:hAnsi="仿宋" w:cs="仿宋"/>
                <w:sz w:val="18"/>
                <w:szCs w:val="18"/>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能正确使用相机和读卡器</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66"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能正确使用码货车</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78"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能正确使用索赔件标签</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9" w:hRule="atLeast"/>
          <w:jc w:val="center"/>
        </w:trPr>
        <w:tc>
          <w:tcPr>
            <w:tcW w:w="2059" w:type="dxa"/>
            <w:vMerge w:val="continue"/>
            <w:vAlign w:val="center"/>
          </w:tcPr>
          <w:p>
            <w:pPr>
              <w:autoSpaceDE w:val="0"/>
              <w:autoSpaceDN w:val="0"/>
              <w:spacing w:line="277" w:lineRule="exact"/>
              <w:ind w:firstLine="361"/>
              <w:jc w:val="center"/>
              <w:rPr>
                <w:rFonts w:ascii="仿宋" w:hAnsi="仿宋" w:cs="仿宋"/>
                <w:b/>
                <w:color w:val="000000" w:themeColor="text1"/>
                <w:kern w:val="0"/>
                <w:sz w:val="18"/>
                <w:szCs w:val="18"/>
                <w14:textFill>
                  <w14:solidFill>
                    <w14:schemeClr w14:val="tx1"/>
                  </w14:solidFill>
                </w14:textFill>
              </w:rPr>
            </w:pPr>
          </w:p>
        </w:tc>
        <w:tc>
          <w:tcPr>
            <w:tcW w:w="5942" w:type="dxa"/>
            <w:gridSpan w:val="2"/>
            <w:vAlign w:val="center"/>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能正确使用打印机</w:t>
            </w:r>
          </w:p>
        </w:tc>
        <w:tc>
          <w:tcPr>
            <w:tcW w:w="1197" w:type="dxa"/>
          </w:tcPr>
          <w:p>
            <w:pPr>
              <w:autoSpaceDE w:val="0"/>
              <w:autoSpaceDN w:val="0"/>
              <w:spacing w:line="277" w:lineRule="exact"/>
              <w:ind w:firstLine="0" w:firstLineChars="0"/>
              <w:jc w:val="center"/>
              <w:rPr>
                <w:rFonts w:ascii="仿宋" w:hAnsi="仿宋" w:cs="仿宋"/>
                <w:color w:val="000000" w:themeColor="text1"/>
                <w:kern w:val="0"/>
                <w:sz w:val="18"/>
                <w:szCs w:val="18"/>
                <w14:textFill>
                  <w14:solidFill>
                    <w14:schemeClr w14:val="tx1"/>
                  </w14:solidFill>
                </w14:textFill>
              </w:rPr>
            </w:pPr>
            <w:r>
              <w:rPr>
                <w:rFonts w:hint="eastAsia" w:ascii="仿宋" w:hAnsi="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001" w:type="dxa"/>
            <w:gridSpan w:val="3"/>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实操总分</w:t>
            </w:r>
          </w:p>
        </w:tc>
        <w:tc>
          <w:tcPr>
            <w:tcW w:w="1197" w:type="dxa"/>
            <w:vAlign w:val="center"/>
          </w:tcPr>
          <w:p>
            <w:pPr>
              <w:pStyle w:val="15"/>
              <w:overflowPunct w:val="0"/>
              <w:autoSpaceDE w:val="0"/>
              <w:autoSpaceDN w:val="0"/>
              <w:adjustRightInd w:val="0"/>
              <w:spacing w:line="277" w:lineRule="exact"/>
              <w:ind w:left="102" w:firstLine="361"/>
              <w:jc w:val="left"/>
              <w:rPr>
                <w:rFonts w:hint="default" w:ascii="仿宋" w:hAnsi="仿宋" w:cs="仿宋"/>
                <w:b/>
                <w:bCs/>
                <w:color w:val="000000" w:themeColor="text1"/>
                <w:kern w:val="0"/>
                <w:sz w:val="18"/>
                <w:szCs w:val="18"/>
                <w14:textFill>
                  <w14:solidFill>
                    <w14:schemeClr w14:val="tx1"/>
                  </w14:solidFill>
                </w14:textFill>
              </w:rPr>
            </w:pPr>
            <w:r>
              <w:rPr>
                <w:rFonts w:ascii="仿宋" w:hAnsi="仿宋" w:cs="仿宋"/>
                <w:b/>
                <w:bCs/>
                <w:sz w:val="18"/>
                <w:szCs w:val="18"/>
              </w:rPr>
              <w:t>100%</w:t>
            </w:r>
          </w:p>
        </w:tc>
      </w:tr>
    </w:tbl>
    <w:p>
      <w:pPr>
        <w:pStyle w:val="13"/>
        <w:autoSpaceDE w:val="0"/>
        <w:autoSpaceDN w:val="0"/>
        <w:spacing w:line="560" w:lineRule="exact"/>
        <w:ind w:left="0" w:leftChars="0" w:firstLine="0" w:firstLineChars="0"/>
        <w:rPr>
          <w:rFonts w:ascii="仿宋" w:hAnsi="仿宋" w:eastAsia="仿宋" w:cs="Times New Roman"/>
          <w:kern w:val="0"/>
          <w:szCs w:val="21"/>
        </w:rPr>
      </w:pPr>
      <w:r>
        <w:rPr>
          <w:rFonts w:hint="eastAsia" w:ascii="仿宋" w:hAnsi="仿宋" w:eastAsia="仿宋" w:cs="Times New Roman"/>
          <w:kern w:val="0"/>
          <w:szCs w:val="21"/>
        </w:rPr>
        <w:t>4、</w:t>
      </w:r>
      <w:r>
        <w:rPr>
          <w:rFonts w:hint="eastAsia" w:ascii="仿宋" w:hAnsi="仿宋" w:eastAsia="仿宋" w:cs="Times New Roman"/>
          <w:kern w:val="0"/>
          <w:szCs w:val="21"/>
          <w:lang w:val="en-US" w:eastAsia="zh-CN"/>
        </w:rPr>
        <w:t>教师组</w:t>
      </w:r>
      <w:r>
        <w:rPr>
          <w:rFonts w:hint="eastAsia" w:ascii="仿宋" w:hAnsi="仿宋" w:eastAsia="仿宋" w:cs="Times New Roman"/>
          <w:kern w:val="0"/>
          <w:szCs w:val="21"/>
        </w:rPr>
        <w:t>技能实训教学指导能力模块实操评分标准</w:t>
      </w:r>
    </w:p>
    <w:p>
      <w:pPr>
        <w:autoSpaceDE w:val="0"/>
        <w:autoSpaceDN w:val="0"/>
        <w:spacing w:line="0" w:lineRule="atLeast"/>
        <w:ind w:firstLine="1877" w:firstLineChars="894"/>
        <w:rPr>
          <w:rFonts w:hint="eastAsia" w:ascii="仿宋" w:hAnsi="仿宋" w:cs="Times New Roman"/>
          <w:kern w:val="0"/>
          <w:sz w:val="21"/>
          <w:szCs w:val="21"/>
        </w:rPr>
      </w:pPr>
    </w:p>
    <w:p>
      <w:pPr>
        <w:autoSpaceDE w:val="0"/>
        <w:autoSpaceDN w:val="0"/>
        <w:spacing w:line="0" w:lineRule="atLeast"/>
        <w:ind w:firstLine="1877" w:firstLineChars="894"/>
        <w:rPr>
          <w:rFonts w:ascii="仿宋" w:hAnsi="仿宋" w:cs="Times New Roman"/>
          <w:kern w:val="0"/>
          <w:szCs w:val="24"/>
        </w:rPr>
      </w:pPr>
      <w:r>
        <w:rPr>
          <w:rFonts w:hint="eastAsia" w:ascii="仿宋" w:hAnsi="仿宋" w:cs="Times New Roman"/>
          <w:kern w:val="0"/>
          <w:sz w:val="21"/>
          <w:szCs w:val="21"/>
        </w:rPr>
        <w:t>表</w:t>
      </w:r>
      <w:r>
        <w:rPr>
          <w:rFonts w:ascii="仿宋" w:hAnsi="仿宋" w:cs="Times New Roman"/>
          <w:kern w:val="0"/>
          <w:sz w:val="21"/>
          <w:szCs w:val="21"/>
        </w:rPr>
        <w:t>2</w:t>
      </w:r>
      <w:r>
        <w:rPr>
          <w:rFonts w:hint="eastAsia" w:ascii="仿宋" w:hAnsi="仿宋" w:cs="Times New Roman"/>
          <w:kern w:val="0"/>
          <w:sz w:val="21"/>
          <w:szCs w:val="21"/>
          <w:lang w:val="en-US" w:eastAsia="zh-CN"/>
        </w:rPr>
        <w:t>2</w:t>
      </w:r>
      <w:r>
        <w:rPr>
          <w:rFonts w:hint="eastAsia" w:ascii="仿宋" w:hAnsi="仿宋" w:cs="Times New Roman"/>
          <w:kern w:val="0"/>
          <w:sz w:val="21"/>
          <w:szCs w:val="21"/>
        </w:rPr>
        <w:t xml:space="preserve"> </w:t>
      </w:r>
      <w:r>
        <w:rPr>
          <w:rFonts w:hint="eastAsia" w:ascii="仿宋" w:hAnsi="仿宋" w:cs="Times New Roman"/>
          <w:kern w:val="0"/>
          <w:sz w:val="21"/>
          <w:szCs w:val="21"/>
          <w:lang w:val="en-US" w:eastAsia="zh-CN"/>
        </w:rPr>
        <w:t>教师组</w:t>
      </w:r>
      <w:r>
        <w:rPr>
          <w:rFonts w:hint="eastAsia" w:ascii="仿宋" w:hAnsi="仿宋" w:cs="Times New Roman"/>
          <w:kern w:val="0"/>
          <w:sz w:val="21"/>
          <w:szCs w:val="21"/>
        </w:rPr>
        <w:t>技能实训教学指导能力模块实操评分标准</w:t>
      </w:r>
    </w:p>
    <w:tbl>
      <w:tblPr>
        <w:tblStyle w:val="9"/>
        <w:tblpPr w:leftFromText="180" w:rightFromText="180" w:vertAnchor="text" w:horzAnchor="page" w:tblpX="1385" w:tblpY="537"/>
        <w:tblOverlap w:val="never"/>
        <w:tblW w:w="9347" w:type="dxa"/>
        <w:tblInd w:w="0" w:type="dxa"/>
        <w:tblLayout w:type="autofit"/>
        <w:tblCellMar>
          <w:top w:w="0" w:type="dxa"/>
          <w:left w:w="108" w:type="dxa"/>
          <w:bottom w:w="0" w:type="dxa"/>
          <w:right w:w="108" w:type="dxa"/>
        </w:tblCellMar>
      </w:tblPr>
      <w:tblGrid>
        <w:gridCol w:w="1642"/>
        <w:gridCol w:w="1838"/>
        <w:gridCol w:w="4345"/>
        <w:gridCol w:w="1522"/>
      </w:tblGrid>
      <w:tr>
        <w:tblPrEx>
          <w:tblCellMar>
            <w:top w:w="0" w:type="dxa"/>
            <w:left w:w="108" w:type="dxa"/>
            <w:bottom w:w="0" w:type="dxa"/>
            <w:right w:w="108" w:type="dxa"/>
          </w:tblCellMar>
        </w:tblPrEx>
        <w:trPr>
          <w:trHeight w:val="841"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tabs>
                <w:tab w:val="left" w:pos="1157"/>
              </w:tabs>
              <w:autoSpaceDE w:val="0"/>
              <w:autoSpaceDN w:val="0"/>
              <w:spacing w:line="0" w:lineRule="atLeast"/>
              <w:ind w:left="120" w:leftChars="50" w:firstLine="360"/>
              <w:rPr>
                <w:color w:val="000000"/>
                <w:kern w:val="0"/>
                <w:sz w:val="18"/>
                <w:szCs w:val="18"/>
              </w:rPr>
            </w:pPr>
            <w:r>
              <w:rPr>
                <w:color w:val="000000"/>
                <w:kern w:val="0"/>
                <w:sz w:val="18"/>
                <w:szCs w:val="18"/>
              </w:rPr>
              <w:t>模块</w:t>
            </w:r>
          </w:p>
          <w:p>
            <w:pPr>
              <w:autoSpaceDE w:val="0"/>
              <w:autoSpaceDN w:val="0"/>
              <w:spacing w:line="0" w:lineRule="atLeast"/>
              <w:ind w:left="120" w:leftChars="50" w:firstLine="0" w:firstLineChars="0"/>
              <w:rPr>
                <w:color w:val="000000"/>
                <w:kern w:val="0"/>
                <w:sz w:val="18"/>
                <w:szCs w:val="18"/>
              </w:rPr>
            </w:pPr>
            <w:r>
              <w:rPr>
                <w:color w:val="000000"/>
                <w:kern w:val="0"/>
                <w:sz w:val="18"/>
                <w:szCs w:val="18"/>
              </w:rPr>
              <w:t>（一级指标）</w:t>
            </w:r>
          </w:p>
        </w:tc>
        <w:tc>
          <w:tcPr>
            <w:tcW w:w="183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0" w:lineRule="atLeast"/>
              <w:ind w:left="120" w:leftChars="50" w:firstLine="360"/>
              <w:rPr>
                <w:color w:val="000000"/>
                <w:kern w:val="0"/>
                <w:sz w:val="18"/>
                <w:szCs w:val="18"/>
              </w:rPr>
            </w:pPr>
            <w:r>
              <w:rPr>
                <w:color w:val="000000"/>
                <w:kern w:val="0"/>
                <w:sz w:val="18"/>
                <w:szCs w:val="18"/>
              </w:rPr>
              <w:t>任务组成</w:t>
            </w:r>
          </w:p>
          <w:p>
            <w:pPr>
              <w:autoSpaceDE w:val="0"/>
              <w:autoSpaceDN w:val="0"/>
              <w:spacing w:line="0" w:lineRule="atLeast"/>
              <w:ind w:firstLine="149" w:firstLineChars="83"/>
              <w:rPr>
                <w:color w:val="000000"/>
                <w:kern w:val="0"/>
                <w:sz w:val="18"/>
                <w:szCs w:val="18"/>
              </w:rPr>
            </w:pPr>
            <w:r>
              <w:rPr>
                <w:color w:val="000000"/>
                <w:kern w:val="0"/>
                <w:sz w:val="18"/>
                <w:szCs w:val="18"/>
              </w:rPr>
              <w:t>（二级指标）</w:t>
            </w:r>
          </w:p>
        </w:tc>
        <w:tc>
          <w:tcPr>
            <w:tcW w:w="4345" w:type="dxa"/>
            <w:tcBorders>
              <w:top w:val="single" w:color="000000" w:sz="4" w:space="0"/>
              <w:left w:val="single" w:color="auto" w:sz="4" w:space="0"/>
              <w:bottom w:val="single" w:color="000000" w:sz="4" w:space="0"/>
              <w:right w:val="single" w:color="000000" w:sz="4" w:space="0"/>
            </w:tcBorders>
            <w:vAlign w:val="center"/>
          </w:tcPr>
          <w:p>
            <w:pPr>
              <w:autoSpaceDE w:val="0"/>
              <w:autoSpaceDN w:val="0"/>
              <w:spacing w:line="0" w:lineRule="atLeast"/>
              <w:ind w:left="120" w:leftChars="50" w:firstLine="360"/>
              <w:jc w:val="center"/>
              <w:rPr>
                <w:color w:val="000000"/>
                <w:kern w:val="0"/>
                <w:sz w:val="18"/>
                <w:szCs w:val="18"/>
              </w:rPr>
            </w:pPr>
            <w:r>
              <w:rPr>
                <w:color w:val="000000"/>
                <w:kern w:val="0"/>
                <w:sz w:val="18"/>
                <w:szCs w:val="18"/>
              </w:rPr>
              <w:t>技能点、知识点或难易度</w:t>
            </w:r>
          </w:p>
          <w:p>
            <w:pPr>
              <w:autoSpaceDE w:val="0"/>
              <w:autoSpaceDN w:val="0"/>
              <w:spacing w:line="0" w:lineRule="atLeast"/>
              <w:ind w:left="120" w:leftChars="50" w:firstLine="360"/>
              <w:jc w:val="center"/>
              <w:rPr>
                <w:color w:val="000000"/>
                <w:kern w:val="0"/>
                <w:sz w:val="18"/>
                <w:szCs w:val="18"/>
              </w:rPr>
            </w:pPr>
            <w:r>
              <w:rPr>
                <w:color w:val="000000"/>
                <w:kern w:val="0"/>
                <w:sz w:val="18"/>
                <w:szCs w:val="18"/>
              </w:rPr>
              <w:t>（三级指标）</w:t>
            </w: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0" w:lineRule="atLeast"/>
              <w:ind w:firstLine="149" w:firstLineChars="83"/>
              <w:rPr>
                <w:color w:val="000000"/>
                <w:kern w:val="0"/>
                <w:sz w:val="18"/>
                <w:szCs w:val="18"/>
              </w:rPr>
            </w:pPr>
            <w:r>
              <w:rPr>
                <w:color w:val="000000"/>
                <w:kern w:val="0"/>
                <w:sz w:val="18"/>
                <w:szCs w:val="18"/>
              </w:rPr>
              <w:t>比例</w:t>
            </w:r>
          </w:p>
        </w:tc>
      </w:tr>
      <w:tr>
        <w:tblPrEx>
          <w:tblCellMar>
            <w:top w:w="0" w:type="dxa"/>
            <w:left w:w="108" w:type="dxa"/>
            <w:bottom w:w="0" w:type="dxa"/>
            <w:right w:w="108" w:type="dxa"/>
          </w:tblCellMar>
        </w:tblPrEx>
        <w:trPr>
          <w:trHeight w:val="345" w:hRule="atLeast"/>
        </w:trPr>
        <w:tc>
          <w:tcPr>
            <w:tcW w:w="1642" w:type="dxa"/>
            <w:vMerge w:val="restart"/>
            <w:tcBorders>
              <w:top w:val="single" w:color="000000" w:sz="4" w:space="0"/>
              <w:left w:val="single" w:color="000000" w:sz="4" w:space="0"/>
              <w:right w:val="single" w:color="000000" w:sz="4" w:space="0"/>
            </w:tcBorders>
            <w:vAlign w:val="center"/>
          </w:tcPr>
          <w:p>
            <w:pPr>
              <w:spacing w:line="277" w:lineRule="exact"/>
              <w:ind w:firstLine="0" w:firstLineChars="0"/>
              <w:jc w:val="center"/>
              <w:textAlignment w:val="center"/>
              <w:rPr>
                <w:rFonts w:ascii="仿宋" w:hAnsi="仿宋" w:cs="仿宋"/>
                <w:sz w:val="18"/>
                <w:szCs w:val="18"/>
              </w:rPr>
            </w:pPr>
            <w:r>
              <w:rPr>
                <w:rFonts w:hint="eastAsia"/>
                <w:sz w:val="18"/>
                <w:szCs w:val="18"/>
              </w:rPr>
              <w:t>技能实训教学指导能力</w:t>
            </w:r>
            <w:r>
              <w:rPr>
                <w:rFonts w:hint="eastAsia" w:ascii="仿宋" w:hAnsi="仿宋" w:cs="仿宋"/>
                <w:bCs/>
                <w:sz w:val="18"/>
                <w:szCs w:val="18"/>
              </w:rPr>
              <w:t>模块（</w:t>
            </w: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lang w:val="en-US" w:eastAsia="zh-CN"/>
              </w:rPr>
              <w:t>0</w:t>
            </w:r>
            <w:r>
              <w:rPr>
                <w:rFonts w:hint="eastAsia" w:ascii="仿宋" w:hAnsi="仿宋" w:cs="仿宋"/>
                <w:sz w:val="18"/>
                <w:szCs w:val="18"/>
              </w:rPr>
              <w:t>%</w:t>
            </w:r>
            <w:r>
              <w:rPr>
                <w:rFonts w:hint="eastAsia" w:ascii="仿宋" w:hAnsi="仿宋" w:cs="仿宋"/>
                <w:bCs/>
                <w:sz w:val="18"/>
                <w:szCs w:val="18"/>
              </w:rPr>
              <w:t>）</w:t>
            </w:r>
          </w:p>
        </w:tc>
        <w:tc>
          <w:tcPr>
            <w:tcW w:w="1838" w:type="dxa"/>
            <w:vMerge w:val="restart"/>
            <w:tcBorders>
              <w:top w:val="single" w:color="000000" w:sz="4" w:space="0"/>
              <w:left w:val="single" w:color="000000" w:sz="4" w:space="0"/>
              <w:bottom w:val="single" w:color="000000" w:sz="4" w:space="0"/>
              <w:right w:val="single" w:color="auto" w:sz="4" w:space="0"/>
            </w:tcBorders>
            <w:vAlign w:val="center"/>
          </w:tcPr>
          <w:p>
            <w:pPr>
              <w:spacing w:line="277" w:lineRule="exact"/>
              <w:ind w:firstLine="0" w:firstLineChars="0"/>
              <w:textAlignment w:val="center"/>
              <w:rPr>
                <w:rFonts w:hint="eastAsia" w:ascii="仿宋" w:hAnsi="仿宋" w:cs="仿宋"/>
                <w:bCs/>
                <w:sz w:val="18"/>
                <w:szCs w:val="18"/>
              </w:rPr>
            </w:pPr>
            <w:r>
              <w:rPr>
                <w:rFonts w:hint="eastAsia" w:ascii="仿宋" w:hAnsi="仿宋" w:cs="仿宋"/>
                <w:bCs/>
                <w:sz w:val="18"/>
                <w:szCs w:val="18"/>
                <w:lang w:val="en-US" w:eastAsia="zh-CN"/>
              </w:rPr>
              <w:t>训练</w:t>
            </w:r>
            <w:r>
              <w:rPr>
                <w:rFonts w:hint="eastAsia" w:ascii="仿宋" w:hAnsi="仿宋" w:cs="仿宋"/>
                <w:bCs/>
                <w:sz w:val="18"/>
                <w:szCs w:val="18"/>
              </w:rPr>
              <w:t>任务（训练试卷）设计</w:t>
            </w:r>
          </w:p>
          <w:p>
            <w:pPr>
              <w:spacing w:line="277" w:lineRule="exact"/>
              <w:ind w:firstLine="360" w:firstLineChars="200"/>
              <w:textAlignment w:val="center"/>
              <w:rPr>
                <w:rFonts w:ascii="仿宋" w:hAnsi="仿宋" w:cs="仿宋"/>
                <w:sz w:val="18"/>
                <w:szCs w:val="18"/>
              </w:rPr>
            </w:pPr>
            <w:r>
              <w:rPr>
                <w:rFonts w:hint="eastAsia" w:ascii="仿宋" w:hAnsi="仿宋" w:cs="仿宋"/>
                <w:sz w:val="18"/>
                <w:szCs w:val="18"/>
              </w:rPr>
              <w:t>（</w:t>
            </w:r>
            <w:r>
              <w:rPr>
                <w:rFonts w:ascii="仿宋" w:hAnsi="仿宋" w:cs="仿宋"/>
                <w:sz w:val="18"/>
                <w:szCs w:val="18"/>
              </w:rPr>
              <w:t>35</w:t>
            </w:r>
            <w:r>
              <w:rPr>
                <w:rFonts w:hint="eastAsia" w:ascii="仿宋" w:hAnsi="仿宋" w:cs="仿宋"/>
                <w:sz w:val="18"/>
                <w:szCs w:val="18"/>
              </w:rPr>
              <w:t>%）</w:t>
            </w:r>
          </w:p>
        </w:tc>
        <w:tc>
          <w:tcPr>
            <w:tcW w:w="4345" w:type="dxa"/>
            <w:tcBorders>
              <w:top w:val="single" w:color="000000" w:sz="4" w:space="0"/>
              <w:left w:val="single" w:color="auto" w:sz="4" w:space="0"/>
              <w:bottom w:val="single" w:color="000000" w:sz="4" w:space="0"/>
              <w:right w:val="single" w:color="000000" w:sz="4" w:space="0"/>
            </w:tcBorders>
            <w:vAlign w:val="center"/>
          </w:tcPr>
          <w:p>
            <w:pPr>
              <w:spacing w:line="277" w:lineRule="exact"/>
              <w:ind w:firstLine="0" w:firstLineChars="0"/>
              <w:textAlignment w:val="center"/>
              <w:rPr>
                <w:rFonts w:ascii="仿宋" w:hAnsi="仿宋" w:cs="仿宋"/>
                <w:sz w:val="18"/>
                <w:szCs w:val="18"/>
              </w:rPr>
            </w:pPr>
            <w:r>
              <w:rPr>
                <w:rFonts w:hint="eastAsia" w:ascii="仿宋" w:hAnsi="仿宋" w:cs="仿宋"/>
                <w:sz w:val="18"/>
                <w:szCs w:val="18"/>
              </w:rPr>
              <w:t>训练任务设计符合实际岗位</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left"/>
              <w:textAlignment w:val="center"/>
              <w:rPr>
                <w:rFonts w:ascii="仿宋" w:hAnsi="仿宋" w:cs="仿宋"/>
                <w:sz w:val="18"/>
                <w:szCs w:val="18"/>
              </w:rPr>
            </w:pPr>
            <w:r>
              <w:rPr>
                <w:rFonts w:ascii="仿宋" w:hAnsi="仿宋" w:cs="仿宋"/>
                <w:sz w:val="18"/>
                <w:szCs w:val="18"/>
              </w:rPr>
              <w:t>15</w:t>
            </w:r>
            <w:r>
              <w:rPr>
                <w:rFonts w:hint="eastAsia" w:ascii="仿宋" w:hAnsi="仿宋" w:cs="仿宋"/>
                <w:sz w:val="18"/>
                <w:szCs w:val="18"/>
              </w:rPr>
              <w:t>%</w:t>
            </w:r>
          </w:p>
        </w:tc>
      </w:tr>
      <w:tr>
        <w:tblPrEx>
          <w:tblCellMar>
            <w:top w:w="0" w:type="dxa"/>
            <w:left w:w="108" w:type="dxa"/>
            <w:bottom w:w="0" w:type="dxa"/>
            <w:right w:w="108" w:type="dxa"/>
          </w:tblCellMar>
        </w:tblPrEx>
        <w:trPr>
          <w:trHeight w:val="345" w:hRule="atLeast"/>
        </w:trPr>
        <w:tc>
          <w:tcPr>
            <w:tcW w:w="1642" w:type="dxa"/>
            <w:vMerge w:val="continue"/>
            <w:tcBorders>
              <w:left w:val="single" w:color="000000" w:sz="4" w:space="0"/>
              <w:right w:val="single" w:color="000000" w:sz="4" w:space="0"/>
            </w:tcBorders>
            <w:vAlign w:val="center"/>
          </w:tcPr>
          <w:p>
            <w:pPr>
              <w:spacing w:line="277" w:lineRule="exact"/>
              <w:ind w:firstLine="0" w:firstLineChars="0"/>
              <w:jc w:val="center"/>
              <w:textAlignment w:val="center"/>
              <w:rPr>
                <w:sz w:val="18"/>
                <w:szCs w:val="18"/>
              </w:rPr>
            </w:pPr>
          </w:p>
        </w:tc>
        <w:tc>
          <w:tcPr>
            <w:tcW w:w="1838" w:type="dxa"/>
            <w:vMerge w:val="continue"/>
            <w:tcBorders>
              <w:top w:val="single" w:color="000000" w:sz="4" w:space="0"/>
              <w:left w:val="single" w:color="000000" w:sz="4" w:space="0"/>
              <w:bottom w:val="single" w:color="000000" w:sz="4" w:space="0"/>
              <w:right w:val="single" w:color="auto" w:sz="4" w:space="0"/>
            </w:tcBorders>
            <w:vAlign w:val="center"/>
          </w:tcPr>
          <w:p>
            <w:pPr>
              <w:spacing w:line="277" w:lineRule="exact"/>
              <w:ind w:firstLine="0" w:firstLineChars="0"/>
              <w:textAlignment w:val="center"/>
              <w:rPr>
                <w:rFonts w:ascii="仿宋" w:hAnsi="仿宋" w:cs="仿宋"/>
                <w:bCs/>
                <w:sz w:val="18"/>
                <w:szCs w:val="18"/>
              </w:rPr>
            </w:pPr>
          </w:p>
        </w:tc>
        <w:tc>
          <w:tcPr>
            <w:tcW w:w="4345" w:type="dxa"/>
            <w:tcBorders>
              <w:top w:val="single" w:color="000000" w:sz="4" w:space="0"/>
              <w:left w:val="single" w:color="auto" w:sz="4" w:space="0"/>
              <w:bottom w:val="single" w:color="000000" w:sz="4" w:space="0"/>
              <w:right w:val="single" w:color="000000" w:sz="4" w:space="0"/>
            </w:tcBorders>
            <w:vAlign w:val="center"/>
          </w:tcPr>
          <w:p>
            <w:pPr>
              <w:spacing w:line="277" w:lineRule="exact"/>
              <w:ind w:firstLine="0" w:firstLineChars="0"/>
              <w:textAlignment w:val="center"/>
              <w:rPr>
                <w:rFonts w:ascii="仿宋" w:hAnsi="仿宋" w:cs="仿宋"/>
                <w:sz w:val="18"/>
                <w:szCs w:val="18"/>
              </w:rPr>
            </w:pPr>
            <w:r>
              <w:rPr>
                <w:rFonts w:hint="eastAsia" w:ascii="仿宋" w:hAnsi="仿宋" w:cs="仿宋"/>
                <w:sz w:val="18"/>
                <w:szCs w:val="18"/>
              </w:rPr>
              <w:t>训练任务合理性与专业性</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预备表单准备情况</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60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360" w:hanging="360" w:hangingChars="200"/>
              <w:textAlignment w:val="center"/>
              <w:rPr>
                <w:rFonts w:ascii="仿宋" w:hAnsi="仿宋" w:cs="仿宋"/>
                <w:sz w:val="18"/>
                <w:szCs w:val="18"/>
              </w:rPr>
            </w:pPr>
            <w:r>
              <w:rPr>
                <w:rFonts w:hint="eastAsia" w:ascii="仿宋" w:hAnsi="仿宋" w:cs="仿宋"/>
                <w:sz w:val="18"/>
                <w:szCs w:val="18"/>
              </w:rPr>
              <w:t>软件的基本使用能力    （</w:t>
            </w:r>
            <w:r>
              <w:rPr>
                <w:rFonts w:ascii="仿宋" w:hAnsi="仿宋" w:cs="仿宋"/>
                <w:sz w:val="18"/>
                <w:szCs w:val="18"/>
              </w:rPr>
              <w:t>30</w:t>
            </w:r>
            <w:r>
              <w:rPr>
                <w:rFonts w:hint="eastAsia" w:ascii="仿宋" w:hAnsi="仿宋" w:cs="仿宋"/>
                <w:sz w:val="18"/>
                <w:szCs w:val="18"/>
              </w:rPr>
              <w:t>%）</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利用云数据平台进行用户管理，学员编制、成绩管理等操作</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60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试卷的在系统组建</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在系统各题配分的合理性</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345"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left="360" w:hanging="360" w:hangingChars="200"/>
              <w:textAlignment w:val="center"/>
              <w:rPr>
                <w:rFonts w:ascii="仿宋" w:hAnsi="仿宋" w:cs="仿宋"/>
                <w:sz w:val="18"/>
                <w:szCs w:val="18"/>
              </w:rPr>
            </w:pPr>
            <w:r>
              <w:rPr>
                <w:rFonts w:hint="eastAsia" w:ascii="仿宋" w:hAnsi="仿宋" w:cs="仿宋"/>
                <w:sz w:val="18"/>
                <w:szCs w:val="18"/>
              </w:rPr>
              <w:t>组题后的系统测试  （</w:t>
            </w:r>
            <w:r>
              <w:rPr>
                <w:rFonts w:ascii="仿宋" w:hAnsi="仿宋" w:cs="仿宋"/>
                <w:sz w:val="18"/>
                <w:szCs w:val="18"/>
              </w:rPr>
              <w:t>30</w:t>
            </w:r>
            <w:r>
              <w:rPr>
                <w:rFonts w:hint="eastAsia" w:ascii="仿宋" w:hAnsi="仿宋" w:cs="仿宋"/>
                <w:sz w:val="18"/>
                <w:szCs w:val="18"/>
              </w:rPr>
              <w:t>%）</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按照组建后的系统试题进行快速测试</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54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测试的1</w:t>
            </w:r>
            <w:r>
              <w:rPr>
                <w:rFonts w:ascii="仿宋" w:hAnsi="仿宋" w:cs="仿宋"/>
                <w:sz w:val="18"/>
                <w:szCs w:val="18"/>
              </w:rPr>
              <w:t>00</w:t>
            </w:r>
            <w:r>
              <w:rPr>
                <w:rFonts w:hint="eastAsia" w:ascii="仿宋" w:hAnsi="仿宋" w:cs="仿宋"/>
                <w:sz w:val="18"/>
                <w:szCs w:val="18"/>
              </w:rPr>
              <w:t>%通过率</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导出导入数据库操作</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hint="eastAsia" w:ascii="仿宋" w:hAnsi="仿宋" w:cs="仿宋"/>
                <w:sz w:val="18"/>
                <w:szCs w:val="18"/>
              </w:rPr>
              <w:t>1</w:t>
            </w:r>
            <w:r>
              <w:rPr>
                <w:rFonts w:ascii="仿宋" w:hAnsi="仿宋" w:cs="仿宋"/>
                <w:sz w:val="18"/>
                <w:szCs w:val="18"/>
              </w:rPr>
              <w:t>0</w:t>
            </w:r>
            <w:r>
              <w:rPr>
                <w:rFonts w:hint="eastAsia" w:ascii="仿宋" w:hAnsi="仿宋" w:cs="仿宋"/>
                <w:sz w:val="18"/>
                <w:szCs w:val="18"/>
              </w:rPr>
              <w:t>%</w:t>
            </w:r>
          </w:p>
        </w:tc>
      </w:tr>
      <w:tr>
        <w:tblPrEx>
          <w:tblCellMar>
            <w:top w:w="0" w:type="dxa"/>
            <w:left w:w="108" w:type="dxa"/>
            <w:bottom w:w="0" w:type="dxa"/>
            <w:right w:w="108" w:type="dxa"/>
          </w:tblCellMar>
        </w:tblPrEx>
        <w:trPr>
          <w:trHeight w:val="330" w:hRule="atLeast"/>
        </w:trPr>
        <w:tc>
          <w:tcPr>
            <w:tcW w:w="1642" w:type="dxa"/>
            <w:vMerge w:val="continue"/>
            <w:tcBorders>
              <w:left w:val="single" w:color="000000" w:sz="4" w:space="0"/>
              <w:bottom w:val="single" w:color="000000" w:sz="4" w:space="0"/>
              <w:right w:val="single" w:color="000000" w:sz="4" w:space="0"/>
            </w:tcBorders>
            <w:vAlign w:val="center"/>
          </w:tcPr>
          <w:p>
            <w:pPr>
              <w:spacing w:line="277" w:lineRule="exact"/>
              <w:ind w:firstLine="360"/>
              <w:jc w:val="center"/>
              <w:rPr>
                <w:rFonts w:ascii="仿宋" w:hAnsi="仿宋" w:cs="仿宋"/>
                <w:sz w:val="18"/>
                <w:szCs w:val="18"/>
              </w:rPr>
            </w:pPr>
          </w:p>
        </w:tc>
        <w:tc>
          <w:tcPr>
            <w:tcW w:w="1838" w:type="dxa"/>
            <w:tcBorders>
              <w:top w:val="single" w:color="000000" w:sz="4" w:space="0"/>
              <w:left w:val="single" w:color="000000" w:sz="4" w:space="0"/>
              <w:bottom w:val="single" w:color="000000" w:sz="4" w:space="0"/>
              <w:right w:val="single" w:color="000000" w:sz="4" w:space="0"/>
            </w:tcBorders>
            <w:vAlign w:val="center"/>
          </w:tcPr>
          <w:p>
            <w:pPr>
              <w:spacing w:line="277" w:lineRule="exact"/>
              <w:ind w:firstLine="360"/>
              <w:jc w:val="both"/>
              <w:rPr>
                <w:rFonts w:ascii="仿宋" w:hAnsi="仿宋" w:cs="仿宋"/>
                <w:sz w:val="18"/>
                <w:szCs w:val="18"/>
              </w:rPr>
            </w:pPr>
            <w:r>
              <w:rPr>
                <w:rFonts w:hint="eastAsia" w:ascii="仿宋" w:hAnsi="仿宋" w:cs="仿宋"/>
                <w:sz w:val="18"/>
                <w:szCs w:val="18"/>
              </w:rPr>
              <w:t>规范与素养</w:t>
            </w:r>
          </w:p>
          <w:p>
            <w:pPr>
              <w:spacing w:line="277" w:lineRule="exact"/>
              <w:ind w:firstLine="360"/>
              <w:jc w:val="both"/>
              <w:rPr>
                <w:rFonts w:ascii="仿宋" w:hAnsi="仿宋" w:cs="仿宋"/>
                <w:sz w:val="18"/>
                <w:szCs w:val="18"/>
              </w:rPr>
            </w:pPr>
            <w:r>
              <w:rPr>
                <w:rFonts w:hint="eastAsia" w:ascii="仿宋" w:hAnsi="仿宋" w:cs="仿宋"/>
                <w:sz w:val="18"/>
                <w:szCs w:val="18"/>
              </w:rPr>
              <w:t>（</w:t>
            </w:r>
            <w:r>
              <w:rPr>
                <w:rFonts w:ascii="仿宋" w:hAnsi="仿宋" w:cs="仿宋"/>
                <w:sz w:val="18"/>
                <w:szCs w:val="18"/>
              </w:rPr>
              <w:t>5</w:t>
            </w:r>
            <w:r>
              <w:rPr>
                <w:rFonts w:hint="eastAsia" w:ascii="仿宋" w:hAnsi="仿宋" w:cs="仿宋"/>
                <w:sz w:val="18"/>
                <w:szCs w:val="18"/>
              </w:rPr>
              <w:t>%）</w:t>
            </w:r>
          </w:p>
        </w:tc>
        <w:tc>
          <w:tcPr>
            <w:tcW w:w="4345"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0" w:firstLineChars="0"/>
              <w:textAlignment w:val="center"/>
              <w:rPr>
                <w:rFonts w:ascii="仿宋" w:hAnsi="仿宋" w:cs="仿宋"/>
                <w:sz w:val="18"/>
                <w:szCs w:val="18"/>
              </w:rPr>
            </w:pPr>
            <w:r>
              <w:rPr>
                <w:rFonts w:hint="eastAsia" w:ascii="仿宋" w:hAnsi="仿宋" w:cs="仿宋"/>
                <w:sz w:val="18"/>
                <w:szCs w:val="18"/>
              </w:rPr>
              <w:t>5</w:t>
            </w:r>
            <w:r>
              <w:rPr>
                <w:rFonts w:ascii="仿宋" w:hAnsi="仿宋" w:cs="仿宋"/>
                <w:sz w:val="18"/>
                <w:szCs w:val="18"/>
              </w:rPr>
              <w:t>S</w:t>
            </w:r>
            <w:r>
              <w:rPr>
                <w:rFonts w:hint="eastAsia" w:ascii="仿宋" w:hAnsi="仿宋" w:cs="仿宋"/>
                <w:sz w:val="18"/>
                <w:szCs w:val="18"/>
              </w:rPr>
              <w:t>、文件归档等</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277" w:lineRule="exact"/>
              <w:ind w:firstLine="360"/>
              <w:jc w:val="left"/>
              <w:textAlignment w:val="center"/>
              <w:rPr>
                <w:rFonts w:ascii="仿宋" w:hAnsi="仿宋" w:cs="仿宋"/>
                <w:sz w:val="18"/>
                <w:szCs w:val="18"/>
              </w:rPr>
            </w:pPr>
            <w:r>
              <w:rPr>
                <w:rFonts w:ascii="仿宋" w:hAnsi="仿宋" w:cs="仿宋"/>
                <w:sz w:val="18"/>
                <w:szCs w:val="18"/>
              </w:rPr>
              <w:t>5</w:t>
            </w:r>
            <w:r>
              <w:rPr>
                <w:rFonts w:hint="eastAsia" w:ascii="仿宋" w:hAnsi="仿宋" w:cs="仿宋"/>
                <w:sz w:val="18"/>
                <w:szCs w:val="18"/>
              </w:rPr>
              <w:t>%</w:t>
            </w:r>
          </w:p>
        </w:tc>
      </w:tr>
      <w:tr>
        <w:tblPrEx>
          <w:tblCellMar>
            <w:top w:w="0" w:type="dxa"/>
            <w:left w:w="108" w:type="dxa"/>
            <w:bottom w:w="0" w:type="dxa"/>
            <w:right w:w="108" w:type="dxa"/>
          </w:tblCellMar>
        </w:tblPrEx>
        <w:trPr>
          <w:trHeight w:val="402" w:hRule="atLeast"/>
        </w:trPr>
        <w:tc>
          <w:tcPr>
            <w:tcW w:w="7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overflowPunct w:val="0"/>
              <w:autoSpaceDE w:val="0"/>
              <w:autoSpaceDN w:val="0"/>
              <w:adjustRightInd w:val="0"/>
              <w:spacing w:line="277" w:lineRule="exact"/>
              <w:ind w:left="102" w:firstLine="3253" w:firstLineChars="1800"/>
              <w:jc w:val="left"/>
              <w:rPr>
                <w:rFonts w:hint="default" w:ascii="仿宋" w:hAnsi="仿宋" w:cs="仿宋"/>
                <w:b/>
                <w:bCs/>
                <w:color w:val="000000"/>
                <w:sz w:val="18"/>
                <w:szCs w:val="18"/>
              </w:rPr>
            </w:pPr>
            <w:r>
              <w:rPr>
                <w:rFonts w:ascii="仿宋" w:hAnsi="仿宋" w:cs="仿宋"/>
                <w:b/>
                <w:bCs/>
                <w:sz w:val="18"/>
                <w:szCs w:val="18"/>
              </w:rPr>
              <w:t>实操总分</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overflowPunct w:val="0"/>
              <w:autoSpaceDE w:val="0"/>
              <w:autoSpaceDN w:val="0"/>
              <w:adjustRightInd w:val="0"/>
              <w:spacing w:line="277" w:lineRule="exact"/>
              <w:ind w:left="102" w:firstLine="361"/>
              <w:jc w:val="left"/>
              <w:rPr>
                <w:rFonts w:hint="default" w:ascii="仿宋" w:hAnsi="仿宋" w:cs="仿宋"/>
                <w:color w:val="000000"/>
                <w:sz w:val="18"/>
                <w:szCs w:val="18"/>
              </w:rPr>
            </w:pPr>
            <w:r>
              <w:rPr>
                <w:rFonts w:ascii="仿宋" w:hAnsi="仿宋" w:cs="仿宋"/>
                <w:b/>
                <w:bCs/>
                <w:sz w:val="18"/>
                <w:szCs w:val="18"/>
              </w:rPr>
              <w:t>100%</w:t>
            </w:r>
          </w:p>
        </w:tc>
      </w:tr>
    </w:tbl>
    <w:p>
      <w:pPr>
        <w:pStyle w:val="8"/>
        <w:ind w:firstLine="482"/>
        <w:jc w:val="left"/>
        <w:rPr>
          <w:rFonts w:ascii="仿宋" w:hAnsi="仿宋" w:eastAsia="仿宋" w:cs="仿宋"/>
          <w:sz w:val="24"/>
          <w:szCs w:val="24"/>
        </w:rPr>
      </w:pPr>
      <w:r>
        <w:rPr>
          <w:rFonts w:hint="eastAsia" w:ascii="仿宋" w:hAnsi="仿宋" w:eastAsia="仿宋" w:cs="仿宋"/>
          <w:sz w:val="24"/>
          <w:szCs w:val="24"/>
        </w:rPr>
        <w:t>十二、奖项设定</w:t>
      </w:r>
    </w:p>
    <w:p>
      <w:pPr>
        <w:keepNext/>
        <w:keepLines/>
        <w:ind w:firstLine="482"/>
        <w:outlineLvl w:val="2"/>
        <w:rPr>
          <w:rFonts w:cs="Times New Roman"/>
          <w:b/>
          <w:bCs/>
          <w:szCs w:val="24"/>
        </w:rPr>
      </w:pPr>
      <w:r>
        <w:rPr>
          <w:rFonts w:hint="eastAsia" w:cs="Times New Roman"/>
          <w:b/>
          <w:bCs/>
          <w:szCs w:val="24"/>
        </w:rPr>
        <w:t>（一）</w:t>
      </w:r>
      <w:r>
        <w:rPr>
          <w:rFonts w:cs="Times New Roman"/>
          <w:b/>
          <w:bCs/>
          <w:szCs w:val="24"/>
        </w:rP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keepNext/>
        <w:keepLines/>
        <w:ind w:firstLine="482"/>
        <w:outlineLvl w:val="2"/>
        <w:rPr>
          <w:rFonts w:cs="Times New Roman"/>
          <w:b/>
          <w:bCs/>
          <w:szCs w:val="24"/>
        </w:rPr>
      </w:pPr>
      <w:r>
        <w:rPr>
          <w:rFonts w:hint="eastAsia" w:cs="Times New Roman"/>
          <w:b/>
          <w:bCs/>
          <w:szCs w:val="24"/>
        </w:rPr>
        <w:t>（二）</w:t>
      </w:r>
      <w:r>
        <w:rPr>
          <w:rFonts w:cs="Times New Roman"/>
          <w:b/>
          <w:bCs/>
          <w:szCs w:val="24"/>
        </w:rP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pStyle w:val="8"/>
        <w:ind w:firstLine="482"/>
        <w:jc w:val="left"/>
        <w:rPr>
          <w:rFonts w:ascii="仿宋" w:hAnsi="仿宋" w:eastAsia="仿宋" w:cs="仿宋"/>
          <w:sz w:val="24"/>
          <w:szCs w:val="24"/>
        </w:rPr>
      </w:pPr>
      <w:r>
        <w:rPr>
          <w:rFonts w:hint="eastAsia" w:ascii="仿宋" w:hAnsi="仿宋" w:eastAsia="仿宋" w:cs="仿宋"/>
          <w:sz w:val="24"/>
          <w:szCs w:val="24"/>
        </w:rPr>
        <w:t>十三、赛场预案</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赛前成立由巡视员、专家组长、裁判长、监督组长、仲裁组长</w:t>
      </w:r>
      <w:r>
        <w:rPr>
          <w:rFonts w:hint="eastAsia"/>
          <w:color w:val="000000" w:themeColor="text1"/>
          <w14:textFill>
            <w14:solidFill>
              <w14:schemeClr w14:val="tx1"/>
            </w14:solidFill>
          </w14:textFill>
        </w:rPr>
        <w:t>、承办校领导等</w:t>
      </w:r>
      <w:r>
        <w:rPr>
          <w:color w:val="000000" w:themeColor="text1"/>
          <w14:textFill>
            <w14:solidFill>
              <w14:schemeClr w14:val="tx1"/>
            </w14:solidFill>
          </w14:textFill>
        </w:rPr>
        <w:t>相关人员组成的应急处理小组，比赛期间发生任何意外事故（如赛</w:t>
      </w:r>
      <w:r>
        <w:rPr>
          <w:rFonts w:hint="eastAsia"/>
          <w:color w:val="000000" w:themeColor="text1"/>
          <w14:textFill>
            <w14:solidFill>
              <w14:schemeClr w14:val="tx1"/>
            </w14:solidFill>
          </w14:textFill>
        </w:rPr>
        <w:t>卷</w:t>
      </w:r>
      <w:r>
        <w:rPr>
          <w:color w:val="000000" w:themeColor="text1"/>
          <w14:textFill>
            <w14:solidFill>
              <w14:schemeClr w14:val="tx1"/>
            </w14:solidFill>
          </w14:textFill>
        </w:rPr>
        <w:t>、设备、安全等），发现者应第一时间报告</w:t>
      </w:r>
      <w:r>
        <w:rPr>
          <w:rFonts w:hint="eastAsia"/>
          <w:color w:val="000000" w:themeColor="text1"/>
          <w14:textFill>
            <w14:solidFill>
              <w14:schemeClr w14:val="tx1"/>
            </w14:solidFill>
          </w14:textFill>
        </w:rPr>
        <w:t>专</w:t>
      </w:r>
      <w:r>
        <w:rPr>
          <w:color w:val="000000" w:themeColor="text1"/>
          <w14:textFill>
            <w14:solidFill>
              <w14:schemeClr w14:val="tx1"/>
            </w14:solidFill>
          </w14:textFill>
        </w:rPr>
        <w:t>家组长，立即采取措施避免事态扩大，启动应急预案予以解决并报告大赛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。赛项出现重大安全问题可以停赛，是否停赛由赛项</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决定。事后，应向大赛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报告详细情况。</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（一）意外事件预案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竞赛期间偶发大规模意外事件，立即启动《偶发大规模意外事件处理应急预案》（采取中止比赛、快速疏散人群等措施避免事态扩大，并第一时间报告赛区执委会）。</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（二）水电事件应急预案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制订责任到人的事件处理小组，竞赛时现场值守，突发水、电供给不良时及时响应，维持秩序的同时，调配专业的人员，及时查明原因、排除故障。（如现场配置水桶、应急发电车值守等）。</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（三）火灾事件应急预案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（四）竞赛设备损坏应急预案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制订责任到人的竞赛设备损坏应急处理小组，竞赛时现场值守。赛场每个工位由赛场工作人员或厂方技术人员负责，及时解决比赛中突发的设备故障，解决不了的，启用备用工位，保证竞赛正常进行。</w:t>
      </w:r>
    </w:p>
    <w:p>
      <w:pPr>
        <w:numPr>
          <w:ilvl w:val="0"/>
          <w:numId w:val="5"/>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赛卷应急预案</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比赛过程中一旦出现赛卷密等问题，立即由巡视员、专家组长、裁判长、监督组长和仲裁组长会商，并向</w:t>
      </w:r>
      <w:r>
        <w:rPr>
          <w:color w:val="000000" w:themeColor="text1"/>
          <w14:textFill>
            <w14:solidFill>
              <w14:schemeClr w14:val="tx1"/>
            </w14:solidFill>
          </w14:textFill>
        </w:rPr>
        <w:t>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，启用备用赛卷。</w:t>
      </w:r>
    </w:p>
    <w:p>
      <w:pPr>
        <w:pStyle w:val="8"/>
        <w:ind w:firstLine="482"/>
        <w:jc w:val="left"/>
        <w:rPr>
          <w:rFonts w:ascii="仿宋" w:hAnsi="仿宋" w:eastAsia="仿宋" w:cs="仿宋"/>
          <w:sz w:val="24"/>
          <w:szCs w:val="24"/>
        </w:rPr>
      </w:pPr>
      <w:r>
        <w:rPr>
          <w:rFonts w:hint="eastAsia" w:ascii="仿宋" w:hAnsi="仿宋" w:eastAsia="仿宋" w:cs="仿宋"/>
          <w:sz w:val="24"/>
          <w:szCs w:val="24"/>
        </w:rPr>
        <w:t>十四、赛项安全</w:t>
      </w:r>
    </w:p>
    <w:p>
      <w:pPr>
        <w:ind w:firstLine="480"/>
        <w:rPr>
          <w:rFonts w:cs="Times New Roman"/>
          <w:szCs w:val="24"/>
        </w:rPr>
      </w:pPr>
      <w:r>
        <w:rPr>
          <w:rFonts w:hint="eastAsia" w:cs="Times New Roman"/>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2"/>
        <w:rPr>
          <w:rFonts w:cs="Times New Roman"/>
          <w:b/>
          <w:bCs/>
          <w:szCs w:val="24"/>
        </w:rPr>
      </w:pPr>
      <w:bookmarkStart w:id="8" w:name="_Toc361563584"/>
      <w:r>
        <w:rPr>
          <w:rFonts w:hint="eastAsia" w:cs="Times New Roman"/>
          <w:b/>
          <w:bCs/>
          <w:szCs w:val="24"/>
        </w:rPr>
        <w:t>（一）比赛环境</w:t>
      </w:r>
      <w:bookmarkEnd w:id="8"/>
    </w:p>
    <w:p>
      <w:pPr>
        <w:ind w:firstLine="480"/>
        <w:rPr>
          <w:rFonts w:cs="Times New Roman"/>
          <w:szCs w:val="24"/>
        </w:rPr>
      </w:pPr>
      <w:r>
        <w:rPr>
          <w:rFonts w:hint="eastAsia" w:cs="Times New Roman"/>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szCs w:val="24"/>
        </w:rPr>
      </w:pPr>
      <w:r>
        <w:rPr>
          <w:rFonts w:hint="eastAsia" w:cs="Times New Roman"/>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szCs w:val="24"/>
        </w:rPr>
      </w:pPr>
      <w:r>
        <w:rPr>
          <w:rFonts w:hint="eastAsia" w:cs="Times New Roman"/>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szCs w:val="24"/>
        </w:rPr>
      </w:pPr>
      <w:r>
        <w:rPr>
          <w:rFonts w:hint="eastAsia" w:cs="Times New Roman"/>
          <w:szCs w:val="24"/>
        </w:rPr>
        <w:t>承办单位制定开放赛场和体验区的人员疏导方案。赛场环境中存在人员密集、车流人流交错的区域，除了设置齐全的指示标志外，须增加引导人员，并开辟备用通道。</w:t>
      </w:r>
    </w:p>
    <w:p>
      <w:pPr>
        <w:ind w:firstLine="480"/>
        <w:rPr>
          <w:rFonts w:cs="Times New Roman"/>
          <w:szCs w:val="24"/>
        </w:rPr>
      </w:pPr>
      <w:r>
        <w:rPr>
          <w:rFonts w:hint="eastAsia" w:cs="Times New Roman"/>
          <w:szCs w:val="24"/>
        </w:rPr>
        <w:t xml:space="preserve"> 大赛期间，承办单位应在赛场管理的关键岗位增加力量并建立安全管理日志。</w:t>
      </w:r>
    </w:p>
    <w:p>
      <w:pPr>
        <w:ind w:firstLine="480"/>
        <w:rPr>
          <w:rFonts w:cs="Times New Roman"/>
          <w:szCs w:val="24"/>
        </w:rPr>
      </w:pPr>
      <w:r>
        <w:rPr>
          <w:rFonts w:hint="eastAsia" w:cs="Times New Roman"/>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2"/>
        <w:rPr>
          <w:rFonts w:cs="Times New Roman"/>
          <w:b/>
          <w:bCs/>
          <w:szCs w:val="24"/>
        </w:rPr>
      </w:pPr>
      <w:bookmarkStart w:id="9" w:name="_Toc361563585"/>
      <w:r>
        <w:rPr>
          <w:rFonts w:hint="eastAsia" w:cs="Times New Roman"/>
          <w:b/>
          <w:bCs/>
          <w:szCs w:val="24"/>
        </w:rPr>
        <w:t>（二）生活条件</w:t>
      </w:r>
      <w:bookmarkEnd w:id="9"/>
    </w:p>
    <w:p>
      <w:pPr>
        <w:ind w:firstLine="480"/>
        <w:rPr>
          <w:rFonts w:cs="Times New Roman"/>
          <w:szCs w:val="24"/>
        </w:rPr>
      </w:pPr>
      <w:r>
        <w:rPr>
          <w:rFonts w:hint="eastAsia" w:cs="Times New Roman"/>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szCs w:val="24"/>
        </w:rPr>
      </w:pPr>
      <w:r>
        <w:rPr>
          <w:rFonts w:hint="eastAsia" w:cs="Times New Roman"/>
          <w:szCs w:val="24"/>
        </w:rPr>
        <w:t xml:space="preserve"> 比赛期间安排的住宿地应具有宾馆/住宿经营许可资质。以学校宿舍作为住宿地的，大赛期间的住宿、卫生、饮食安全等由提供宿舍的学校负责。</w:t>
      </w:r>
    </w:p>
    <w:p>
      <w:pPr>
        <w:ind w:firstLine="480"/>
        <w:rPr>
          <w:rFonts w:cs="Times New Roman"/>
          <w:szCs w:val="24"/>
        </w:rPr>
      </w:pPr>
      <w:r>
        <w:rPr>
          <w:rFonts w:hint="eastAsia" w:cs="Times New Roman"/>
          <w:szCs w:val="24"/>
        </w:rPr>
        <w:t xml:space="preserve"> 大赛期间承办单位须保障比赛期间选手、指导教师和裁判员、工作人员的交通安全。</w:t>
      </w:r>
    </w:p>
    <w:p>
      <w:pPr>
        <w:ind w:firstLine="480"/>
        <w:rPr>
          <w:rFonts w:cs="Times New Roman"/>
          <w:szCs w:val="24"/>
        </w:rPr>
      </w:pPr>
      <w:r>
        <w:rPr>
          <w:rFonts w:hint="eastAsia" w:cs="Times New Roman"/>
          <w:szCs w:val="24"/>
        </w:rPr>
        <w:t xml:space="preserve"> 各赛项的安全管理，除了可以采取必要的安全隔离措施外，应严格遵守国家相关法律法规，保护个人隐私和人身自由。</w:t>
      </w:r>
    </w:p>
    <w:p>
      <w:pPr>
        <w:keepNext/>
        <w:keepLines/>
        <w:ind w:firstLine="482"/>
        <w:outlineLvl w:val="2"/>
        <w:rPr>
          <w:rFonts w:cs="Times New Roman"/>
          <w:b/>
          <w:bCs/>
          <w:szCs w:val="24"/>
        </w:rPr>
      </w:pPr>
      <w:bookmarkStart w:id="10" w:name="_Toc361563586"/>
      <w:r>
        <w:rPr>
          <w:rFonts w:hint="eastAsia" w:cs="Times New Roman"/>
          <w:b/>
          <w:bCs/>
          <w:szCs w:val="24"/>
        </w:rPr>
        <w:t>（三）参赛队责任</w:t>
      </w:r>
      <w:bookmarkEnd w:id="10"/>
    </w:p>
    <w:p>
      <w:pPr>
        <w:ind w:firstLine="480"/>
        <w:rPr>
          <w:rFonts w:cs="Times New Roman"/>
          <w:szCs w:val="24"/>
        </w:rPr>
      </w:pPr>
      <w:r>
        <w:rPr>
          <w:rFonts w:hint="eastAsia" w:cs="Times New Roman"/>
          <w:szCs w:val="24"/>
        </w:rPr>
        <w:t>1.</w:t>
      </w:r>
      <w:r>
        <w:rPr>
          <w:rFonts w:cs="Times New Roman"/>
          <w:szCs w:val="24"/>
        </w:rPr>
        <w:t xml:space="preserve"> </w:t>
      </w:r>
      <w:r>
        <w:rPr>
          <w:rFonts w:hint="eastAsia" w:cs="Times New Roman"/>
          <w:szCs w:val="24"/>
        </w:rPr>
        <w:t>各学校组织参赛队时，须安排除参赛选手、指导教师、领队以外的随行人员购买大赛期间的人身意外伤害保险。</w:t>
      </w:r>
    </w:p>
    <w:p>
      <w:pPr>
        <w:ind w:firstLine="480"/>
        <w:rPr>
          <w:rFonts w:cs="Times New Roman"/>
          <w:szCs w:val="24"/>
        </w:rPr>
      </w:pPr>
      <w:r>
        <w:rPr>
          <w:rFonts w:hint="eastAsia" w:cs="Times New Roman"/>
          <w:szCs w:val="24"/>
        </w:rPr>
        <w:t>2.</w:t>
      </w:r>
      <w:r>
        <w:rPr>
          <w:rFonts w:cs="Times New Roman"/>
          <w:szCs w:val="24"/>
        </w:rPr>
        <w:t xml:space="preserve"> </w:t>
      </w:r>
      <w:r>
        <w:rPr>
          <w:rFonts w:hint="eastAsia" w:cs="Times New Roman"/>
          <w:szCs w:val="24"/>
        </w:rPr>
        <w:t>各学校参赛队组成后，须制定相关管理制度，并对所有选手、指导教师进行安全教育。</w:t>
      </w:r>
    </w:p>
    <w:p>
      <w:pPr>
        <w:ind w:firstLine="480"/>
        <w:rPr>
          <w:rFonts w:cs="Times New Roman"/>
          <w:szCs w:val="24"/>
        </w:rPr>
      </w:pPr>
      <w:r>
        <w:rPr>
          <w:rFonts w:hint="eastAsia" w:cs="Times New Roman"/>
          <w:szCs w:val="24"/>
        </w:rPr>
        <w:t>3.</w:t>
      </w:r>
      <w:r>
        <w:rPr>
          <w:rFonts w:cs="Times New Roman"/>
          <w:szCs w:val="24"/>
        </w:rPr>
        <w:t xml:space="preserve"> </w:t>
      </w:r>
      <w:r>
        <w:rPr>
          <w:rFonts w:hint="eastAsia" w:cs="Times New Roman"/>
          <w:szCs w:val="24"/>
        </w:rPr>
        <w:t>各参赛队伍须加强对参与比赛人员的安全管理，实现与赛场安全管理的对接。</w:t>
      </w:r>
    </w:p>
    <w:p>
      <w:pPr>
        <w:keepNext/>
        <w:keepLines/>
        <w:ind w:firstLine="482"/>
        <w:outlineLvl w:val="2"/>
        <w:rPr>
          <w:rFonts w:cs="Times New Roman"/>
          <w:b/>
          <w:bCs/>
          <w:szCs w:val="24"/>
        </w:rPr>
      </w:pPr>
      <w:bookmarkStart w:id="11" w:name="_Toc361563587"/>
      <w:r>
        <w:rPr>
          <w:rFonts w:hint="eastAsia" w:cs="Times New Roman"/>
          <w:b/>
          <w:bCs/>
          <w:szCs w:val="24"/>
        </w:rPr>
        <w:t>（四）应急处理</w:t>
      </w:r>
      <w:bookmarkEnd w:id="11"/>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2"/>
        <w:rPr>
          <w:rFonts w:cs="Times New Roman"/>
          <w:b/>
          <w:bCs/>
          <w:szCs w:val="24"/>
        </w:rPr>
      </w:pPr>
      <w:bookmarkStart w:id="12" w:name="_Toc361563588"/>
      <w:r>
        <w:rPr>
          <w:rFonts w:hint="eastAsia" w:cs="Times New Roman"/>
          <w:b/>
          <w:bCs/>
          <w:szCs w:val="24"/>
        </w:rPr>
        <w:t>（五）处罚措施</w:t>
      </w:r>
      <w:bookmarkEnd w:id="12"/>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pStyle w:val="8"/>
        <w:ind w:firstLine="482"/>
        <w:jc w:val="left"/>
        <w:rPr>
          <w:rFonts w:ascii="仿宋" w:hAnsi="仿宋" w:eastAsia="仿宋" w:cs="仿宋"/>
          <w:sz w:val="24"/>
          <w:szCs w:val="24"/>
        </w:rPr>
      </w:pPr>
      <w:r>
        <w:rPr>
          <w:rFonts w:hint="eastAsia" w:ascii="仿宋" w:hAnsi="仿宋" w:eastAsia="仿宋" w:cs="仿宋"/>
          <w:sz w:val="24"/>
          <w:szCs w:val="24"/>
        </w:rPr>
        <w:t>十五、竞赛须知</w:t>
      </w:r>
    </w:p>
    <w:p>
      <w:pPr>
        <w:keepNext/>
        <w:keepLines/>
        <w:ind w:firstLine="482"/>
        <w:outlineLvl w:val="2"/>
        <w:rPr>
          <w:rFonts w:cs="Times New Roman"/>
          <w:b/>
          <w:bCs/>
          <w:szCs w:val="24"/>
        </w:rPr>
      </w:pPr>
      <w:r>
        <w:rPr>
          <w:rFonts w:hint="eastAsia" w:cs="Times New Roman"/>
          <w:b/>
          <w:bCs/>
          <w:szCs w:val="24"/>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keepNext/>
        <w:keepLines/>
        <w:ind w:firstLine="482"/>
        <w:outlineLvl w:val="2"/>
        <w:rPr>
          <w:rFonts w:cs="Times New Roman"/>
          <w:b/>
          <w:bCs/>
          <w:szCs w:val="24"/>
        </w:rPr>
      </w:pPr>
      <w:r>
        <w:rPr>
          <w:rFonts w:hint="eastAsia" w:cs="Times New Roman"/>
          <w:b/>
          <w:bCs/>
          <w:szCs w:val="24"/>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2"/>
        <w:rPr>
          <w:rFonts w:ascii="Arial Narrow" w:hAnsi="Arial Narrow" w:eastAsia="仿宋_GB2312" w:cs="Times New Roman"/>
          <w:color w:val="FF0000"/>
          <w:sz w:val="28"/>
          <w:szCs w:val="28"/>
        </w:rPr>
      </w:pPr>
      <w:r>
        <w:rPr>
          <w:rFonts w:hint="eastAsia" w:cs="Times New Roman"/>
          <w:b/>
          <w:bCs/>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pPr>
        <w:ind w:firstLine="480"/>
        <w:rPr>
          <w:rFonts w:cs="Times New Roman"/>
        </w:rPr>
      </w:pPr>
      <w:r>
        <w:rPr>
          <w:rFonts w:cs="Times New Roman"/>
        </w:rPr>
        <w:t>6.</w:t>
      </w:r>
      <w:r>
        <w:rPr>
          <w:rFonts w:hint="eastAsia" w:cs="Times New Roman"/>
        </w:rPr>
        <w:t>比赛过程中需要去洗手间，应报告现场裁判，由裁判或赛场工作人员陪同离开赛场，并暂停时间，尽量在5分钟内返回赛场。</w:t>
      </w:r>
    </w:p>
    <w:p>
      <w:pPr>
        <w:ind w:firstLine="480"/>
        <w:rPr>
          <w:rFonts w:cs="Times New Roman"/>
        </w:rPr>
      </w:pPr>
      <w:r>
        <w:rPr>
          <w:rFonts w:cs="Times New Roman"/>
        </w:rPr>
        <w:t>7</w:t>
      </w:r>
      <w:r>
        <w:rPr>
          <w:rFonts w:hint="eastAsia" w:cs="Times New Roman"/>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cs="Times New Roman"/>
        </w:rPr>
        <w:t>8</w:t>
      </w:r>
      <w:r>
        <w:rPr>
          <w:rFonts w:hint="eastAsia" w:cs="Times New Roman"/>
        </w:rPr>
        <w:t>.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pPr>
        <w:ind w:firstLine="480"/>
        <w:rPr>
          <w:rFonts w:cs="Times New Roman"/>
        </w:rPr>
      </w:pPr>
      <w:r>
        <w:rPr>
          <w:rFonts w:cs="Times New Roman"/>
        </w:rPr>
        <w:t>9</w:t>
      </w:r>
      <w:r>
        <w:rPr>
          <w:rFonts w:hint="eastAsia" w:cs="Times New Roman"/>
        </w:rPr>
        <w:t>.选手应配合裁判指令，遇到问题礼貌得体与裁判沟通，不可与裁判争辩、争分，影响评分。</w:t>
      </w:r>
    </w:p>
    <w:p>
      <w:pPr>
        <w:ind w:firstLine="480"/>
        <w:rPr>
          <w:rFonts w:ascii="Arial Narrow" w:hAnsi="Arial Narrow" w:eastAsia="仿宋_GB2312" w:cs="Times New Roman"/>
          <w:color w:val="FF0000"/>
          <w:sz w:val="28"/>
          <w:szCs w:val="28"/>
        </w:rPr>
      </w:pPr>
      <w:r>
        <w:rPr>
          <w:rFonts w:cs="Times New Roman"/>
        </w:rPr>
        <w:t>10</w:t>
      </w:r>
      <w:r>
        <w:rPr>
          <w:rFonts w:hint="eastAsia" w:cs="Times New Roman"/>
        </w:rPr>
        <w:t>.遇突发事件，立即报告裁判和赛场工作人员，按赛场裁判和工作人员的指令行动。</w:t>
      </w:r>
    </w:p>
    <w:p>
      <w:pPr>
        <w:keepNext/>
        <w:keepLines/>
        <w:ind w:firstLine="482"/>
        <w:outlineLvl w:val="2"/>
        <w:rPr>
          <w:rFonts w:cs="Times New Roman"/>
          <w:b/>
          <w:bCs/>
          <w:szCs w:val="24"/>
        </w:rPr>
      </w:pPr>
      <w:r>
        <w:rPr>
          <w:rFonts w:hint="eastAsia" w:cs="Times New Roman"/>
          <w:b/>
          <w:bCs/>
          <w:szCs w:val="24"/>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cs="Times New Roman"/>
          <w:b/>
          <w:bCs/>
          <w:szCs w:val="24"/>
        </w:rPr>
      </w:pPr>
      <w:bookmarkStart w:id="13" w:name="_Toc331270114"/>
      <w:r>
        <w:rPr>
          <w:rFonts w:hint="eastAsia" w:cs="Times New Roman"/>
          <w:b/>
          <w:bCs/>
          <w:szCs w:val="24"/>
        </w:rPr>
        <w:t>（五）裁判员</w:t>
      </w:r>
      <w:bookmarkEnd w:id="13"/>
      <w:r>
        <w:rPr>
          <w:rFonts w:hint="eastAsia" w:cs="Times New Roman"/>
          <w:b/>
          <w:bCs/>
          <w:szCs w:val="24"/>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szCs w:val="24"/>
        </w:rPr>
      </w:pPr>
      <w:r>
        <w:rPr>
          <w:rFonts w:hint="eastAsia" w:cs="Times New Roman"/>
          <w:szCs w:val="24"/>
        </w:rPr>
        <w:t>4.裁判员有维护赛场秩序、执行赛场纪律的责任，也有保证参赛选手安全的责任。时刻注意参赛选手操作安全的问题，制止违反安全操作的行为，防止安全事故的出现。</w:t>
      </w:r>
    </w:p>
    <w:p>
      <w:pPr>
        <w:ind w:firstLine="480"/>
        <w:rPr>
          <w:rFonts w:cs="Times New Roman"/>
          <w:szCs w:val="24"/>
        </w:rPr>
      </w:pPr>
      <w:r>
        <w:rPr>
          <w:rFonts w:hint="eastAsia" w:cs="Times New Roman"/>
          <w:szCs w:val="24"/>
        </w:rPr>
        <w:t>5.裁判员不得有任何影响参赛选手比赛的行为，不得向参赛选手暗示或解答与竞赛有关的问题，不得指导、帮助选手完成比赛任务。</w:t>
      </w:r>
    </w:p>
    <w:p>
      <w:pPr>
        <w:ind w:firstLine="480"/>
        <w:rPr>
          <w:rFonts w:cs="Times New Roman"/>
          <w:szCs w:val="24"/>
        </w:rPr>
      </w:pPr>
      <w:r>
        <w:rPr>
          <w:rFonts w:hint="eastAsia" w:cs="Times New Roman"/>
          <w:szCs w:val="24"/>
        </w:rPr>
        <w:t>6.公平公正的对待每一位参赛选手，不能有亲近与疏远、热情与冷淡差别。</w:t>
      </w:r>
    </w:p>
    <w:p>
      <w:pPr>
        <w:ind w:firstLine="480"/>
        <w:rPr>
          <w:rFonts w:cs="Times New Roman"/>
          <w:szCs w:val="24"/>
        </w:rPr>
      </w:pPr>
      <w:r>
        <w:rPr>
          <w:rFonts w:cs="Times New Roman"/>
          <w:szCs w:val="24"/>
        </w:rPr>
        <w:t>7</w:t>
      </w:r>
      <w:r>
        <w:rPr>
          <w:rFonts w:hint="eastAsia" w:cs="Times New Roman"/>
          <w:szCs w:val="24"/>
        </w:rPr>
        <w:t>.赛场中选手出现的所有问题如：违反赛场纪律、违反安全操作规程、提前离开赛场等，都应在赛场记录表上记录，并要求学生签工位号确认。</w:t>
      </w:r>
    </w:p>
    <w:p>
      <w:pPr>
        <w:ind w:firstLine="480"/>
        <w:rPr>
          <w:rFonts w:cs="Times New Roman"/>
          <w:szCs w:val="24"/>
        </w:rPr>
      </w:pPr>
      <w:r>
        <w:rPr>
          <w:rFonts w:cs="Times New Roman"/>
          <w:szCs w:val="24"/>
        </w:rPr>
        <w:t>8</w:t>
      </w:r>
      <w:r>
        <w:rPr>
          <w:rFonts w:hint="eastAsia" w:cs="Times New Roman"/>
          <w:szCs w:val="24"/>
        </w:rPr>
        <w:t>.严格执行竞赛项目评分标准，做到公平、公正、真实、准确，杜绝随意打分；对评分表的理解和宽严尺度把握有分歧时，请示裁判长解决。严禁利用工作之便，弄虚作假、徇私舞弊。</w:t>
      </w:r>
    </w:p>
    <w:p>
      <w:pPr>
        <w:ind w:firstLine="480"/>
        <w:rPr>
          <w:rFonts w:cs="Times New Roman"/>
          <w:szCs w:val="24"/>
        </w:rPr>
      </w:pPr>
      <w:r>
        <w:rPr>
          <w:rFonts w:cs="Times New Roman"/>
          <w:szCs w:val="24"/>
        </w:rPr>
        <w:t>9</w:t>
      </w:r>
      <w:r>
        <w:rPr>
          <w:rFonts w:hint="eastAsia" w:cs="Times New Roman"/>
          <w:szCs w:val="24"/>
        </w:rPr>
        <w:t>.竞赛期间，因裁判人员工作不负责任，造成竞赛程序无法继续进行或评判结果不真实的情况，由赛项组委会视情节轻重，给予通报批评或停止裁判资格，并通知其所在单位做出相应处理。</w:t>
      </w:r>
    </w:p>
    <w:p>
      <w:pPr>
        <w:pStyle w:val="8"/>
        <w:ind w:firstLine="482"/>
        <w:jc w:val="left"/>
        <w:rPr>
          <w:rFonts w:ascii="仿宋" w:hAnsi="仿宋" w:eastAsia="仿宋" w:cs="仿宋"/>
          <w:sz w:val="24"/>
          <w:szCs w:val="24"/>
        </w:rPr>
      </w:pPr>
      <w:r>
        <w:rPr>
          <w:rFonts w:hint="eastAsia" w:ascii="仿宋" w:hAnsi="仿宋" w:eastAsia="仿宋" w:cs="仿宋"/>
          <w:sz w:val="24"/>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pStyle w:val="8"/>
        <w:ind w:firstLine="482"/>
        <w:jc w:val="left"/>
        <w:rPr>
          <w:rFonts w:ascii="仿宋" w:hAnsi="仿宋" w:eastAsia="仿宋" w:cs="仿宋"/>
          <w:sz w:val="24"/>
          <w:szCs w:val="24"/>
        </w:rPr>
      </w:pPr>
      <w:r>
        <w:rPr>
          <w:rFonts w:hint="eastAsia" w:ascii="仿宋" w:hAnsi="仿宋" w:eastAsia="仿宋" w:cs="仿宋"/>
          <w:sz w:val="24"/>
          <w:szCs w:val="24"/>
        </w:rPr>
        <w:t>十七、竞赛观摩</w:t>
      </w:r>
    </w:p>
    <w:p>
      <w:pPr>
        <w:ind w:firstLine="480"/>
        <w:rPr>
          <w:rFonts w:cs="Times New Roman"/>
        </w:rPr>
      </w:pPr>
      <w:r>
        <w:rPr>
          <w:rFonts w:hint="eastAsia" w:cs="Times New Roman"/>
        </w:rPr>
        <w:t>（一）观摩要求</w:t>
      </w:r>
    </w:p>
    <w:p>
      <w:pPr>
        <w:ind w:firstLine="480"/>
        <w:rPr>
          <w:rFonts w:cs="Times New Roman"/>
        </w:rPr>
      </w:pPr>
      <w:r>
        <w:rPr>
          <w:rFonts w:hint="eastAsia" w:cs="Times New Roman"/>
        </w:rPr>
        <w:t>参赛队有关人员可在规定时间（每轮比赛开始10分钟后），以小组为单位，在赛场引导员的引导下，有序进入赛场观摩。</w:t>
      </w:r>
    </w:p>
    <w:p>
      <w:pPr>
        <w:ind w:firstLine="480"/>
        <w:rPr>
          <w:rFonts w:cs="Times New Roman"/>
        </w:rPr>
      </w:pPr>
      <w:r>
        <w:rPr>
          <w:rFonts w:hint="eastAsia" w:cs="Times New Roman"/>
        </w:rPr>
        <w:t>（二）组织安排</w:t>
      </w:r>
    </w:p>
    <w:p>
      <w:pPr>
        <w:ind w:firstLine="480"/>
        <w:rPr>
          <w:rFonts w:cs="Times New Roman"/>
        </w:rPr>
      </w:pPr>
      <w:r>
        <w:rPr>
          <w:rFonts w:hint="eastAsia" w:cs="Times New Roman"/>
        </w:rPr>
        <w:t>1.赛场安排专门工作人员组织观摩人员观摩比赛。</w:t>
      </w:r>
    </w:p>
    <w:p>
      <w:pPr>
        <w:ind w:firstLine="480"/>
        <w:rPr>
          <w:rFonts w:cs="Times New Roman"/>
        </w:rPr>
      </w:pPr>
      <w:r>
        <w:rPr>
          <w:rFonts w:hint="eastAsia" w:cs="Times New Roman"/>
        </w:rPr>
        <w:t>2.赛场组织将严格控制参观人员的流量，保证各赛场秩序。</w:t>
      </w:r>
    </w:p>
    <w:p>
      <w:pPr>
        <w:ind w:firstLine="480"/>
        <w:rPr>
          <w:rFonts w:cs="Times New Roman"/>
        </w:rPr>
      </w:pPr>
      <w:r>
        <w:rPr>
          <w:rFonts w:hint="eastAsia" w:cs="Times New Roman"/>
        </w:rPr>
        <w:t>（三）纪律要求</w:t>
      </w:r>
    </w:p>
    <w:p>
      <w:pPr>
        <w:ind w:firstLine="480"/>
        <w:rPr>
          <w:rFonts w:cs="Times New Roman"/>
        </w:rPr>
      </w:pPr>
      <w:r>
        <w:rPr>
          <w:rFonts w:hint="eastAsia" w:cs="Times New Roman"/>
        </w:rPr>
        <w:t>1.观摩人员必须佩带赛事相关证件；</w:t>
      </w:r>
    </w:p>
    <w:p>
      <w:pPr>
        <w:ind w:firstLine="480"/>
        <w:rPr>
          <w:rFonts w:cs="Times New Roman"/>
        </w:rPr>
      </w:pPr>
      <w:r>
        <w:rPr>
          <w:rFonts w:hint="eastAsia" w:cs="Times New Roman"/>
        </w:rPr>
        <w:t>2.观摩人员应服从赛场工作人员组织，赛场内不得大声喧哗，扰乱赛场秩序；</w:t>
      </w:r>
    </w:p>
    <w:p>
      <w:pPr>
        <w:ind w:firstLine="480"/>
        <w:rPr>
          <w:rFonts w:cs="Times New Roman"/>
        </w:rPr>
      </w:pPr>
      <w:r>
        <w:rPr>
          <w:rFonts w:hint="eastAsia" w:cs="Times New Roman"/>
        </w:rPr>
        <w:t>3.观摩时严禁与选手、裁判及工作人员进行交流；</w:t>
      </w:r>
    </w:p>
    <w:p>
      <w:pPr>
        <w:ind w:firstLine="480"/>
        <w:rPr>
          <w:rFonts w:cs="Times New Roman"/>
        </w:rPr>
      </w:pPr>
      <w:r>
        <w:rPr>
          <w:rFonts w:hint="eastAsia" w:cs="Times New Roman"/>
        </w:rPr>
        <w:t>4.禁止拍照、摄像；</w:t>
      </w:r>
    </w:p>
    <w:p>
      <w:pPr>
        <w:ind w:firstLine="480"/>
        <w:rPr>
          <w:rFonts w:cs="Times New Roman"/>
        </w:rPr>
      </w:pPr>
      <w:r>
        <w:rPr>
          <w:rFonts w:hint="eastAsia" w:cs="Times New Roman"/>
        </w:rPr>
        <w:t>5.凡违反上述规定者，将立即取消其观摩资格。</w:t>
      </w:r>
    </w:p>
    <w:p>
      <w:pPr>
        <w:pStyle w:val="8"/>
        <w:ind w:firstLine="482"/>
        <w:jc w:val="left"/>
        <w:rPr>
          <w:rFonts w:ascii="仿宋" w:hAnsi="仿宋" w:eastAsia="仿宋" w:cs="仿宋"/>
          <w:sz w:val="24"/>
          <w:szCs w:val="24"/>
        </w:rPr>
      </w:pPr>
      <w:r>
        <w:rPr>
          <w:rFonts w:hint="eastAsia" w:ascii="仿宋" w:hAnsi="仿宋" w:eastAsia="仿宋" w:cs="仿宋"/>
          <w:sz w:val="24"/>
          <w:szCs w:val="24"/>
        </w:rPr>
        <w:t>十八、竞赛直播</w:t>
      </w:r>
    </w:p>
    <w:p>
      <w:pPr>
        <w:ind w:firstLine="480"/>
        <w:rPr>
          <w:rFonts w:cs="Times New Roman"/>
        </w:rPr>
      </w:pPr>
      <w:r>
        <w:rPr>
          <w:rFonts w:cs="Times New Roman"/>
        </w:rPr>
        <w:t>1.赛场内部署无盲点录像设备，能实时录制并播送赛场情况；</w:t>
      </w:r>
    </w:p>
    <w:p>
      <w:pPr>
        <w:ind w:firstLine="480"/>
        <w:rPr>
          <w:rFonts w:cs="Times New Roman"/>
        </w:rPr>
      </w:pPr>
      <w:r>
        <w:rPr>
          <w:rFonts w:cs="Times New Roman"/>
        </w:rPr>
        <w:t>2.赛场外有大屏幕或投影，同步显示赛场内竞赛状况；</w:t>
      </w:r>
    </w:p>
    <w:p>
      <w:pPr>
        <w:pStyle w:val="8"/>
        <w:ind w:firstLine="482"/>
        <w:jc w:val="left"/>
        <w:rPr>
          <w:rFonts w:ascii="仿宋" w:hAnsi="仿宋" w:eastAsia="仿宋" w:cs="仿宋"/>
          <w:sz w:val="24"/>
          <w:szCs w:val="24"/>
        </w:rPr>
      </w:pPr>
      <w:r>
        <w:rPr>
          <w:rFonts w:hint="eastAsia" w:ascii="仿宋" w:hAnsi="仿宋" w:eastAsia="仿宋" w:cs="仿宋"/>
          <w:sz w:val="24"/>
          <w:szCs w:val="24"/>
        </w:rPr>
        <w:t>十九、其他</w:t>
      </w:r>
    </w:p>
    <w:p>
      <w:pPr>
        <w:ind w:firstLine="480"/>
        <w:rPr>
          <w:szCs w:val="24"/>
        </w:rPr>
      </w:pPr>
      <w:r>
        <w:rPr>
          <w:szCs w:val="24"/>
        </w:rPr>
        <w:t>1.</w:t>
      </w:r>
      <w:r>
        <w:rPr>
          <w:rFonts w:hint="eastAsia"/>
          <w:szCs w:val="24"/>
        </w:rPr>
        <w:t>参赛选手及相关工作人员，由赛项承办院校赛统一安排食宿，费用自理。</w:t>
      </w:r>
    </w:p>
    <w:p>
      <w:pPr>
        <w:ind w:firstLine="480"/>
        <w:rPr>
          <w:szCs w:val="24"/>
        </w:rPr>
      </w:pPr>
      <w:r>
        <w:rPr>
          <w:szCs w:val="24"/>
        </w:rPr>
        <w:t>2.</w:t>
      </w:r>
      <w:r>
        <w:rPr>
          <w:rFonts w:hint="eastAsia"/>
          <w:szCs w:val="24"/>
        </w:rPr>
        <w:t>本技术文件的最终解释权归大赛组织委员会。</w:t>
      </w: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snapToGrid w:val="0"/>
        <w:ind w:firstLine="0" w:firstLineChars="0"/>
        <w:rPr>
          <w:rFonts w:ascii="仿宋" w:hAnsi="仿宋" w:cs="仿宋"/>
          <w:b/>
          <w:bCs w:val="0"/>
          <w:szCs w:val="24"/>
        </w:rPr>
      </w:pPr>
      <w:r>
        <w:rPr>
          <w:rFonts w:hint="eastAsia" w:ascii="仿宋" w:hAnsi="仿宋" w:cs="仿宋"/>
          <w:b/>
          <w:bCs w:val="0"/>
          <w:szCs w:val="24"/>
        </w:rPr>
        <w:t>附件一、学生组赛卷样卷</w:t>
      </w:r>
    </w:p>
    <w:p>
      <w:pPr>
        <w:snapToGrid w:val="0"/>
        <w:ind w:firstLine="480"/>
        <w:rPr>
          <w:rFonts w:ascii="仿宋" w:hAnsi="仿宋" w:cs="仿宋"/>
          <w:bCs/>
          <w:szCs w:val="24"/>
        </w:rPr>
      </w:pPr>
      <w:r>
        <w:rPr>
          <w:rFonts w:hint="eastAsia" w:ascii="仿宋" w:hAnsi="仿宋" w:cs="仿宋"/>
          <w:bCs/>
          <w:szCs w:val="24"/>
        </w:rPr>
        <w:t>(一)汽车展厅销售模块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在某汽车4S 店销售展厅完成某新车销售完整工作任务。</w:t>
      </w:r>
    </w:p>
    <w:p>
      <w:pPr>
        <w:snapToGrid w:val="0"/>
        <w:ind w:firstLine="480"/>
        <w:rPr>
          <w:rFonts w:ascii="仿宋" w:hAnsi="仿宋" w:cs="仿宋"/>
          <w:bCs/>
          <w:szCs w:val="24"/>
        </w:rPr>
      </w:pPr>
      <w:r>
        <w:rPr>
          <w:rFonts w:hint="eastAsia" w:ascii="仿宋" w:hAnsi="仿宋" w:cs="仿宋"/>
          <w:bCs/>
          <w:szCs w:val="24"/>
        </w:rPr>
        <w:t>选手根据岗位职责及实际任务要求实现汽车展厅销售作业流程，主要包括电话邀约、展厅接待、需求分析、车辆介绍、保险推介、精品推介、金融推介、异议处理、试乘试驾和报价成交等环节。</w:t>
      </w:r>
    </w:p>
    <w:p>
      <w:pPr>
        <w:snapToGrid w:val="0"/>
        <w:ind w:firstLine="480"/>
        <w:rPr>
          <w:rFonts w:ascii="仿宋" w:hAnsi="仿宋" w:cs="仿宋"/>
          <w:bCs/>
          <w:szCs w:val="24"/>
        </w:rPr>
      </w:pPr>
      <w:r>
        <w:rPr>
          <w:rFonts w:hint="eastAsia" w:ascii="仿宋" w:hAnsi="仿宋" w:cs="仿宋"/>
          <w:bCs/>
          <w:szCs w:val="24"/>
        </w:rPr>
        <w:t>2.选手任务</w:t>
      </w:r>
    </w:p>
    <w:p>
      <w:pPr>
        <w:snapToGrid w:val="0"/>
        <w:ind w:firstLine="480"/>
        <w:rPr>
          <w:rFonts w:ascii="仿宋" w:hAnsi="仿宋" w:cs="仿宋"/>
          <w:bCs/>
          <w:szCs w:val="24"/>
        </w:rPr>
      </w:pPr>
      <w:r>
        <w:rPr>
          <w:rFonts w:hint="eastAsia" w:ascii="仿宋" w:hAnsi="仿宋" w:cs="仿宋"/>
          <w:bCs/>
          <w:szCs w:val="24"/>
        </w:rPr>
        <w:t>销售顾问高幸（选手）根据客户信息，对客户王君进行电话邀约。告知客户展车到店，邀约来店看车；客户到店看车，高幸在展厅接待客户，并按照销售流程和操作规范完成本次销售作业，同时将特定信息填入</w:t>
      </w:r>
      <w:r>
        <w:rPr>
          <w:rFonts w:hint="eastAsia" w:ascii="仿宋" w:hAnsi="仿宋" w:cs="仿宋"/>
          <w:bCs/>
          <w:szCs w:val="24"/>
          <w:lang w:val="en-US" w:eastAsia="zh-CN"/>
        </w:rPr>
        <w:t>表单</w:t>
      </w:r>
      <w:r>
        <w:rPr>
          <w:rFonts w:hint="eastAsia" w:ascii="仿宋" w:hAnsi="仿宋" w:cs="仿宋"/>
          <w:bCs/>
          <w:szCs w:val="24"/>
        </w:rPr>
        <w:t>中。主要任务如下：</w:t>
      </w:r>
    </w:p>
    <w:p>
      <w:pPr>
        <w:snapToGrid w:val="0"/>
        <w:ind w:firstLine="480"/>
        <w:rPr>
          <w:rFonts w:ascii="仿宋" w:hAnsi="仿宋" w:cs="仿宋"/>
          <w:bCs/>
          <w:szCs w:val="24"/>
        </w:rPr>
      </w:pPr>
      <w:r>
        <w:rPr>
          <w:rFonts w:hint="eastAsia" w:ascii="仿宋" w:hAnsi="仿宋" w:cs="仿宋"/>
          <w:bCs/>
          <w:szCs w:val="24"/>
        </w:rPr>
        <w:t>（1）电话邀约：根据情景指定客户信息，电话邀约客户到店看车；</w:t>
      </w:r>
    </w:p>
    <w:p>
      <w:pPr>
        <w:snapToGrid w:val="0"/>
        <w:ind w:firstLine="480"/>
        <w:rPr>
          <w:rFonts w:ascii="仿宋" w:hAnsi="仿宋" w:cs="仿宋"/>
          <w:bCs/>
          <w:szCs w:val="24"/>
        </w:rPr>
      </w:pPr>
      <w:r>
        <w:rPr>
          <w:rFonts w:hint="eastAsia" w:ascii="仿宋" w:hAnsi="仿宋" w:cs="仿宋"/>
          <w:bCs/>
          <w:szCs w:val="24"/>
        </w:rPr>
        <w:t>（2）展厅接待：客户到店，接待客户，使用规范礼仪与术语；</w:t>
      </w:r>
    </w:p>
    <w:p>
      <w:pPr>
        <w:snapToGrid w:val="0"/>
        <w:ind w:firstLine="480"/>
        <w:rPr>
          <w:rFonts w:ascii="仿宋" w:hAnsi="仿宋" w:cs="仿宋"/>
          <w:bCs/>
          <w:szCs w:val="24"/>
        </w:rPr>
      </w:pPr>
      <w:r>
        <w:rPr>
          <w:rFonts w:hint="eastAsia" w:ascii="仿宋" w:hAnsi="仿宋" w:cs="仿宋"/>
          <w:bCs/>
          <w:szCs w:val="24"/>
        </w:rPr>
        <w:t>（3）需求分析：了解顾客实际需求，以备有针对性地进行推介；</w:t>
      </w:r>
    </w:p>
    <w:p>
      <w:pPr>
        <w:snapToGrid w:val="0"/>
        <w:ind w:firstLine="480"/>
        <w:rPr>
          <w:rFonts w:ascii="仿宋" w:hAnsi="仿宋" w:cs="仿宋"/>
          <w:bCs/>
          <w:szCs w:val="24"/>
        </w:rPr>
      </w:pPr>
      <w:r>
        <w:rPr>
          <w:rFonts w:hint="eastAsia" w:ascii="仿宋" w:hAnsi="仿宋" w:cs="仿宋"/>
          <w:bCs/>
          <w:szCs w:val="24"/>
        </w:rPr>
        <w:t>（4）车辆介绍与异议处理：介绍某车型并进行竞品车型的分析对比，解答客户异议，在全面介绍的基础上突出使用 FAB 法；</w:t>
      </w:r>
    </w:p>
    <w:p>
      <w:pPr>
        <w:snapToGrid w:val="0"/>
        <w:ind w:firstLine="480"/>
        <w:rPr>
          <w:rFonts w:ascii="仿宋" w:hAnsi="仿宋" w:cs="仿宋"/>
          <w:bCs/>
          <w:szCs w:val="24"/>
        </w:rPr>
      </w:pPr>
      <w:r>
        <w:rPr>
          <w:rFonts w:hint="eastAsia" w:ascii="仿宋" w:hAnsi="仿宋" w:cs="仿宋"/>
          <w:bCs/>
          <w:szCs w:val="24"/>
        </w:rPr>
        <w:t>（5）推荐一条龙服务项目：保险推介、精品推介、金融推介；</w:t>
      </w:r>
    </w:p>
    <w:p>
      <w:pPr>
        <w:snapToGrid w:val="0"/>
        <w:ind w:firstLine="480"/>
        <w:rPr>
          <w:rFonts w:ascii="仿宋" w:hAnsi="仿宋" w:cs="仿宋"/>
          <w:bCs/>
          <w:szCs w:val="24"/>
        </w:rPr>
      </w:pPr>
      <w:r>
        <w:rPr>
          <w:rFonts w:hint="eastAsia" w:ascii="仿宋" w:hAnsi="仿宋" w:cs="仿宋"/>
          <w:bCs/>
          <w:szCs w:val="24"/>
        </w:rPr>
        <w:t>（6）进行车辆价格的分析对比，解答客户价格异议，模拟试乘试驾，促成客户签订订单，并进行收款；</w:t>
      </w:r>
    </w:p>
    <w:p>
      <w:pPr>
        <w:snapToGrid w:val="0"/>
        <w:ind w:firstLine="480"/>
        <w:rPr>
          <w:rFonts w:ascii="仿宋" w:hAnsi="仿宋" w:cs="仿宋"/>
          <w:bCs/>
          <w:szCs w:val="24"/>
        </w:rPr>
      </w:pPr>
      <w:r>
        <w:rPr>
          <w:rFonts w:hint="eastAsia" w:ascii="仿宋" w:hAnsi="仿宋" w:cs="仿宋"/>
          <w:bCs/>
          <w:szCs w:val="24"/>
        </w:rPr>
        <w:t>（7）准备交车资料，并预约客户到店交车，完成交车流程；</w:t>
      </w:r>
    </w:p>
    <w:p>
      <w:pPr>
        <w:snapToGrid w:val="0"/>
        <w:ind w:firstLine="480"/>
        <w:rPr>
          <w:rFonts w:ascii="仿宋" w:hAnsi="仿宋" w:cs="仿宋"/>
          <w:bCs/>
          <w:szCs w:val="24"/>
        </w:rPr>
      </w:pPr>
      <w:r>
        <w:rPr>
          <w:rFonts w:hint="eastAsia" w:ascii="仿宋" w:hAnsi="仿宋" w:cs="仿宋"/>
          <w:bCs/>
          <w:szCs w:val="24"/>
        </w:rPr>
        <w:t>（8）作业操作过程中，及时准确地利用信息资源，填写销售订单。</w:t>
      </w:r>
    </w:p>
    <w:p>
      <w:pPr>
        <w:snapToGrid w:val="0"/>
        <w:ind w:firstLine="480"/>
        <w:rPr>
          <w:rFonts w:ascii="仿宋" w:hAnsi="仿宋" w:cs="仿宋"/>
          <w:bCs/>
          <w:szCs w:val="24"/>
        </w:rPr>
      </w:pPr>
      <w:r>
        <w:rPr>
          <w:rFonts w:hint="eastAsia" w:ascii="仿宋" w:hAnsi="仿宋" w:cs="仿宋"/>
          <w:bCs/>
          <w:szCs w:val="24"/>
        </w:rPr>
        <w:t>（二）汽车服务接待模块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某汽车4S店完成预约来店常规保养的客户接待工作任务。选手根据岗位职责及实际任务要求完成来店常规保养的客户接待工作，主要包括礼迎顾客、环车检查、增项推荐、项目确认、增项确认、交车准备、车辆验收、核单结账、礼送顾客、客户回访等环节。</w:t>
      </w:r>
    </w:p>
    <w:p>
      <w:pPr>
        <w:snapToGrid w:val="0"/>
        <w:ind w:firstLine="480"/>
        <w:rPr>
          <w:rFonts w:ascii="仿宋" w:hAnsi="仿宋" w:cs="仿宋"/>
          <w:bCs/>
          <w:szCs w:val="24"/>
        </w:rPr>
      </w:pPr>
      <w:r>
        <w:rPr>
          <w:rFonts w:hint="eastAsia" w:ascii="仿宋" w:hAnsi="仿宋" w:cs="仿宋"/>
          <w:bCs/>
          <w:szCs w:val="24"/>
        </w:rPr>
        <w:t>２.选手任务</w:t>
      </w:r>
    </w:p>
    <w:p>
      <w:pPr>
        <w:snapToGrid w:val="0"/>
        <w:ind w:firstLine="480"/>
        <w:rPr>
          <w:rFonts w:ascii="仿宋" w:hAnsi="仿宋" w:cs="仿宋"/>
          <w:bCs/>
          <w:szCs w:val="24"/>
        </w:rPr>
      </w:pPr>
      <w:r>
        <w:rPr>
          <w:rFonts w:hint="eastAsia" w:ascii="仿宋" w:hAnsi="仿宋" w:cs="仿宋"/>
          <w:bCs/>
          <w:szCs w:val="24"/>
        </w:rPr>
        <w:t>服务顾问高幸（选手）接待预约来店车辆保养的客户张华，高幸按照服务接待流程与规范进行接待作业，同时记录相关信息。主要任务如下：</w:t>
      </w:r>
    </w:p>
    <w:p>
      <w:pPr>
        <w:snapToGrid w:val="0"/>
        <w:ind w:firstLine="480"/>
        <w:rPr>
          <w:rFonts w:ascii="仿宋" w:hAnsi="仿宋" w:cs="仿宋"/>
          <w:bCs/>
          <w:szCs w:val="24"/>
        </w:rPr>
      </w:pPr>
      <w:r>
        <w:rPr>
          <w:rFonts w:hint="eastAsia" w:ascii="仿宋" w:hAnsi="仿宋" w:cs="仿宋"/>
          <w:bCs/>
          <w:szCs w:val="24"/>
        </w:rPr>
        <w:t>（1）礼迎顾客：快速热情接待到店客户；</w:t>
      </w:r>
    </w:p>
    <w:p>
      <w:pPr>
        <w:snapToGrid w:val="0"/>
        <w:ind w:firstLine="480"/>
        <w:rPr>
          <w:rFonts w:ascii="仿宋" w:hAnsi="仿宋" w:cs="仿宋"/>
          <w:bCs/>
          <w:szCs w:val="24"/>
        </w:rPr>
      </w:pPr>
      <w:r>
        <w:rPr>
          <w:rFonts w:hint="eastAsia" w:ascii="仿宋" w:hAnsi="仿宋" w:cs="仿宋"/>
          <w:bCs/>
          <w:szCs w:val="24"/>
        </w:rPr>
        <w:t>（2）环车检查：征得客户同意，与客户一起检查车辆外观与内饰，并解答客户车辆使用中的异议；</w:t>
      </w:r>
    </w:p>
    <w:p>
      <w:pPr>
        <w:snapToGrid w:val="0"/>
        <w:ind w:firstLine="480"/>
        <w:rPr>
          <w:rFonts w:ascii="仿宋" w:hAnsi="仿宋" w:cs="仿宋"/>
          <w:bCs/>
          <w:szCs w:val="24"/>
        </w:rPr>
      </w:pPr>
      <w:r>
        <w:rPr>
          <w:rFonts w:hint="eastAsia" w:ascii="仿宋" w:hAnsi="仿宋" w:cs="仿宋"/>
          <w:bCs/>
          <w:szCs w:val="24"/>
        </w:rPr>
        <w:t>（3）车辆问诊：在适当时候询问顾客车辆使用状况及存在问题，进行5W2H车辆问诊,并做好记录；</w:t>
      </w:r>
    </w:p>
    <w:p>
      <w:pPr>
        <w:snapToGrid w:val="0"/>
        <w:ind w:firstLine="480"/>
        <w:rPr>
          <w:rFonts w:ascii="仿宋" w:hAnsi="仿宋" w:cs="仿宋"/>
          <w:bCs/>
          <w:szCs w:val="24"/>
        </w:rPr>
      </w:pPr>
      <w:r>
        <w:rPr>
          <w:rFonts w:hint="eastAsia" w:ascii="仿宋" w:hAnsi="仿宋" w:cs="仿宋"/>
          <w:bCs/>
          <w:szCs w:val="24"/>
        </w:rPr>
        <w:t>（4）需求分析：在适当时候询问顾客车辆保养后的使用打算，并做好记录；</w:t>
      </w:r>
    </w:p>
    <w:p>
      <w:pPr>
        <w:snapToGrid w:val="0"/>
        <w:ind w:firstLine="480"/>
        <w:rPr>
          <w:rFonts w:ascii="仿宋" w:hAnsi="仿宋" w:cs="仿宋"/>
          <w:bCs/>
          <w:szCs w:val="24"/>
        </w:rPr>
      </w:pPr>
      <w:r>
        <w:rPr>
          <w:rFonts w:hint="eastAsia" w:ascii="仿宋" w:hAnsi="仿宋" w:cs="仿宋"/>
          <w:bCs/>
          <w:szCs w:val="24"/>
        </w:rPr>
        <w:t>（5）增项推荐：根据车辆缺陷与客户需求推荐增项；</w:t>
      </w:r>
    </w:p>
    <w:p>
      <w:pPr>
        <w:snapToGrid w:val="0"/>
        <w:ind w:firstLine="480"/>
        <w:rPr>
          <w:rFonts w:ascii="仿宋" w:hAnsi="仿宋" w:cs="仿宋"/>
          <w:bCs/>
          <w:szCs w:val="24"/>
        </w:rPr>
      </w:pPr>
      <w:r>
        <w:rPr>
          <w:rFonts w:hint="eastAsia" w:ascii="仿宋" w:hAnsi="仿宋" w:cs="仿宋"/>
          <w:bCs/>
          <w:szCs w:val="24"/>
        </w:rPr>
        <w:t>（6）项目确认：与客户确认常规保养项目、预估价格和时间；</w:t>
      </w:r>
    </w:p>
    <w:p>
      <w:pPr>
        <w:snapToGrid w:val="0"/>
        <w:ind w:firstLine="480"/>
        <w:rPr>
          <w:rFonts w:ascii="仿宋" w:hAnsi="仿宋" w:cs="仿宋"/>
          <w:bCs/>
          <w:szCs w:val="24"/>
        </w:rPr>
      </w:pPr>
      <w:r>
        <w:rPr>
          <w:rFonts w:hint="eastAsia" w:ascii="仿宋" w:hAnsi="仿宋" w:cs="仿宋"/>
          <w:bCs/>
          <w:szCs w:val="24"/>
        </w:rPr>
        <w:t>（7）增项确认：与顾客确认在车间实际检查中新发现的需要维修的内容；</w:t>
      </w:r>
    </w:p>
    <w:p>
      <w:pPr>
        <w:snapToGrid w:val="0"/>
        <w:ind w:firstLine="480"/>
        <w:rPr>
          <w:rFonts w:ascii="仿宋" w:hAnsi="仿宋" w:cs="仿宋"/>
          <w:bCs/>
          <w:szCs w:val="24"/>
        </w:rPr>
      </w:pPr>
      <w:r>
        <w:rPr>
          <w:rFonts w:hint="eastAsia" w:ascii="仿宋" w:hAnsi="仿宋" w:cs="仿宋"/>
          <w:bCs/>
          <w:szCs w:val="24"/>
        </w:rPr>
        <w:t>（8）交车准备：对竣工车辆自检，并准备好相关表单、车钥匙及行驶证等；</w:t>
      </w:r>
    </w:p>
    <w:p>
      <w:pPr>
        <w:snapToGrid w:val="0"/>
        <w:ind w:firstLine="480"/>
        <w:rPr>
          <w:rFonts w:ascii="仿宋" w:hAnsi="仿宋" w:cs="仿宋"/>
          <w:bCs/>
          <w:szCs w:val="24"/>
        </w:rPr>
      </w:pPr>
      <w:r>
        <w:rPr>
          <w:rFonts w:hint="eastAsia" w:ascii="仿宋" w:hAnsi="仿宋" w:cs="仿宋"/>
          <w:bCs/>
          <w:szCs w:val="24"/>
        </w:rPr>
        <w:t>（9）车辆验收：邀请顾客查看竣工车辆，展示车辆保养成果；</w:t>
      </w:r>
    </w:p>
    <w:p>
      <w:pPr>
        <w:snapToGrid w:val="0"/>
        <w:ind w:firstLine="480"/>
        <w:rPr>
          <w:rFonts w:ascii="仿宋" w:hAnsi="仿宋" w:cs="仿宋"/>
          <w:bCs/>
          <w:szCs w:val="24"/>
        </w:rPr>
      </w:pPr>
      <w:r>
        <w:rPr>
          <w:rFonts w:hint="eastAsia" w:ascii="仿宋" w:hAnsi="仿宋" w:cs="仿宋"/>
          <w:bCs/>
          <w:szCs w:val="24"/>
        </w:rPr>
        <w:t>（10）核单结账：向客户说明收费情况，并消除客户价格疑虑；引导至收银结账；</w:t>
      </w:r>
    </w:p>
    <w:p>
      <w:pPr>
        <w:snapToGrid w:val="0"/>
        <w:ind w:firstLine="480"/>
        <w:rPr>
          <w:rFonts w:ascii="仿宋" w:hAnsi="仿宋" w:cs="仿宋"/>
          <w:bCs/>
          <w:szCs w:val="24"/>
        </w:rPr>
      </w:pPr>
      <w:r>
        <w:rPr>
          <w:rFonts w:hint="eastAsia" w:ascii="仿宋" w:hAnsi="仿宋" w:cs="仿宋"/>
          <w:bCs/>
          <w:szCs w:val="24"/>
        </w:rPr>
        <w:t>（11）礼送顾客：征求并确认回访时间，规范礼貌送别客户；</w:t>
      </w:r>
    </w:p>
    <w:p>
      <w:pPr>
        <w:snapToGrid w:val="0"/>
        <w:ind w:firstLine="480"/>
        <w:rPr>
          <w:rFonts w:ascii="仿宋" w:hAnsi="仿宋" w:cs="仿宋"/>
          <w:bCs/>
          <w:szCs w:val="24"/>
        </w:rPr>
      </w:pPr>
      <w:r>
        <w:rPr>
          <w:rFonts w:hint="eastAsia" w:ascii="仿宋" w:hAnsi="仿宋" w:cs="仿宋"/>
          <w:bCs/>
          <w:szCs w:val="24"/>
        </w:rPr>
        <w:t>（12）客户回访：电话回访客户车辆保养情况并解决客户疑虑。</w:t>
      </w:r>
    </w:p>
    <w:p>
      <w:pPr>
        <w:snapToGrid w:val="0"/>
        <w:ind w:firstLine="480"/>
        <w:rPr>
          <w:rFonts w:ascii="仿宋" w:hAnsi="仿宋" w:cs="仿宋"/>
          <w:bCs/>
          <w:szCs w:val="24"/>
        </w:rPr>
      </w:pPr>
      <w:r>
        <w:rPr>
          <w:rFonts w:hint="eastAsia" w:ascii="仿宋" w:hAnsi="仿宋" w:cs="仿宋"/>
          <w:bCs/>
          <w:szCs w:val="24"/>
        </w:rPr>
        <w:t>（三）汽车配件管理模块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在4S店配件库房完成配件进、销、存完整工作任务。</w:t>
      </w:r>
    </w:p>
    <w:p>
      <w:pPr>
        <w:snapToGrid w:val="0"/>
        <w:ind w:firstLine="480"/>
        <w:rPr>
          <w:rFonts w:ascii="仿宋" w:hAnsi="仿宋" w:cs="仿宋"/>
          <w:bCs/>
          <w:szCs w:val="24"/>
        </w:rPr>
      </w:pPr>
      <w:r>
        <w:rPr>
          <w:rFonts w:hint="eastAsia" w:ascii="仿宋" w:hAnsi="仿宋" w:cs="仿宋"/>
          <w:bCs/>
          <w:szCs w:val="24"/>
        </w:rPr>
        <w:t>场景设置</w:t>
      </w:r>
    </w:p>
    <w:p>
      <w:pPr>
        <w:snapToGrid w:val="0"/>
        <w:ind w:firstLine="480"/>
        <w:rPr>
          <w:rFonts w:ascii="仿宋" w:hAnsi="仿宋" w:cs="仿宋"/>
          <w:bCs/>
          <w:szCs w:val="24"/>
        </w:rPr>
      </w:pPr>
      <w:r>
        <w:rPr>
          <w:rFonts w:hint="eastAsia" w:ascii="仿宋" w:hAnsi="仿宋" w:cs="仿宋"/>
          <w:bCs/>
          <w:szCs w:val="24"/>
        </w:rPr>
        <w:t>（1）比赛现场设置有四梯四列货架两个、四梯一列货架一个,分别为A、B、C货架，A货架距离选手工作台较近，放置常用配件。B货架宽度为A货架两倍，纵向划分为发动机、底盘、电器（或车身）、新能源专用件四个系统分区，放置非常用配件。C货架为四梯一列放置危险品配件。同时，设置索赔配件指定区域。</w:t>
      </w:r>
    </w:p>
    <w:p>
      <w:pPr>
        <w:snapToGrid w:val="0"/>
        <w:ind w:firstLine="480"/>
        <w:rPr>
          <w:rFonts w:ascii="仿宋" w:hAnsi="仿宋" w:cs="仿宋"/>
          <w:bCs/>
          <w:szCs w:val="24"/>
        </w:rPr>
      </w:pPr>
      <w:r>
        <w:rPr>
          <w:rFonts w:hint="eastAsia" w:ascii="仿宋" w:hAnsi="仿宋" w:cs="仿宋"/>
          <w:bCs/>
          <w:szCs w:val="24"/>
        </w:rPr>
        <w:t>（2）A货架设有16个货位、B货架设有16个货位，C货架设有4个货位，货位号已标明。</w:t>
      </w:r>
    </w:p>
    <w:p>
      <w:pPr>
        <w:snapToGrid w:val="0"/>
        <w:ind w:firstLine="480"/>
        <w:rPr>
          <w:rFonts w:ascii="仿宋" w:hAnsi="仿宋" w:cs="仿宋"/>
          <w:bCs/>
          <w:szCs w:val="24"/>
        </w:rPr>
      </w:pPr>
      <w:r>
        <w:rPr>
          <w:rFonts w:hint="eastAsia" w:ascii="仿宋" w:hAnsi="仿宋" w:cs="仿宋"/>
          <w:bCs/>
          <w:szCs w:val="24"/>
        </w:rPr>
        <w:t>（3）比赛用配件36种，其中16种常用件，16种非常用件（每个系统各4种）,4种危险件。部分配件已经被打乱放置在货位上。</w:t>
      </w:r>
    </w:p>
    <w:p>
      <w:pPr>
        <w:snapToGrid w:val="0"/>
        <w:ind w:firstLine="480"/>
        <w:rPr>
          <w:rFonts w:ascii="仿宋" w:hAnsi="仿宋" w:cs="仿宋"/>
          <w:bCs/>
          <w:szCs w:val="24"/>
        </w:rPr>
      </w:pPr>
      <w:r>
        <w:rPr>
          <w:rFonts w:hint="eastAsia" w:ascii="仿宋" w:hAnsi="仿宋" w:cs="仿宋"/>
          <w:bCs/>
          <w:szCs w:val="24"/>
        </w:rPr>
        <w:t>（4）新建配件1种，分3个厂家提供的样件及厂家资料。</w:t>
      </w:r>
    </w:p>
    <w:p>
      <w:pPr>
        <w:snapToGrid w:val="0"/>
        <w:ind w:firstLine="480"/>
        <w:rPr>
          <w:rFonts w:ascii="仿宋" w:hAnsi="仿宋" w:cs="仿宋"/>
          <w:bCs/>
          <w:szCs w:val="24"/>
        </w:rPr>
      </w:pPr>
      <w:r>
        <w:rPr>
          <w:rFonts w:hint="eastAsia" w:ascii="仿宋" w:hAnsi="仿宋" w:cs="仿宋"/>
          <w:bCs/>
          <w:szCs w:val="24"/>
        </w:rPr>
        <w:t>（5）工作电脑、照相机、工作单据、手套等放置在工作台上。</w:t>
      </w:r>
    </w:p>
    <w:p>
      <w:pPr>
        <w:snapToGrid w:val="0"/>
        <w:ind w:firstLine="480"/>
        <w:rPr>
          <w:rFonts w:ascii="仿宋" w:hAnsi="仿宋" w:cs="仿宋"/>
          <w:bCs/>
          <w:szCs w:val="24"/>
        </w:rPr>
      </w:pPr>
      <w:r>
        <w:rPr>
          <w:rFonts w:hint="eastAsia" w:ascii="仿宋" w:hAnsi="仿宋" w:cs="仿宋"/>
          <w:bCs/>
          <w:szCs w:val="24"/>
        </w:rPr>
        <w:t>（6）领料车1辆、送料车1辆，码货车1辆。</w:t>
      </w:r>
    </w:p>
    <w:p>
      <w:pPr>
        <w:snapToGrid w:val="0"/>
        <w:ind w:firstLine="480"/>
        <w:rPr>
          <w:rFonts w:ascii="仿宋" w:hAnsi="仿宋" w:cs="仿宋"/>
          <w:bCs/>
          <w:szCs w:val="24"/>
        </w:rPr>
      </w:pPr>
      <w:r>
        <w:rPr>
          <w:rFonts w:hint="eastAsia" w:ascii="仿宋" w:hAnsi="仿宋" w:cs="仿宋"/>
          <w:bCs/>
          <w:szCs w:val="24"/>
        </w:rPr>
        <w:t>2.选手任务</w:t>
      </w:r>
    </w:p>
    <w:p>
      <w:pPr>
        <w:snapToGrid w:val="0"/>
        <w:ind w:firstLine="480"/>
        <w:rPr>
          <w:rFonts w:ascii="仿宋" w:hAnsi="仿宋" w:cs="仿宋"/>
          <w:bCs/>
          <w:szCs w:val="24"/>
        </w:rPr>
      </w:pPr>
      <w:r>
        <w:rPr>
          <w:rFonts w:hint="eastAsia" w:ascii="仿宋" w:hAnsi="仿宋" w:cs="仿宋"/>
          <w:bCs/>
          <w:szCs w:val="24"/>
        </w:rPr>
        <w:t>在汽车4S店配件库房内，库管员高幸（选手）依次完成货位调整、配件出库、配件采购、配件入库、配件索赔和配件盘点操作任务，操作的信息内容需合理利用汽车配件管理考核系统来进行。</w:t>
      </w:r>
    </w:p>
    <w:p>
      <w:pPr>
        <w:snapToGrid w:val="0"/>
        <w:ind w:firstLine="480"/>
        <w:rPr>
          <w:rFonts w:ascii="仿宋" w:hAnsi="仿宋" w:cs="仿宋"/>
          <w:bCs/>
          <w:szCs w:val="24"/>
        </w:rPr>
      </w:pPr>
      <w:r>
        <w:rPr>
          <w:rFonts w:hint="eastAsia" w:ascii="仿宋" w:hAnsi="仿宋" w:cs="仿宋"/>
          <w:bCs/>
          <w:szCs w:val="24"/>
        </w:rPr>
        <w:t>具体任务如下：</w:t>
      </w:r>
    </w:p>
    <w:p>
      <w:pPr>
        <w:snapToGrid w:val="0"/>
        <w:ind w:firstLine="480"/>
        <w:rPr>
          <w:rFonts w:ascii="仿宋" w:hAnsi="仿宋" w:cs="仿宋"/>
          <w:bCs/>
          <w:szCs w:val="24"/>
        </w:rPr>
      </w:pPr>
      <w:r>
        <w:rPr>
          <w:rFonts w:hint="eastAsia" w:ascii="仿宋" w:hAnsi="仿宋" w:cs="仿宋"/>
          <w:bCs/>
          <w:szCs w:val="24"/>
        </w:rPr>
        <w:t>（1）配件货位整理</w:t>
      </w:r>
    </w:p>
    <w:p>
      <w:pPr>
        <w:snapToGrid w:val="0"/>
        <w:ind w:firstLine="0" w:firstLineChars="0"/>
        <w:rPr>
          <w:rFonts w:ascii="仿宋" w:hAnsi="仿宋" w:cs="仿宋"/>
          <w:bCs/>
          <w:szCs w:val="24"/>
        </w:rPr>
      </w:pPr>
      <w:r>
        <w:rPr>
          <w:rFonts w:hint="eastAsia" w:ascii="仿宋" w:hAnsi="仿宋" w:cs="仿宋"/>
          <w:bCs/>
          <w:szCs w:val="24"/>
        </w:rPr>
        <w:t>对货架上的配件按照配件仓储管理原则和系统分类进行调整，根据货架上方的标识，将同一系统的配件规整至同一纵列。调整后记录所调货位，对系统内配件信息中的货位信息进行修改。</w:t>
      </w:r>
    </w:p>
    <w:p>
      <w:pPr>
        <w:snapToGrid w:val="0"/>
        <w:ind w:firstLine="480"/>
        <w:rPr>
          <w:rFonts w:ascii="仿宋" w:hAnsi="仿宋" w:cs="仿宋"/>
          <w:bCs/>
          <w:szCs w:val="24"/>
        </w:rPr>
      </w:pPr>
      <w:r>
        <w:rPr>
          <w:rFonts w:hint="eastAsia" w:ascii="仿宋" w:hAnsi="仿宋" w:cs="仿宋"/>
          <w:bCs/>
          <w:szCs w:val="24"/>
        </w:rPr>
        <w:t>（2）配件出库</w:t>
      </w:r>
    </w:p>
    <w:p>
      <w:pPr>
        <w:snapToGrid w:val="0"/>
        <w:ind w:firstLine="480"/>
        <w:rPr>
          <w:rFonts w:ascii="仿宋" w:hAnsi="仿宋" w:cs="仿宋"/>
          <w:bCs/>
          <w:szCs w:val="24"/>
        </w:rPr>
      </w:pPr>
      <w:r>
        <w:rPr>
          <w:rFonts w:hint="eastAsia" w:ascii="仿宋" w:hAnsi="仿宋" w:cs="仿宋"/>
          <w:bCs/>
          <w:szCs w:val="24"/>
        </w:rPr>
        <w:t>领料人推车上前，递送领料单。根据领料单建立领料出库单并打印，进行备货，备货后拿至领料人开箱点验。易损件或包装破损的配件需开箱点验、唱检。如有未交付的配件需说明原因。双方确认签字，保存相关单据。</w:t>
      </w:r>
    </w:p>
    <w:p>
      <w:pPr>
        <w:snapToGrid w:val="0"/>
        <w:ind w:firstLine="480"/>
        <w:rPr>
          <w:rFonts w:ascii="仿宋" w:hAnsi="仿宋" w:cs="仿宋"/>
          <w:bCs/>
          <w:szCs w:val="24"/>
        </w:rPr>
      </w:pPr>
      <w:r>
        <w:rPr>
          <w:rFonts w:hint="eastAsia" w:ascii="仿宋" w:hAnsi="仿宋" w:cs="仿宋"/>
          <w:bCs/>
          <w:szCs w:val="24"/>
        </w:rPr>
        <w:t>（3）配件采购</w:t>
      </w:r>
    </w:p>
    <w:p>
      <w:pPr>
        <w:snapToGrid w:val="0"/>
        <w:ind w:firstLine="480"/>
        <w:rPr>
          <w:rFonts w:ascii="仿宋" w:hAnsi="仿宋" w:cs="仿宋"/>
          <w:bCs/>
          <w:szCs w:val="24"/>
        </w:rPr>
      </w:pPr>
      <w:r>
        <w:rPr>
          <w:rFonts w:hint="eastAsia" w:ascii="仿宋" w:hAnsi="仿宋" w:cs="仿宋"/>
          <w:bCs/>
          <w:szCs w:val="24"/>
        </w:rPr>
        <w:t>查看工位上摆放的样件和供应商信息卡。查询配件编码，新建配件信息卡，根据供应商信息卡新建供应商档案，甄别配件质量，并查看厂家提供的配件描述信息，完成订货询价单的建立。并根据从不同平台不同经销商处获得的配件品牌信息、价格信息、优惠条件信息、配送信息对比分析择优选择，确定供应商。再结合配件预警情况，建立采购单，打印单据并留存。</w:t>
      </w:r>
    </w:p>
    <w:p>
      <w:pPr>
        <w:snapToGrid w:val="0"/>
        <w:ind w:firstLine="480"/>
        <w:rPr>
          <w:rFonts w:ascii="仿宋" w:hAnsi="仿宋" w:cs="仿宋"/>
          <w:bCs/>
          <w:szCs w:val="24"/>
        </w:rPr>
      </w:pPr>
      <w:r>
        <w:rPr>
          <w:rFonts w:hint="eastAsia" w:ascii="仿宋" w:hAnsi="仿宋" w:cs="仿宋"/>
          <w:bCs/>
          <w:szCs w:val="24"/>
        </w:rPr>
        <w:t>（4）配件入库</w:t>
      </w:r>
    </w:p>
    <w:p>
      <w:pPr>
        <w:snapToGrid w:val="0"/>
        <w:ind w:firstLine="480"/>
        <w:rPr>
          <w:rFonts w:ascii="仿宋" w:hAnsi="仿宋" w:cs="仿宋"/>
          <w:bCs/>
          <w:szCs w:val="24"/>
        </w:rPr>
      </w:pPr>
      <w:r>
        <w:rPr>
          <w:rFonts w:hint="eastAsia" w:ascii="仿宋" w:hAnsi="仿宋" w:cs="仿宋"/>
          <w:bCs/>
          <w:szCs w:val="24"/>
        </w:rPr>
        <w:t>送料人将采购的到货配件送至库房，库管员对照装货单比对件数、初检外包装，进行到货签收，如发现问题需与送料人沟通，说明问题，双方签字确认。接下来对照采购单据完成点货、验货，对配件外包装、配件质量进行检查，整个操作过程需唱检结果。在系统平台中新建采购入库单，正确放置配件。</w:t>
      </w:r>
    </w:p>
    <w:p>
      <w:pPr>
        <w:snapToGrid w:val="0"/>
        <w:ind w:firstLine="480"/>
        <w:rPr>
          <w:rFonts w:ascii="仿宋" w:hAnsi="仿宋" w:cs="仿宋"/>
          <w:bCs/>
          <w:szCs w:val="24"/>
        </w:rPr>
      </w:pPr>
      <w:r>
        <w:rPr>
          <w:rFonts w:hint="eastAsia" w:ascii="仿宋" w:hAnsi="仿宋" w:cs="仿宋"/>
          <w:bCs/>
          <w:szCs w:val="24"/>
        </w:rPr>
        <w:t>（5）配件索赔</w:t>
      </w:r>
    </w:p>
    <w:p>
      <w:pPr>
        <w:snapToGrid w:val="0"/>
        <w:ind w:firstLine="480"/>
        <w:rPr>
          <w:rFonts w:ascii="仿宋" w:hAnsi="仿宋" w:cs="仿宋"/>
          <w:bCs/>
          <w:szCs w:val="24"/>
        </w:rPr>
      </w:pPr>
      <w:r>
        <w:rPr>
          <w:rFonts w:hint="eastAsia" w:ascii="仿宋" w:hAnsi="仿宋" w:cs="仿宋"/>
          <w:bCs/>
          <w:szCs w:val="24"/>
        </w:rPr>
        <w:t>对索赔件进行拍照，拷贝照片，完成索赔申请单的提交。标识索赔件，放入指定位置。</w:t>
      </w:r>
    </w:p>
    <w:p>
      <w:pPr>
        <w:snapToGrid w:val="0"/>
        <w:ind w:firstLine="480"/>
        <w:rPr>
          <w:rFonts w:ascii="仿宋" w:hAnsi="仿宋" w:cs="仿宋"/>
          <w:bCs/>
          <w:szCs w:val="24"/>
        </w:rPr>
      </w:pPr>
      <w:r>
        <w:rPr>
          <w:rFonts w:hint="eastAsia" w:ascii="仿宋" w:hAnsi="仿宋" w:cs="仿宋"/>
          <w:bCs/>
          <w:szCs w:val="24"/>
        </w:rPr>
        <w:t>（6）配件盘点</w:t>
      </w:r>
    </w:p>
    <w:p>
      <w:pPr>
        <w:snapToGrid w:val="0"/>
        <w:ind w:firstLine="480"/>
        <w:rPr>
          <w:rFonts w:ascii="仿宋" w:hAnsi="仿宋" w:cs="仿宋"/>
          <w:bCs/>
          <w:szCs w:val="24"/>
        </w:rPr>
      </w:pPr>
      <w:r>
        <w:rPr>
          <w:rFonts w:hint="eastAsia" w:ascii="仿宋" w:hAnsi="仿宋" w:cs="仿宋"/>
          <w:bCs/>
          <w:szCs w:val="24"/>
        </w:rPr>
        <w:t>根据盘点需求建立盘点单并打印，对照纸质单据盘存，记录盘点结果并唱检。完成后在系统中录入盘点结果，根据盘点结果进行报损、盈亏出入库操作。</w:t>
      </w:r>
    </w:p>
    <w:p>
      <w:pPr>
        <w:snapToGrid w:val="0"/>
        <w:ind w:firstLine="480"/>
        <w:rPr>
          <w:rFonts w:ascii="仿宋" w:hAnsi="仿宋" w:cs="仿宋"/>
          <w:bCs/>
          <w:szCs w:val="24"/>
        </w:rPr>
      </w:pPr>
      <w:r>
        <w:rPr>
          <w:rFonts w:hint="eastAsia" w:ascii="仿宋" w:hAnsi="仿宋" w:cs="仿宋"/>
          <w:bCs/>
          <w:szCs w:val="24"/>
        </w:rPr>
        <w:t>（四）汽车网络营销模块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在4S店市场部完成H5页面设计宣传完整工作任务。</w:t>
      </w:r>
    </w:p>
    <w:p>
      <w:pPr>
        <w:snapToGrid w:val="0"/>
        <w:ind w:firstLine="480"/>
        <w:rPr>
          <w:rFonts w:ascii="仿宋" w:hAnsi="仿宋" w:cs="仿宋"/>
          <w:bCs/>
          <w:szCs w:val="24"/>
        </w:rPr>
      </w:pPr>
      <w:r>
        <w:rPr>
          <w:rFonts w:hint="eastAsia" w:ascii="仿宋" w:hAnsi="仿宋" w:cs="仿宋"/>
          <w:bCs/>
          <w:szCs w:val="24"/>
        </w:rPr>
        <w:t>赛项设置网络营销这一典型工作情景。汽车市场专员高幸（选手）根据岗位职责及任务情况完成汽车网络营销市场推广过程中涉及的客户信息分析、车辆信息分析、汽车网络营销方案设计、制作等环节，充分利用H5制作系统进行内容制作和展示。</w:t>
      </w:r>
    </w:p>
    <w:p>
      <w:pPr>
        <w:snapToGrid w:val="0"/>
        <w:ind w:firstLine="480"/>
        <w:rPr>
          <w:rFonts w:ascii="仿宋" w:hAnsi="仿宋" w:cs="仿宋"/>
          <w:bCs/>
          <w:szCs w:val="24"/>
        </w:rPr>
      </w:pPr>
      <w:r>
        <w:rPr>
          <w:rFonts w:hint="eastAsia" w:ascii="仿宋" w:hAnsi="仿宋" w:cs="仿宋"/>
          <w:bCs/>
          <w:szCs w:val="24"/>
        </w:rPr>
        <w:t>2.选手任务</w:t>
      </w:r>
    </w:p>
    <w:p>
      <w:pPr>
        <w:snapToGrid w:val="0"/>
        <w:ind w:firstLine="480"/>
        <w:rPr>
          <w:rFonts w:ascii="仿宋" w:hAnsi="仿宋" w:cs="仿宋"/>
          <w:bCs/>
          <w:szCs w:val="24"/>
        </w:rPr>
      </w:pPr>
      <w:r>
        <w:rPr>
          <w:rFonts w:hint="eastAsia" w:ascii="仿宋" w:hAnsi="仿宋" w:cs="仿宋"/>
          <w:bCs/>
          <w:szCs w:val="24"/>
        </w:rPr>
        <w:t>（1）选手根据现场裁判提供的客户信息和车辆信息，分析客户定位以及车辆特点，使用网络营销策略和方法进行方案初步设计，设计内容要以市场为导向，以目标客户为中心，突出车辆的特色与亮点。</w:t>
      </w:r>
    </w:p>
    <w:p>
      <w:pPr>
        <w:snapToGrid w:val="0"/>
        <w:ind w:firstLine="480"/>
        <w:rPr>
          <w:rFonts w:ascii="仿宋" w:hAnsi="仿宋" w:cs="仿宋"/>
          <w:bCs/>
          <w:szCs w:val="24"/>
        </w:rPr>
      </w:pPr>
      <w:r>
        <w:rPr>
          <w:rFonts w:hint="eastAsia" w:ascii="仿宋" w:hAnsi="仿宋" w:cs="仿宋"/>
          <w:bCs/>
          <w:szCs w:val="24"/>
        </w:rPr>
        <w:t>（2）根据设计内容，通过使用汽车网络营销H5制作系统，对宣传内容进行制作与展示。</w:t>
      </w: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Cs/>
          <w:szCs w:val="24"/>
        </w:rPr>
      </w:pPr>
    </w:p>
    <w:p>
      <w:pPr>
        <w:snapToGrid w:val="0"/>
        <w:ind w:firstLine="0" w:firstLineChars="0"/>
        <w:rPr>
          <w:rFonts w:ascii="仿宋" w:hAnsi="仿宋" w:cs="仿宋"/>
          <w:b/>
          <w:bCs w:val="0"/>
          <w:szCs w:val="24"/>
        </w:rPr>
      </w:pPr>
      <w:r>
        <w:rPr>
          <w:rFonts w:hint="eastAsia" w:ascii="仿宋" w:hAnsi="仿宋" w:cs="仿宋"/>
          <w:b/>
          <w:bCs w:val="0"/>
          <w:szCs w:val="24"/>
        </w:rPr>
        <w:t>附件二、教师组赛卷样卷</w:t>
      </w:r>
    </w:p>
    <w:p>
      <w:pPr>
        <w:snapToGrid w:val="0"/>
        <w:ind w:firstLine="480"/>
        <w:rPr>
          <w:rFonts w:ascii="仿宋" w:hAnsi="仿宋" w:cs="仿宋"/>
          <w:bCs/>
          <w:szCs w:val="24"/>
        </w:rPr>
      </w:pPr>
      <w:r>
        <w:rPr>
          <w:rFonts w:hint="eastAsia" w:ascii="仿宋" w:hAnsi="仿宋" w:cs="仿宋"/>
          <w:bCs/>
          <w:szCs w:val="24"/>
        </w:rPr>
        <w:t>(一)汽车展厅销售模块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在某汽车4S 店销售展厅完成某新车销售完整工作任务。</w:t>
      </w:r>
    </w:p>
    <w:p>
      <w:pPr>
        <w:snapToGrid w:val="0"/>
        <w:ind w:firstLine="480"/>
        <w:rPr>
          <w:rFonts w:ascii="仿宋" w:hAnsi="仿宋" w:cs="仿宋"/>
          <w:bCs/>
          <w:szCs w:val="24"/>
        </w:rPr>
      </w:pPr>
      <w:r>
        <w:rPr>
          <w:rFonts w:hint="eastAsia" w:ascii="仿宋" w:hAnsi="仿宋" w:cs="仿宋"/>
          <w:bCs/>
          <w:szCs w:val="24"/>
        </w:rPr>
        <w:t>选手根据岗位职责及实际任务要求实现汽车展厅销售作业流程，主要包括电话邀约、展厅接待、需求分析、车辆介绍、保险推介、精品推介、金融推介、异议处理、试乘试驾和报价成交等环节。</w:t>
      </w:r>
    </w:p>
    <w:p>
      <w:pPr>
        <w:snapToGrid w:val="0"/>
        <w:ind w:firstLine="480"/>
        <w:rPr>
          <w:rFonts w:ascii="仿宋" w:hAnsi="仿宋" w:cs="仿宋"/>
          <w:bCs/>
          <w:szCs w:val="24"/>
        </w:rPr>
      </w:pPr>
      <w:r>
        <w:rPr>
          <w:rFonts w:hint="eastAsia" w:ascii="仿宋" w:hAnsi="仿宋" w:cs="仿宋"/>
          <w:bCs/>
          <w:szCs w:val="24"/>
        </w:rPr>
        <w:t>2.选手任务</w:t>
      </w:r>
    </w:p>
    <w:p>
      <w:pPr>
        <w:snapToGrid w:val="0"/>
        <w:ind w:firstLine="480"/>
        <w:rPr>
          <w:rFonts w:ascii="仿宋" w:hAnsi="仿宋" w:cs="仿宋"/>
          <w:bCs/>
          <w:szCs w:val="24"/>
        </w:rPr>
      </w:pPr>
      <w:r>
        <w:rPr>
          <w:rFonts w:hint="eastAsia" w:ascii="仿宋" w:hAnsi="仿宋" w:cs="仿宋"/>
          <w:bCs/>
          <w:szCs w:val="24"/>
        </w:rPr>
        <w:t>销售顾问高幸（选手）根据客户信息，对客户王君进行电话邀约。告知客户展车到店，邀约来店看车；客户到店看车，高幸在展厅接待客户，并按照销售流程和操作规范完成本次销售作业，同时将特定信息填入</w:t>
      </w:r>
      <w:r>
        <w:rPr>
          <w:rFonts w:hint="eastAsia" w:ascii="仿宋" w:hAnsi="仿宋" w:cs="仿宋"/>
          <w:bCs/>
          <w:szCs w:val="24"/>
          <w:lang w:val="en-US" w:eastAsia="zh-CN"/>
        </w:rPr>
        <w:t>表单</w:t>
      </w:r>
      <w:r>
        <w:rPr>
          <w:rFonts w:hint="eastAsia" w:ascii="仿宋" w:hAnsi="仿宋" w:cs="仿宋"/>
          <w:bCs/>
          <w:szCs w:val="24"/>
        </w:rPr>
        <w:t>中。主要任务如下：</w:t>
      </w:r>
    </w:p>
    <w:p>
      <w:pPr>
        <w:snapToGrid w:val="0"/>
        <w:ind w:firstLine="480"/>
        <w:rPr>
          <w:rFonts w:ascii="仿宋" w:hAnsi="仿宋" w:cs="仿宋"/>
          <w:bCs/>
          <w:szCs w:val="24"/>
        </w:rPr>
      </w:pPr>
      <w:r>
        <w:rPr>
          <w:rFonts w:hint="eastAsia" w:ascii="仿宋" w:hAnsi="仿宋" w:cs="仿宋"/>
          <w:bCs/>
          <w:szCs w:val="24"/>
        </w:rPr>
        <w:t>（1）电话邀约：根据情景指定客户信息，电话邀约客户到店看车；</w:t>
      </w:r>
    </w:p>
    <w:p>
      <w:pPr>
        <w:snapToGrid w:val="0"/>
        <w:ind w:firstLine="480"/>
        <w:rPr>
          <w:rFonts w:ascii="仿宋" w:hAnsi="仿宋" w:cs="仿宋"/>
          <w:bCs/>
          <w:szCs w:val="24"/>
        </w:rPr>
      </w:pPr>
      <w:r>
        <w:rPr>
          <w:rFonts w:hint="eastAsia" w:ascii="仿宋" w:hAnsi="仿宋" w:cs="仿宋"/>
          <w:bCs/>
          <w:szCs w:val="24"/>
        </w:rPr>
        <w:t>（2）展厅接待：客户到店，接待客户，使用规范礼仪与术语；</w:t>
      </w:r>
    </w:p>
    <w:p>
      <w:pPr>
        <w:snapToGrid w:val="0"/>
        <w:ind w:firstLine="480"/>
        <w:rPr>
          <w:rFonts w:ascii="仿宋" w:hAnsi="仿宋" w:cs="仿宋"/>
          <w:bCs/>
          <w:szCs w:val="24"/>
        </w:rPr>
      </w:pPr>
      <w:r>
        <w:rPr>
          <w:rFonts w:hint="eastAsia" w:ascii="仿宋" w:hAnsi="仿宋" w:cs="仿宋"/>
          <w:bCs/>
          <w:szCs w:val="24"/>
        </w:rPr>
        <w:t>（3）需求分析：了解顾客实际需求，以备有针对性地进行推介；</w:t>
      </w:r>
    </w:p>
    <w:p>
      <w:pPr>
        <w:snapToGrid w:val="0"/>
        <w:ind w:firstLine="480"/>
        <w:rPr>
          <w:rFonts w:ascii="仿宋" w:hAnsi="仿宋" w:cs="仿宋"/>
          <w:bCs/>
          <w:szCs w:val="24"/>
        </w:rPr>
      </w:pPr>
      <w:r>
        <w:rPr>
          <w:rFonts w:hint="eastAsia" w:ascii="仿宋" w:hAnsi="仿宋" w:cs="仿宋"/>
          <w:bCs/>
          <w:szCs w:val="24"/>
        </w:rPr>
        <w:t>（4）车辆介绍与异议处理：介绍某车型并进行竞品车型的分析对比，解答客户异议，在全面介绍的基础上突出使用 FAB 法；</w:t>
      </w:r>
    </w:p>
    <w:p>
      <w:pPr>
        <w:snapToGrid w:val="0"/>
        <w:ind w:firstLine="480"/>
        <w:rPr>
          <w:rFonts w:ascii="仿宋" w:hAnsi="仿宋" w:cs="仿宋"/>
          <w:bCs/>
          <w:szCs w:val="24"/>
        </w:rPr>
      </w:pPr>
      <w:r>
        <w:rPr>
          <w:rFonts w:hint="eastAsia" w:ascii="仿宋" w:hAnsi="仿宋" w:cs="仿宋"/>
          <w:bCs/>
          <w:szCs w:val="24"/>
        </w:rPr>
        <w:t>（5）推荐一条龙服务项目：保险推介、精品推介、金融推介；</w:t>
      </w:r>
    </w:p>
    <w:p>
      <w:pPr>
        <w:snapToGrid w:val="0"/>
        <w:ind w:firstLine="480"/>
        <w:rPr>
          <w:rFonts w:ascii="仿宋" w:hAnsi="仿宋" w:cs="仿宋"/>
          <w:bCs/>
          <w:szCs w:val="24"/>
        </w:rPr>
      </w:pPr>
      <w:r>
        <w:rPr>
          <w:rFonts w:hint="eastAsia" w:ascii="仿宋" w:hAnsi="仿宋" w:cs="仿宋"/>
          <w:bCs/>
          <w:szCs w:val="24"/>
        </w:rPr>
        <w:t>（6）进行车辆价格的分析对比，解答客户价格异议，模拟试乘试驾，促成客户签订订单，并进行收款；</w:t>
      </w:r>
    </w:p>
    <w:p>
      <w:pPr>
        <w:snapToGrid w:val="0"/>
        <w:ind w:firstLine="480"/>
        <w:rPr>
          <w:rFonts w:ascii="仿宋" w:hAnsi="仿宋" w:cs="仿宋"/>
          <w:bCs/>
          <w:szCs w:val="24"/>
        </w:rPr>
      </w:pPr>
      <w:r>
        <w:rPr>
          <w:rFonts w:hint="eastAsia" w:ascii="仿宋" w:hAnsi="仿宋" w:cs="仿宋"/>
          <w:bCs/>
          <w:szCs w:val="24"/>
        </w:rPr>
        <w:t>（7）准备交车资料，并预约客户到店交车，完成交车流程；</w:t>
      </w:r>
    </w:p>
    <w:p>
      <w:pPr>
        <w:snapToGrid w:val="0"/>
        <w:ind w:firstLine="480"/>
        <w:rPr>
          <w:rFonts w:ascii="仿宋" w:hAnsi="仿宋" w:cs="仿宋"/>
          <w:bCs/>
          <w:szCs w:val="24"/>
        </w:rPr>
      </w:pPr>
      <w:r>
        <w:rPr>
          <w:rFonts w:hint="eastAsia" w:ascii="仿宋" w:hAnsi="仿宋" w:cs="仿宋"/>
          <w:bCs/>
          <w:szCs w:val="24"/>
        </w:rPr>
        <w:t>（8）作业操作过程中，及时准确地利用信息资源，填写销售订单。</w:t>
      </w:r>
    </w:p>
    <w:p>
      <w:pPr>
        <w:snapToGrid w:val="0"/>
        <w:ind w:firstLine="480"/>
        <w:rPr>
          <w:rFonts w:ascii="仿宋" w:hAnsi="仿宋" w:cs="仿宋"/>
          <w:bCs/>
          <w:szCs w:val="24"/>
        </w:rPr>
      </w:pPr>
      <w:r>
        <w:rPr>
          <w:rFonts w:hint="eastAsia" w:ascii="仿宋" w:hAnsi="仿宋" w:cs="仿宋"/>
          <w:bCs/>
          <w:szCs w:val="24"/>
        </w:rPr>
        <w:t>（二）汽车服务接待模块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某汽车4S店完成预约来店常规保养的客户接待工作任务。选手根据岗位职责及实际任务要求完成来店常规保养的客户接待工作，主要包括礼迎顾客、环车检查、增项推荐、项目确认、增项确认、交车准备、车辆验收、核单结账、礼送顾客、客户回访等环节。</w:t>
      </w:r>
    </w:p>
    <w:p>
      <w:pPr>
        <w:snapToGrid w:val="0"/>
        <w:ind w:firstLine="480"/>
        <w:rPr>
          <w:rFonts w:ascii="仿宋" w:hAnsi="仿宋" w:cs="仿宋"/>
          <w:bCs/>
          <w:szCs w:val="24"/>
        </w:rPr>
      </w:pPr>
      <w:r>
        <w:rPr>
          <w:rFonts w:hint="eastAsia" w:ascii="仿宋" w:hAnsi="仿宋" w:cs="仿宋"/>
          <w:bCs/>
          <w:szCs w:val="24"/>
        </w:rPr>
        <w:t>２.选手任务</w:t>
      </w:r>
    </w:p>
    <w:p>
      <w:pPr>
        <w:snapToGrid w:val="0"/>
        <w:ind w:firstLine="480"/>
        <w:rPr>
          <w:rFonts w:ascii="仿宋" w:hAnsi="仿宋" w:cs="仿宋"/>
          <w:bCs/>
          <w:szCs w:val="24"/>
        </w:rPr>
      </w:pPr>
      <w:r>
        <w:rPr>
          <w:rFonts w:hint="eastAsia" w:ascii="仿宋" w:hAnsi="仿宋" w:cs="仿宋"/>
          <w:bCs/>
          <w:szCs w:val="24"/>
        </w:rPr>
        <w:t>服务顾问高幸（选手）接待预约来店车辆保养的客户张华，高幸按照服务接待流程与规范进行接待作业，同时记录相关信息。主要任务如下：</w:t>
      </w:r>
    </w:p>
    <w:p>
      <w:pPr>
        <w:snapToGrid w:val="0"/>
        <w:ind w:firstLine="480"/>
        <w:rPr>
          <w:rFonts w:ascii="仿宋" w:hAnsi="仿宋" w:cs="仿宋"/>
          <w:bCs/>
          <w:szCs w:val="24"/>
        </w:rPr>
      </w:pPr>
      <w:r>
        <w:rPr>
          <w:rFonts w:hint="eastAsia" w:ascii="仿宋" w:hAnsi="仿宋" w:cs="仿宋"/>
          <w:bCs/>
          <w:szCs w:val="24"/>
        </w:rPr>
        <w:t>（1）礼迎顾客：快速热情接待到店客户；</w:t>
      </w:r>
    </w:p>
    <w:p>
      <w:pPr>
        <w:snapToGrid w:val="0"/>
        <w:ind w:firstLine="480"/>
        <w:rPr>
          <w:rFonts w:ascii="仿宋" w:hAnsi="仿宋" w:cs="仿宋"/>
          <w:bCs/>
          <w:szCs w:val="24"/>
        </w:rPr>
      </w:pPr>
      <w:r>
        <w:rPr>
          <w:rFonts w:hint="eastAsia" w:ascii="仿宋" w:hAnsi="仿宋" w:cs="仿宋"/>
          <w:bCs/>
          <w:szCs w:val="24"/>
        </w:rPr>
        <w:t>（2）环车检查：征得客户同意，与客户一起检查车辆外观与内饰，并解答客户车辆使用中的异议；</w:t>
      </w:r>
    </w:p>
    <w:p>
      <w:pPr>
        <w:snapToGrid w:val="0"/>
        <w:ind w:firstLine="480"/>
        <w:rPr>
          <w:rFonts w:ascii="仿宋" w:hAnsi="仿宋" w:cs="仿宋"/>
          <w:bCs/>
          <w:szCs w:val="24"/>
        </w:rPr>
      </w:pPr>
      <w:r>
        <w:rPr>
          <w:rFonts w:hint="eastAsia" w:ascii="仿宋" w:hAnsi="仿宋" w:cs="仿宋"/>
          <w:bCs/>
          <w:szCs w:val="24"/>
        </w:rPr>
        <w:t>（3）车辆问诊：在适当时候询问顾客车辆使用状况及存在问题，进行5W2H车辆问诊,并做好记录；</w:t>
      </w:r>
    </w:p>
    <w:p>
      <w:pPr>
        <w:snapToGrid w:val="0"/>
        <w:ind w:firstLine="480"/>
        <w:rPr>
          <w:rFonts w:ascii="仿宋" w:hAnsi="仿宋" w:cs="仿宋"/>
          <w:bCs/>
          <w:szCs w:val="24"/>
        </w:rPr>
      </w:pPr>
      <w:r>
        <w:rPr>
          <w:rFonts w:hint="eastAsia" w:ascii="仿宋" w:hAnsi="仿宋" w:cs="仿宋"/>
          <w:bCs/>
          <w:szCs w:val="24"/>
        </w:rPr>
        <w:t>（4）需求分析：在适当时候询问顾客车辆保养后的使用打算，并做好记录；</w:t>
      </w:r>
    </w:p>
    <w:p>
      <w:pPr>
        <w:snapToGrid w:val="0"/>
        <w:ind w:firstLine="480"/>
        <w:rPr>
          <w:rFonts w:ascii="仿宋" w:hAnsi="仿宋" w:cs="仿宋"/>
          <w:bCs/>
          <w:szCs w:val="24"/>
        </w:rPr>
      </w:pPr>
      <w:r>
        <w:rPr>
          <w:rFonts w:hint="eastAsia" w:ascii="仿宋" w:hAnsi="仿宋" w:cs="仿宋"/>
          <w:bCs/>
          <w:szCs w:val="24"/>
        </w:rPr>
        <w:t>（5）增项推荐：根据车辆缺陷与客户需求推荐增项；</w:t>
      </w:r>
    </w:p>
    <w:p>
      <w:pPr>
        <w:snapToGrid w:val="0"/>
        <w:ind w:firstLine="480"/>
        <w:rPr>
          <w:rFonts w:ascii="仿宋" w:hAnsi="仿宋" w:cs="仿宋"/>
          <w:bCs/>
          <w:szCs w:val="24"/>
        </w:rPr>
      </w:pPr>
      <w:r>
        <w:rPr>
          <w:rFonts w:hint="eastAsia" w:ascii="仿宋" w:hAnsi="仿宋" w:cs="仿宋"/>
          <w:bCs/>
          <w:szCs w:val="24"/>
        </w:rPr>
        <w:t>（6）项目确认：与客户确认常规保养项目、预估价格和时间；</w:t>
      </w:r>
    </w:p>
    <w:p>
      <w:pPr>
        <w:snapToGrid w:val="0"/>
        <w:ind w:firstLine="480"/>
        <w:rPr>
          <w:rFonts w:ascii="仿宋" w:hAnsi="仿宋" w:cs="仿宋"/>
          <w:bCs/>
          <w:szCs w:val="24"/>
        </w:rPr>
      </w:pPr>
      <w:r>
        <w:rPr>
          <w:rFonts w:hint="eastAsia" w:ascii="仿宋" w:hAnsi="仿宋" w:cs="仿宋"/>
          <w:bCs/>
          <w:szCs w:val="24"/>
        </w:rPr>
        <w:t>（7）增项确认：与顾客确认在车间实际检查中新发现的需要维修的内容；</w:t>
      </w:r>
    </w:p>
    <w:p>
      <w:pPr>
        <w:snapToGrid w:val="0"/>
        <w:ind w:firstLine="480"/>
        <w:rPr>
          <w:rFonts w:ascii="仿宋" w:hAnsi="仿宋" w:cs="仿宋"/>
          <w:bCs/>
          <w:szCs w:val="24"/>
        </w:rPr>
      </w:pPr>
      <w:r>
        <w:rPr>
          <w:rFonts w:hint="eastAsia" w:ascii="仿宋" w:hAnsi="仿宋" w:cs="仿宋"/>
          <w:bCs/>
          <w:szCs w:val="24"/>
        </w:rPr>
        <w:t>（8）交车准备：对竣工车辆自检，并准备好相关表单、车钥匙及行驶证等；</w:t>
      </w:r>
    </w:p>
    <w:p>
      <w:pPr>
        <w:snapToGrid w:val="0"/>
        <w:ind w:firstLine="480"/>
        <w:rPr>
          <w:rFonts w:ascii="仿宋" w:hAnsi="仿宋" w:cs="仿宋"/>
          <w:bCs/>
          <w:szCs w:val="24"/>
        </w:rPr>
      </w:pPr>
      <w:r>
        <w:rPr>
          <w:rFonts w:hint="eastAsia" w:ascii="仿宋" w:hAnsi="仿宋" w:cs="仿宋"/>
          <w:bCs/>
          <w:szCs w:val="24"/>
        </w:rPr>
        <w:t>（9）车辆验收：邀请顾客查看竣工车辆，展示车辆保养成果；</w:t>
      </w:r>
    </w:p>
    <w:p>
      <w:pPr>
        <w:snapToGrid w:val="0"/>
        <w:ind w:firstLine="480"/>
        <w:rPr>
          <w:rFonts w:ascii="仿宋" w:hAnsi="仿宋" w:cs="仿宋"/>
          <w:bCs/>
          <w:szCs w:val="24"/>
        </w:rPr>
      </w:pPr>
      <w:r>
        <w:rPr>
          <w:rFonts w:hint="eastAsia" w:ascii="仿宋" w:hAnsi="仿宋" w:cs="仿宋"/>
          <w:bCs/>
          <w:szCs w:val="24"/>
        </w:rPr>
        <w:t>（10）核单结账：向客户说明收费情况，并消除客户价格疑虑；引导至收银结账；</w:t>
      </w:r>
    </w:p>
    <w:p>
      <w:pPr>
        <w:snapToGrid w:val="0"/>
        <w:ind w:firstLine="480"/>
        <w:rPr>
          <w:rFonts w:ascii="仿宋" w:hAnsi="仿宋" w:cs="仿宋"/>
          <w:bCs/>
          <w:szCs w:val="24"/>
        </w:rPr>
      </w:pPr>
      <w:r>
        <w:rPr>
          <w:rFonts w:hint="eastAsia" w:ascii="仿宋" w:hAnsi="仿宋" w:cs="仿宋"/>
          <w:bCs/>
          <w:szCs w:val="24"/>
        </w:rPr>
        <w:t>（11）礼送顾客：征求并确认回访时间，规范礼貌送别客户；</w:t>
      </w:r>
    </w:p>
    <w:p>
      <w:pPr>
        <w:snapToGrid w:val="0"/>
        <w:ind w:firstLine="480"/>
        <w:rPr>
          <w:rFonts w:ascii="仿宋" w:hAnsi="仿宋" w:cs="仿宋"/>
          <w:bCs/>
          <w:szCs w:val="24"/>
        </w:rPr>
      </w:pPr>
      <w:r>
        <w:rPr>
          <w:rFonts w:hint="eastAsia" w:ascii="仿宋" w:hAnsi="仿宋" w:cs="仿宋"/>
          <w:bCs/>
          <w:szCs w:val="24"/>
        </w:rPr>
        <w:t>（12）客户回访：电话回访客户车辆保养情况并解决客户疑虑。</w:t>
      </w:r>
    </w:p>
    <w:p>
      <w:pPr>
        <w:snapToGrid w:val="0"/>
        <w:ind w:firstLine="480"/>
        <w:rPr>
          <w:rFonts w:ascii="仿宋" w:hAnsi="仿宋" w:cs="仿宋"/>
          <w:bCs/>
          <w:szCs w:val="24"/>
        </w:rPr>
      </w:pPr>
      <w:r>
        <w:rPr>
          <w:rFonts w:hint="eastAsia" w:ascii="仿宋" w:hAnsi="仿宋" w:cs="仿宋"/>
          <w:bCs/>
          <w:szCs w:val="24"/>
        </w:rPr>
        <w:t>（三）汽车配件管理模块</w:t>
      </w:r>
    </w:p>
    <w:p>
      <w:pPr>
        <w:snapToGrid w:val="0"/>
        <w:ind w:firstLine="480"/>
        <w:rPr>
          <w:rFonts w:ascii="仿宋" w:hAnsi="仿宋" w:cs="仿宋"/>
          <w:bCs/>
          <w:szCs w:val="24"/>
        </w:rPr>
      </w:pPr>
      <w:r>
        <w:rPr>
          <w:rFonts w:hint="eastAsia" w:ascii="仿宋" w:hAnsi="仿宋" w:cs="仿宋"/>
          <w:bCs/>
          <w:szCs w:val="24"/>
        </w:rPr>
        <w:t>1.竞赛内容</w:t>
      </w:r>
    </w:p>
    <w:p>
      <w:pPr>
        <w:snapToGrid w:val="0"/>
        <w:ind w:firstLine="480"/>
        <w:rPr>
          <w:rFonts w:ascii="仿宋" w:hAnsi="仿宋" w:cs="仿宋"/>
          <w:bCs/>
          <w:szCs w:val="24"/>
        </w:rPr>
      </w:pPr>
      <w:r>
        <w:rPr>
          <w:rFonts w:hint="eastAsia" w:ascii="仿宋" w:hAnsi="仿宋" w:cs="仿宋"/>
          <w:bCs/>
          <w:szCs w:val="24"/>
        </w:rPr>
        <w:t>在4S店配件库房完成配件进、销、存完整工作任务。</w:t>
      </w:r>
    </w:p>
    <w:p>
      <w:pPr>
        <w:snapToGrid w:val="0"/>
        <w:ind w:firstLine="480"/>
        <w:rPr>
          <w:rFonts w:ascii="仿宋" w:hAnsi="仿宋" w:cs="仿宋"/>
          <w:bCs/>
          <w:szCs w:val="24"/>
        </w:rPr>
      </w:pPr>
      <w:r>
        <w:rPr>
          <w:rFonts w:hint="eastAsia" w:ascii="仿宋" w:hAnsi="仿宋" w:cs="仿宋"/>
          <w:bCs/>
          <w:szCs w:val="24"/>
        </w:rPr>
        <w:t>场景设置</w:t>
      </w:r>
    </w:p>
    <w:p>
      <w:pPr>
        <w:snapToGrid w:val="0"/>
        <w:ind w:firstLine="480"/>
        <w:rPr>
          <w:rFonts w:ascii="仿宋" w:hAnsi="仿宋" w:cs="仿宋"/>
          <w:bCs/>
          <w:szCs w:val="24"/>
        </w:rPr>
      </w:pPr>
      <w:r>
        <w:rPr>
          <w:rFonts w:hint="eastAsia" w:ascii="仿宋" w:hAnsi="仿宋" w:cs="仿宋"/>
          <w:bCs/>
          <w:szCs w:val="24"/>
        </w:rPr>
        <w:t>（1）比赛现场设置有四梯四列货架两个、四梯一列货架一个,分别为A、B、C货架，A货架距离选手工作台较近，放置常用配件。B货架宽度为A货架两倍，纵向划分为发动机、底盘、电器（或车身）、新能源专用件四个系统分区，放置非常用配件。C货架为四梯一列放置危险品配件。同时，设置索赔配件指定区域。</w:t>
      </w:r>
    </w:p>
    <w:p>
      <w:pPr>
        <w:snapToGrid w:val="0"/>
        <w:ind w:firstLine="480"/>
        <w:rPr>
          <w:rFonts w:ascii="仿宋" w:hAnsi="仿宋" w:cs="仿宋"/>
          <w:bCs/>
          <w:szCs w:val="24"/>
        </w:rPr>
      </w:pPr>
      <w:r>
        <w:rPr>
          <w:rFonts w:hint="eastAsia" w:ascii="仿宋" w:hAnsi="仿宋" w:cs="仿宋"/>
          <w:bCs/>
          <w:szCs w:val="24"/>
        </w:rPr>
        <w:t>（2）A货架设有16个货位、B货架设有16个货位，C货架设有4个货位，货位号已标明。</w:t>
      </w:r>
    </w:p>
    <w:p>
      <w:pPr>
        <w:snapToGrid w:val="0"/>
        <w:ind w:firstLine="480"/>
        <w:rPr>
          <w:rFonts w:ascii="仿宋" w:hAnsi="仿宋" w:cs="仿宋"/>
          <w:bCs/>
          <w:szCs w:val="24"/>
        </w:rPr>
      </w:pPr>
      <w:r>
        <w:rPr>
          <w:rFonts w:hint="eastAsia" w:ascii="仿宋" w:hAnsi="仿宋" w:cs="仿宋"/>
          <w:bCs/>
          <w:szCs w:val="24"/>
        </w:rPr>
        <w:t>（3）比赛用配件36种，其中16种常用件，16种非常用件（每个系统各4种）,4种危险件。部分配件已经被打乱放置在货位上。</w:t>
      </w:r>
    </w:p>
    <w:p>
      <w:pPr>
        <w:snapToGrid w:val="0"/>
        <w:ind w:firstLine="480"/>
        <w:rPr>
          <w:rFonts w:ascii="仿宋" w:hAnsi="仿宋" w:cs="仿宋"/>
          <w:bCs/>
          <w:szCs w:val="24"/>
        </w:rPr>
      </w:pPr>
      <w:r>
        <w:rPr>
          <w:rFonts w:hint="eastAsia" w:ascii="仿宋" w:hAnsi="仿宋" w:cs="仿宋"/>
          <w:bCs/>
          <w:szCs w:val="24"/>
        </w:rPr>
        <w:t>（4）新建配件1种，分3个厂家提供的样件及厂家资料。</w:t>
      </w:r>
    </w:p>
    <w:p>
      <w:pPr>
        <w:snapToGrid w:val="0"/>
        <w:ind w:firstLine="480"/>
        <w:rPr>
          <w:rFonts w:ascii="仿宋" w:hAnsi="仿宋" w:cs="仿宋"/>
          <w:bCs/>
          <w:szCs w:val="24"/>
        </w:rPr>
      </w:pPr>
      <w:r>
        <w:rPr>
          <w:rFonts w:hint="eastAsia" w:ascii="仿宋" w:hAnsi="仿宋" w:cs="仿宋"/>
          <w:bCs/>
          <w:szCs w:val="24"/>
        </w:rPr>
        <w:t>（5）工作电脑、照相机、工作单据、手套等放置在工作台上。</w:t>
      </w:r>
    </w:p>
    <w:p>
      <w:pPr>
        <w:snapToGrid w:val="0"/>
        <w:ind w:firstLine="480"/>
        <w:rPr>
          <w:rFonts w:ascii="仿宋" w:hAnsi="仿宋" w:cs="仿宋"/>
          <w:bCs/>
          <w:szCs w:val="24"/>
        </w:rPr>
      </w:pPr>
      <w:r>
        <w:rPr>
          <w:rFonts w:hint="eastAsia" w:ascii="仿宋" w:hAnsi="仿宋" w:cs="仿宋"/>
          <w:bCs/>
          <w:szCs w:val="24"/>
        </w:rPr>
        <w:t>（6）领料车1辆、送料车1辆，码货车1辆。</w:t>
      </w:r>
    </w:p>
    <w:p>
      <w:pPr>
        <w:snapToGrid w:val="0"/>
        <w:ind w:firstLine="480"/>
        <w:rPr>
          <w:rFonts w:ascii="仿宋" w:hAnsi="仿宋" w:cs="仿宋"/>
          <w:bCs/>
          <w:szCs w:val="24"/>
        </w:rPr>
      </w:pPr>
      <w:r>
        <w:rPr>
          <w:rFonts w:hint="eastAsia" w:ascii="仿宋" w:hAnsi="仿宋" w:cs="仿宋"/>
          <w:bCs/>
          <w:szCs w:val="24"/>
        </w:rPr>
        <w:t>2.选手任务</w:t>
      </w:r>
    </w:p>
    <w:p>
      <w:pPr>
        <w:snapToGrid w:val="0"/>
        <w:ind w:firstLine="480"/>
        <w:rPr>
          <w:rFonts w:ascii="仿宋" w:hAnsi="仿宋" w:cs="仿宋"/>
          <w:bCs/>
          <w:szCs w:val="24"/>
        </w:rPr>
      </w:pPr>
      <w:r>
        <w:rPr>
          <w:rFonts w:hint="eastAsia" w:ascii="仿宋" w:hAnsi="仿宋" w:cs="仿宋"/>
          <w:bCs/>
          <w:szCs w:val="24"/>
        </w:rPr>
        <w:t>在汽车4S店配件库房内，库管员高幸（选手）依次完成货位调整、配件出库、配件采购、配件入库、配件索赔和配件盘点操作任务，操作的信息内容需合理利用汽车配件管理考核系统来进行。</w:t>
      </w:r>
    </w:p>
    <w:p>
      <w:pPr>
        <w:snapToGrid w:val="0"/>
        <w:ind w:firstLine="480"/>
        <w:rPr>
          <w:rFonts w:ascii="仿宋" w:hAnsi="仿宋" w:cs="仿宋"/>
          <w:bCs/>
          <w:szCs w:val="24"/>
        </w:rPr>
      </w:pPr>
      <w:r>
        <w:rPr>
          <w:rFonts w:hint="eastAsia" w:ascii="仿宋" w:hAnsi="仿宋" w:cs="仿宋"/>
          <w:bCs/>
          <w:szCs w:val="24"/>
        </w:rPr>
        <w:t>具体任务如下：</w:t>
      </w:r>
    </w:p>
    <w:p>
      <w:pPr>
        <w:snapToGrid w:val="0"/>
        <w:ind w:firstLine="480"/>
        <w:rPr>
          <w:rFonts w:ascii="仿宋" w:hAnsi="仿宋" w:cs="仿宋"/>
          <w:bCs/>
          <w:szCs w:val="24"/>
        </w:rPr>
      </w:pPr>
      <w:r>
        <w:rPr>
          <w:rFonts w:hint="eastAsia" w:ascii="仿宋" w:hAnsi="仿宋" w:cs="仿宋"/>
          <w:bCs/>
          <w:szCs w:val="24"/>
        </w:rPr>
        <w:t>（1）配件货位整理</w:t>
      </w:r>
    </w:p>
    <w:p>
      <w:pPr>
        <w:snapToGrid w:val="0"/>
        <w:ind w:firstLine="0" w:firstLineChars="0"/>
        <w:rPr>
          <w:rFonts w:ascii="仿宋" w:hAnsi="仿宋" w:cs="仿宋"/>
          <w:bCs/>
          <w:szCs w:val="24"/>
        </w:rPr>
      </w:pPr>
      <w:r>
        <w:rPr>
          <w:rFonts w:hint="eastAsia" w:ascii="仿宋" w:hAnsi="仿宋" w:cs="仿宋"/>
          <w:bCs/>
          <w:szCs w:val="24"/>
        </w:rPr>
        <w:t>对货架上的配件按照配件仓储管理原则和系统分类进行调整，根据货架上方的标识，将同一系统的配件规整至同一纵列。调整后记录所调货位，对系统内配件信息中的货位信息进行修改。</w:t>
      </w:r>
    </w:p>
    <w:p>
      <w:pPr>
        <w:snapToGrid w:val="0"/>
        <w:ind w:firstLine="480"/>
        <w:rPr>
          <w:rFonts w:ascii="仿宋" w:hAnsi="仿宋" w:cs="仿宋"/>
          <w:bCs/>
          <w:szCs w:val="24"/>
        </w:rPr>
      </w:pPr>
      <w:r>
        <w:rPr>
          <w:rFonts w:hint="eastAsia" w:ascii="仿宋" w:hAnsi="仿宋" w:cs="仿宋"/>
          <w:bCs/>
          <w:szCs w:val="24"/>
        </w:rPr>
        <w:t>（2）配件出库</w:t>
      </w:r>
    </w:p>
    <w:p>
      <w:pPr>
        <w:snapToGrid w:val="0"/>
        <w:ind w:firstLine="480"/>
        <w:rPr>
          <w:rFonts w:ascii="仿宋" w:hAnsi="仿宋" w:cs="仿宋"/>
          <w:bCs/>
          <w:szCs w:val="24"/>
        </w:rPr>
      </w:pPr>
      <w:r>
        <w:rPr>
          <w:rFonts w:hint="eastAsia" w:ascii="仿宋" w:hAnsi="仿宋" w:cs="仿宋"/>
          <w:bCs/>
          <w:szCs w:val="24"/>
        </w:rPr>
        <w:t>领料人推车上前，递送领料单。根据领料单建立领料出库单并打印，进行备货，备货后拿至领料人开箱点验。易损件或包装破损的配件需开箱点验、唱检。如有未交付的配件需说明原因。双方确认签字，保存相关单据。</w:t>
      </w:r>
    </w:p>
    <w:p>
      <w:pPr>
        <w:snapToGrid w:val="0"/>
        <w:ind w:firstLine="480"/>
        <w:rPr>
          <w:rFonts w:ascii="仿宋" w:hAnsi="仿宋" w:cs="仿宋"/>
          <w:bCs/>
          <w:szCs w:val="24"/>
        </w:rPr>
      </w:pPr>
      <w:r>
        <w:rPr>
          <w:rFonts w:hint="eastAsia" w:ascii="仿宋" w:hAnsi="仿宋" w:cs="仿宋"/>
          <w:bCs/>
          <w:szCs w:val="24"/>
        </w:rPr>
        <w:t>（3）配件采购</w:t>
      </w:r>
    </w:p>
    <w:p>
      <w:pPr>
        <w:snapToGrid w:val="0"/>
        <w:ind w:firstLine="480"/>
        <w:rPr>
          <w:rFonts w:ascii="仿宋" w:hAnsi="仿宋" w:cs="仿宋"/>
          <w:bCs/>
          <w:szCs w:val="24"/>
        </w:rPr>
      </w:pPr>
      <w:r>
        <w:rPr>
          <w:rFonts w:hint="eastAsia" w:ascii="仿宋" w:hAnsi="仿宋" w:cs="仿宋"/>
          <w:bCs/>
          <w:szCs w:val="24"/>
        </w:rPr>
        <w:t>查看工位上摆放的样件和供应商信息卡。查询配件编码，新建配件信息卡，根据供应商信息卡新建供应商档案，甄别配件质量，并查看厂家提供的配件描述信息，完成订货询价单的建立。并根据从不同平台不同经销商处获得的配件品牌信息、价格信息、优惠条件信息、配送信息对比分析择优选择，确定供应商。再结合配件预警情况，建立采购单，打印单据并留存。</w:t>
      </w:r>
    </w:p>
    <w:p>
      <w:pPr>
        <w:snapToGrid w:val="0"/>
        <w:ind w:firstLine="480"/>
        <w:rPr>
          <w:rFonts w:ascii="仿宋" w:hAnsi="仿宋" w:cs="仿宋"/>
          <w:bCs/>
          <w:szCs w:val="24"/>
        </w:rPr>
      </w:pPr>
      <w:r>
        <w:rPr>
          <w:rFonts w:hint="eastAsia" w:ascii="仿宋" w:hAnsi="仿宋" w:cs="仿宋"/>
          <w:bCs/>
          <w:szCs w:val="24"/>
        </w:rPr>
        <w:t>（4）配件入库</w:t>
      </w:r>
    </w:p>
    <w:p>
      <w:pPr>
        <w:snapToGrid w:val="0"/>
        <w:ind w:firstLine="480"/>
        <w:rPr>
          <w:rFonts w:ascii="仿宋" w:hAnsi="仿宋" w:cs="仿宋"/>
          <w:bCs/>
          <w:szCs w:val="24"/>
        </w:rPr>
      </w:pPr>
      <w:r>
        <w:rPr>
          <w:rFonts w:hint="eastAsia" w:ascii="仿宋" w:hAnsi="仿宋" w:cs="仿宋"/>
          <w:bCs/>
          <w:szCs w:val="24"/>
        </w:rPr>
        <w:t>送料人将采购的到货配件送至库房，库管员对照装货单比对件数、初检外包装，进行到货签收，如发现问题需与送料人沟通，说明问题，双方签字确认。接下来对照采购单据完成点货、验货，对配件外包装、配件质量进行检查，整个操作过程需唱检结果。在系统平台中新建采购入库单，正确放置配件。</w:t>
      </w:r>
    </w:p>
    <w:p>
      <w:pPr>
        <w:snapToGrid w:val="0"/>
        <w:ind w:firstLine="480"/>
        <w:rPr>
          <w:rFonts w:ascii="仿宋" w:hAnsi="仿宋" w:cs="仿宋"/>
          <w:bCs/>
          <w:szCs w:val="24"/>
        </w:rPr>
      </w:pPr>
      <w:r>
        <w:rPr>
          <w:rFonts w:hint="eastAsia" w:ascii="仿宋" w:hAnsi="仿宋" w:cs="仿宋"/>
          <w:bCs/>
          <w:szCs w:val="24"/>
        </w:rPr>
        <w:t>（5）配件索赔</w:t>
      </w:r>
    </w:p>
    <w:p>
      <w:pPr>
        <w:snapToGrid w:val="0"/>
        <w:ind w:firstLine="480"/>
        <w:rPr>
          <w:rFonts w:ascii="仿宋" w:hAnsi="仿宋" w:cs="仿宋"/>
          <w:bCs/>
          <w:szCs w:val="24"/>
        </w:rPr>
      </w:pPr>
      <w:r>
        <w:rPr>
          <w:rFonts w:hint="eastAsia" w:ascii="仿宋" w:hAnsi="仿宋" w:cs="仿宋"/>
          <w:bCs/>
          <w:szCs w:val="24"/>
        </w:rPr>
        <w:t>对索赔件进行拍照，拷贝照片，完成索赔申请单的提交。标识索赔件，放入指定位置。</w:t>
      </w:r>
    </w:p>
    <w:p>
      <w:pPr>
        <w:snapToGrid w:val="0"/>
        <w:ind w:firstLine="480"/>
        <w:rPr>
          <w:rFonts w:ascii="仿宋" w:hAnsi="仿宋" w:cs="仿宋"/>
          <w:bCs/>
          <w:szCs w:val="24"/>
        </w:rPr>
      </w:pPr>
      <w:r>
        <w:rPr>
          <w:rFonts w:hint="eastAsia" w:ascii="仿宋" w:hAnsi="仿宋" w:cs="仿宋"/>
          <w:bCs/>
          <w:szCs w:val="24"/>
        </w:rPr>
        <w:t>（6）配件盘点</w:t>
      </w:r>
    </w:p>
    <w:p>
      <w:pPr>
        <w:snapToGrid w:val="0"/>
        <w:ind w:firstLine="480"/>
        <w:rPr>
          <w:rFonts w:ascii="仿宋" w:hAnsi="仿宋" w:cs="仿宋"/>
          <w:bCs/>
          <w:szCs w:val="24"/>
        </w:rPr>
      </w:pPr>
      <w:r>
        <w:rPr>
          <w:rFonts w:hint="eastAsia" w:ascii="仿宋" w:hAnsi="仿宋" w:cs="仿宋"/>
          <w:bCs/>
          <w:szCs w:val="24"/>
        </w:rPr>
        <w:t>根据盘点需求建立盘点单并打印，对照纸质单据盘存，记录盘点结果并唱检。完成后在系统中录入盘点结果，根据盘点结果进行报损、盈亏出入库操作。</w:t>
      </w:r>
    </w:p>
    <w:p>
      <w:pPr>
        <w:snapToGrid w:val="0"/>
        <w:ind w:firstLine="480"/>
        <w:rPr>
          <w:rFonts w:ascii="仿宋" w:hAnsi="仿宋" w:cs="仿宋"/>
          <w:bCs/>
          <w:szCs w:val="24"/>
        </w:rPr>
      </w:pPr>
      <w:r>
        <w:rPr>
          <w:rFonts w:hint="eastAsia" w:ascii="仿宋" w:hAnsi="仿宋" w:cs="仿宋"/>
          <w:bCs/>
          <w:szCs w:val="24"/>
        </w:rPr>
        <w:t>（四）</w:t>
      </w:r>
      <w:r>
        <w:rPr>
          <w:rFonts w:hint="eastAsia"/>
        </w:rPr>
        <w:t>技能实训教学指导能力</w:t>
      </w:r>
    </w:p>
    <w:p>
      <w:pPr>
        <w:snapToGrid w:val="0"/>
        <w:spacing w:line="540" w:lineRule="exact"/>
        <w:ind w:firstLine="480"/>
        <w:rPr>
          <w:rFonts w:ascii="仿宋" w:hAnsi="仿宋" w:cs="仿宋"/>
          <w:bCs/>
          <w:szCs w:val="24"/>
        </w:rPr>
      </w:pPr>
      <w:r>
        <w:rPr>
          <w:rFonts w:hint="eastAsia" w:ascii="仿宋" w:hAnsi="仿宋" w:cs="仿宋"/>
          <w:bCs/>
          <w:szCs w:val="24"/>
        </w:rPr>
        <w:t>本模块目前由于保密性需求</w:t>
      </w:r>
      <w:r>
        <w:rPr>
          <w:rFonts w:hint="eastAsia"/>
        </w:rPr>
        <w:t>不设</w:t>
      </w:r>
      <w:r>
        <w:rPr>
          <w:rFonts w:hint="eastAsia" w:ascii="仿宋" w:hAnsi="仿宋" w:cs="仿宋"/>
          <w:bCs/>
          <w:szCs w:val="24"/>
        </w:rPr>
        <w:t>样卷。</w:t>
      </w:r>
    </w:p>
    <w:p>
      <w:pPr>
        <w:ind w:firstLine="560"/>
        <w:rPr>
          <w:rFonts w:ascii="宋体" w:hAnsi="宋体" w:eastAsia="宋体" w:cs="宋体"/>
          <w:sz w:val="28"/>
          <w:szCs w:val="28"/>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NCesgBAACd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2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ZjQnrIAQAAn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pPr>
        <w:ind w:left="240"/>
      </w:pPr>
      <w:rPr>
        <w:rFonts w:hint="eastAsia"/>
        <w:color w:val="auto"/>
      </w:rPr>
    </w:lvl>
  </w:abstractNum>
  <w:abstractNum w:abstractNumId="1">
    <w:nsid w:val="B801106B"/>
    <w:multiLevelType w:val="singleLevel"/>
    <w:tmpl w:val="B801106B"/>
    <w:lvl w:ilvl="0" w:tentative="0">
      <w:start w:val="4"/>
      <w:numFmt w:val="chineseCounting"/>
      <w:suff w:val="nothing"/>
      <w:lvlText w:val="（%1）"/>
      <w:lvlJc w:val="left"/>
      <w:rPr>
        <w:rFonts w:hint="eastAsia"/>
      </w:r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abstractNum w:abstractNumId="3">
    <w:nsid w:val="197710E1"/>
    <w:multiLevelType w:val="multilevel"/>
    <w:tmpl w:val="197710E1"/>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D8FC37"/>
    <w:multiLevelType w:val="singleLevel"/>
    <w:tmpl w:val="63D8FC37"/>
    <w:lvl w:ilvl="0" w:tentative="0">
      <w:start w:val="2"/>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GYzYjAwNzZlNDQ2NWY4ZDNkZjM4ODcwMTVmYzEifQ=="/>
  </w:docVars>
  <w:rsids>
    <w:rsidRoot w:val="0076576F"/>
    <w:rsid w:val="001661FC"/>
    <w:rsid w:val="002A17F6"/>
    <w:rsid w:val="004451BC"/>
    <w:rsid w:val="00503464"/>
    <w:rsid w:val="005B2955"/>
    <w:rsid w:val="006A4BB4"/>
    <w:rsid w:val="0076576F"/>
    <w:rsid w:val="008139C4"/>
    <w:rsid w:val="0087219F"/>
    <w:rsid w:val="00917691"/>
    <w:rsid w:val="0099126C"/>
    <w:rsid w:val="009E4A06"/>
    <w:rsid w:val="00AC1E62"/>
    <w:rsid w:val="00B7341D"/>
    <w:rsid w:val="00CE4F97"/>
    <w:rsid w:val="00D7596C"/>
    <w:rsid w:val="00EB48CD"/>
    <w:rsid w:val="00F92E10"/>
    <w:rsid w:val="00FF7CF4"/>
    <w:rsid w:val="03B10EED"/>
    <w:rsid w:val="04FE419E"/>
    <w:rsid w:val="053621A0"/>
    <w:rsid w:val="05A03C14"/>
    <w:rsid w:val="09D37CD5"/>
    <w:rsid w:val="0E1A50B8"/>
    <w:rsid w:val="12F23441"/>
    <w:rsid w:val="130B5C05"/>
    <w:rsid w:val="130D2DA4"/>
    <w:rsid w:val="143C61A2"/>
    <w:rsid w:val="14446A5C"/>
    <w:rsid w:val="14E9646E"/>
    <w:rsid w:val="15A94D8E"/>
    <w:rsid w:val="161A763A"/>
    <w:rsid w:val="1823658C"/>
    <w:rsid w:val="1952025E"/>
    <w:rsid w:val="1C7A435B"/>
    <w:rsid w:val="1DD511E1"/>
    <w:rsid w:val="1E987A8A"/>
    <w:rsid w:val="204E14C6"/>
    <w:rsid w:val="260A6911"/>
    <w:rsid w:val="270819A1"/>
    <w:rsid w:val="2B606AAE"/>
    <w:rsid w:val="2CB657F7"/>
    <w:rsid w:val="2CE02DE0"/>
    <w:rsid w:val="2D504B64"/>
    <w:rsid w:val="2DA57465"/>
    <w:rsid w:val="348650DA"/>
    <w:rsid w:val="34B15A98"/>
    <w:rsid w:val="358D470A"/>
    <w:rsid w:val="35DF515F"/>
    <w:rsid w:val="362357C0"/>
    <w:rsid w:val="380D0A53"/>
    <w:rsid w:val="38C805E8"/>
    <w:rsid w:val="3AC04666"/>
    <w:rsid w:val="3F42543F"/>
    <w:rsid w:val="3F5B36DA"/>
    <w:rsid w:val="41046C1C"/>
    <w:rsid w:val="410B0EFD"/>
    <w:rsid w:val="43E061D8"/>
    <w:rsid w:val="44397AB2"/>
    <w:rsid w:val="45161181"/>
    <w:rsid w:val="47A37DEC"/>
    <w:rsid w:val="48896EB0"/>
    <w:rsid w:val="4BEB527E"/>
    <w:rsid w:val="4CF6409A"/>
    <w:rsid w:val="4D490583"/>
    <w:rsid w:val="525F427E"/>
    <w:rsid w:val="57CF0FEF"/>
    <w:rsid w:val="58093C8D"/>
    <w:rsid w:val="5E2D6A24"/>
    <w:rsid w:val="5F1E523D"/>
    <w:rsid w:val="5FF11F12"/>
    <w:rsid w:val="62CE491B"/>
    <w:rsid w:val="63352876"/>
    <w:rsid w:val="66041F08"/>
    <w:rsid w:val="69714343"/>
    <w:rsid w:val="6D8C71DD"/>
    <w:rsid w:val="708B1691"/>
    <w:rsid w:val="755D7DF6"/>
    <w:rsid w:val="757E5B9F"/>
    <w:rsid w:val="76475728"/>
    <w:rsid w:val="76784A09"/>
    <w:rsid w:val="77AF428F"/>
    <w:rsid w:val="78CB5D64"/>
    <w:rsid w:val="7EFE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paragraph" w:styleId="4">
    <w:name w:val="heading 3"/>
    <w:basedOn w:val="1"/>
    <w:next w:val="1"/>
    <w:unhideWhenUsed/>
    <w:qFormat/>
    <w:uiPriority w:val="1"/>
    <w:pPr>
      <w:spacing w:line="425" w:lineRule="exact"/>
      <w:ind w:left="819"/>
      <w:outlineLvl w:val="2"/>
    </w:pPr>
    <w:rPr>
      <w:rFonts w:hint="eastAsia" w:ascii="Microsoft JhengHei" w:hAnsi="Microsoft JhengHei" w:eastAsia="Microsoft JhengHei"/>
      <w:b/>
      <w:sz w:val="28"/>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unhideWhenUsed/>
    <w:qFormat/>
    <w:uiPriority w:val="1"/>
    <w:pPr>
      <w:ind w:left="260"/>
    </w:pPr>
    <w:rPr>
      <w:rFonts w:hint="eastAsia"/>
      <w:sz w:val="28"/>
      <w:szCs w:val="24"/>
    </w:rPr>
  </w:style>
  <w:style w:type="paragraph" w:styleId="6">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8">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3">
    <w:name w:val="List Paragraph"/>
    <w:basedOn w:val="1"/>
    <w:qFormat/>
    <w:uiPriority w:val="34"/>
    <w:pPr>
      <w:spacing w:line="240" w:lineRule="auto"/>
      <w:ind w:firstLine="420"/>
    </w:pPr>
    <w:rPr>
      <w:rFonts w:asciiTheme="minorHAnsi" w:hAnsiTheme="minorHAnsi" w:eastAsiaTheme="minorEastAsia"/>
      <w:sz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Table Paragraph"/>
    <w:basedOn w:val="1"/>
    <w:unhideWhenUsed/>
    <w:qFormat/>
    <w:uiPriority w:val="1"/>
    <w:rPr>
      <w:rFonts w:hint="eastAsia"/>
      <w:szCs w:val="24"/>
    </w:rPr>
  </w:style>
  <w:style w:type="character" w:customStyle="1" w:styleId="16">
    <w:name w:val="标题 字符"/>
    <w:basedOn w:val="11"/>
    <w:link w:val="8"/>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49</Pages>
  <Words>28133</Words>
  <Characters>29503</Characters>
  <Lines>238</Lines>
  <Paragraphs>67</Paragraphs>
  <TotalTime>8</TotalTime>
  <ScaleCrop>false</ScaleCrop>
  <LinksUpToDate>false</LinksUpToDate>
  <CharactersWithSpaces>29842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dumeng</cp:lastModifiedBy>
  <dcterms:modified xsi:type="dcterms:W3CDTF">2022-10-11T07:34:16Z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